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1" w:rsidRPr="00E615F4" w:rsidRDefault="00054F71" w:rsidP="007A2B3F">
      <w:pPr>
        <w:rPr>
          <w:szCs w:val="24"/>
        </w:rPr>
        <w:sectPr w:rsidR="00054F71" w:rsidRPr="00E615F4" w:rsidSect="00662036">
          <w:pgSz w:w="12240" w:h="15840" w:code="1"/>
          <w:pgMar w:top="1440" w:right="1440" w:bottom="1152" w:left="1440" w:header="720" w:footer="432" w:gutter="0"/>
          <w:cols w:space="720"/>
          <w:titlePg/>
          <w:docGrid w:linePitch="360"/>
        </w:sectPr>
      </w:pPr>
      <w:bookmarkStart w:id="0" w:name="_GoBack"/>
      <w:bookmarkEnd w:id="0"/>
    </w:p>
    <w:p w:rsidR="003A449C" w:rsidRPr="00E615F4" w:rsidRDefault="003A449C" w:rsidP="00010D88">
      <w:pPr>
        <w:pStyle w:val="ReturnAddress"/>
        <w:keepLines w:val="0"/>
        <w:widowControl w:val="0"/>
        <w:tabs>
          <w:tab w:val="left" w:pos="9360"/>
        </w:tabs>
        <w:ind w:right="0"/>
        <w:rPr>
          <w:sz w:val="24"/>
          <w:szCs w:val="24"/>
        </w:rPr>
      </w:pPr>
    </w:p>
    <w:p w:rsidR="001D1D06" w:rsidRPr="00E615F4" w:rsidRDefault="00014D63" w:rsidP="00014D63">
      <w:pPr>
        <w:widowControl w:val="0"/>
        <w:jc w:val="center"/>
        <w:rPr>
          <w:b/>
          <w:noProof/>
          <w:szCs w:val="24"/>
        </w:rPr>
      </w:pPr>
      <w:r w:rsidRPr="00E615F4">
        <w:rPr>
          <w:b/>
          <w:bCs/>
          <w:smallCaps/>
          <w:color w:val="000000" w:themeColor="text1"/>
          <w:szCs w:val="24"/>
        </w:rPr>
        <w:t>State of South Carolina</w:t>
      </w:r>
    </w:p>
    <w:p w:rsidR="00014D63" w:rsidRPr="00815BFB" w:rsidRDefault="001D1D06" w:rsidP="00014D63">
      <w:pPr>
        <w:widowControl w:val="0"/>
        <w:jc w:val="center"/>
        <w:rPr>
          <w:b/>
          <w:bCs/>
          <w:smallCaps/>
          <w:color w:val="000000" w:themeColor="text1"/>
          <w:sz w:val="2"/>
          <w:szCs w:val="2"/>
        </w:rPr>
      </w:pPr>
      <w:r w:rsidRPr="00E615F4">
        <w:rPr>
          <w:b/>
          <w:noProof/>
          <w:szCs w:val="24"/>
        </w:rPr>
        <mc:AlternateContent>
          <mc:Choice Requires="wps">
            <w:drawing>
              <wp:inline distT="0" distB="0" distL="0" distR="0" wp14:anchorId="4FE02D7A" wp14:editId="663D759D">
                <wp:extent cx="1675130" cy="0"/>
                <wp:effectExtent l="0" t="0" r="20320" b="19050"/>
                <wp:docPr id="4" name="Straight Connector 4" descr="A blue line that seperates the words State of South Carolina and Department of Education." title="Blue Line Connector "/>
                <wp:cNvGraphicFramePr/>
                <a:graphic xmlns:a="http://schemas.openxmlformats.org/drawingml/2006/main">
                  <a:graphicData uri="http://schemas.microsoft.com/office/word/2010/wordprocessingShape">
                    <wps:wsp>
                      <wps:cNvCnPr/>
                      <wps:spPr>
                        <a:xfrm>
                          <a:off x="0" y="0"/>
                          <a:ext cx="1675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912158" id="Straight Connector 4" o:spid="_x0000_s1026" alt="Title: Blue Line Connector  - Description: A blue line that seperates the words State of South Carolina and Department of Education." style="visibility:visible;mso-wrap-style:square;mso-left-percent:-10001;mso-top-percent:-10001;mso-position-horizontal:absolute;mso-position-horizontal-relative:char;mso-position-vertical:absolute;mso-position-vertical-relative:line;mso-left-percent:-10001;mso-top-percent:-10001" from="0,0" to="13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" strokecolor="#4579b8 [3044]">
                <w10:anchorlock/>
              </v:line>
            </w:pict>
          </mc:Fallback>
        </mc:AlternateContent>
      </w:r>
    </w:p>
    <w:p w:rsidR="003A449C" w:rsidRPr="00E615F4" w:rsidRDefault="003A449C" w:rsidP="00010D88">
      <w:pPr>
        <w:widowControl w:val="0"/>
        <w:tabs>
          <w:tab w:val="left" w:pos="9360"/>
        </w:tabs>
        <w:jc w:val="center"/>
        <w:rPr>
          <w:b/>
          <w:szCs w:val="24"/>
        </w:rPr>
      </w:pPr>
      <w:r w:rsidRPr="00E615F4">
        <w:rPr>
          <w:b/>
          <w:szCs w:val="24"/>
        </w:rPr>
        <w:t>DEPARTMENT OF EDUCATION</w:t>
      </w:r>
    </w:p>
    <w:p w:rsidR="00014D63" w:rsidRPr="00E615F4" w:rsidRDefault="00014D63" w:rsidP="00014D63">
      <w:pPr>
        <w:widowControl w:val="0"/>
        <w:jc w:val="center"/>
        <w:rPr>
          <w:b/>
          <w:smallCaps/>
          <w:color w:val="000000" w:themeColor="text1"/>
          <w:szCs w:val="24"/>
        </w:rPr>
      </w:pPr>
    </w:p>
    <w:p w:rsidR="00014D63" w:rsidRPr="00E615F4" w:rsidRDefault="00014D63" w:rsidP="00014D63">
      <w:pPr>
        <w:widowControl w:val="0"/>
        <w:jc w:val="center"/>
        <w:rPr>
          <w:b/>
          <w:bCs/>
          <w:smallCaps/>
          <w:color w:val="000000" w:themeColor="text1"/>
          <w:szCs w:val="24"/>
        </w:rPr>
      </w:pPr>
      <w:r w:rsidRPr="00E615F4">
        <w:rPr>
          <w:b/>
          <w:smallCaps/>
          <w:color w:val="000000" w:themeColor="text1"/>
          <w:szCs w:val="24"/>
        </w:rPr>
        <w:t>Molly M. Spearman</w:t>
      </w:r>
    </w:p>
    <w:p w:rsidR="00014D63" w:rsidRPr="00E615F4" w:rsidRDefault="00014D63" w:rsidP="00014D63">
      <w:pPr>
        <w:jc w:val="center"/>
        <w:rPr>
          <w:i/>
          <w:smallCaps/>
          <w:color w:val="000000" w:themeColor="text1"/>
          <w:szCs w:val="24"/>
        </w:rPr>
      </w:pPr>
      <w:r w:rsidRPr="00E615F4">
        <w:rPr>
          <w:i/>
          <w:smallCaps/>
          <w:color w:val="000000" w:themeColor="text1"/>
          <w:szCs w:val="24"/>
        </w:rPr>
        <w:t>State Superintendent of Education</w:t>
      </w:r>
    </w:p>
    <w:p w:rsidR="00B91B8E" w:rsidRPr="00E615F4" w:rsidRDefault="00B91B8E" w:rsidP="00014D63">
      <w:pPr>
        <w:jc w:val="center"/>
        <w:rPr>
          <w:i/>
          <w:smallCaps/>
          <w:color w:val="000000" w:themeColor="text1"/>
          <w:szCs w:val="24"/>
        </w:rPr>
      </w:pPr>
    </w:p>
    <w:p w:rsidR="00B91B8E" w:rsidRPr="00E615F4" w:rsidRDefault="003905BF" w:rsidP="003905BF">
      <w:pPr>
        <w:tabs>
          <w:tab w:val="left" w:pos="4680"/>
        </w:tabs>
        <w:jc w:val="center"/>
        <w:rPr>
          <w:i/>
          <w:smallCaps/>
          <w:color w:val="000000" w:themeColor="text1"/>
          <w:szCs w:val="24"/>
        </w:rPr>
      </w:pPr>
      <w:r w:rsidRPr="00E615F4">
        <w:rPr>
          <w:noProof/>
          <w:szCs w:val="24"/>
        </w:rPr>
        <w:drawing>
          <wp:inline distT="0" distB="0" distL="0" distR="0" wp14:anchorId="5ED5EF23" wp14:editId="5043E928">
            <wp:extent cx="3107690" cy="3057525"/>
            <wp:effectExtent l="0" t="0" r="0" b="9525"/>
            <wp:docPr id="7" name="Picture 7" descr="The current seal of South Carolina is made up of two elliptical areas, linked by branches of the palmetto tree. The left oval is the palmetto tree with a fallen oak at the base. The right oval is the goddess SPES (Hope) walking on the beach at dawn over discarded weapons. The State’s two mottos surround the two ovals. On the left is ANIMIS OPIBUSQUE PARATI, meaning, “Prepared in Mind and Resources”. On the right, DUM SPIRO SPERO, meaning, “While I Breathe, I Hope”." title="South Carolin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690" cy="3057525"/>
                    </a:xfrm>
                    <a:prstGeom prst="rect">
                      <a:avLst/>
                    </a:prstGeom>
                    <a:noFill/>
                    <a:ln>
                      <a:noFill/>
                    </a:ln>
                  </pic:spPr>
                </pic:pic>
              </a:graphicData>
            </a:graphic>
          </wp:inline>
        </w:drawing>
      </w:r>
    </w:p>
    <w:p w:rsidR="00B91B8E" w:rsidRPr="00E615F4" w:rsidRDefault="00B91B8E" w:rsidP="001D1D06">
      <w:pPr>
        <w:rPr>
          <w:i/>
          <w:smallCaps/>
          <w:color w:val="000000" w:themeColor="text1"/>
          <w:szCs w:val="24"/>
        </w:rPr>
      </w:pPr>
    </w:p>
    <w:p w:rsidR="00B91B8E" w:rsidRPr="00E615F4" w:rsidRDefault="00B91B8E" w:rsidP="008C3974">
      <w:pPr>
        <w:rPr>
          <w:i/>
          <w:smallCaps/>
          <w:color w:val="000000" w:themeColor="text1"/>
          <w:szCs w:val="24"/>
        </w:rPr>
      </w:pPr>
    </w:p>
    <w:p w:rsidR="003905BF" w:rsidRDefault="003905BF" w:rsidP="00794A86">
      <w:pPr>
        <w:rPr>
          <w:i/>
          <w:smallCaps/>
          <w:color w:val="000000" w:themeColor="text1"/>
          <w:szCs w:val="24"/>
        </w:rPr>
      </w:pPr>
    </w:p>
    <w:p w:rsidR="00815BFB" w:rsidRPr="00E615F4" w:rsidRDefault="00815BFB" w:rsidP="00794A86">
      <w:pPr>
        <w:rPr>
          <w:i/>
          <w:smallCaps/>
          <w:color w:val="000000" w:themeColor="text1"/>
          <w:szCs w:val="24"/>
        </w:rPr>
      </w:pPr>
    </w:p>
    <w:sdt>
      <w:sdtPr>
        <w:rPr>
          <w:sz w:val="40"/>
          <w:szCs w:val="40"/>
        </w:rPr>
        <w:id w:val="-1200243193"/>
        <w:placeholder>
          <w:docPart w:val="71D8DB76BE0D44CDAB1C0639F37AF161"/>
        </w:placeholder>
      </w:sdtPr>
      <w:sdtEndPr/>
      <w:sdtContent>
        <w:p w:rsidR="00B91B8E" w:rsidRPr="00815BFB" w:rsidRDefault="00ED72B9" w:rsidP="00B91B8E">
          <w:pPr>
            <w:pStyle w:val="ReturnAddress"/>
            <w:keepLines w:val="0"/>
            <w:widowControl w:val="0"/>
            <w:ind w:right="0"/>
            <w:jc w:val="center"/>
            <w:rPr>
              <w:sz w:val="40"/>
              <w:szCs w:val="40"/>
            </w:rPr>
          </w:pPr>
          <w:r w:rsidRPr="00815BFB">
            <w:rPr>
              <w:sz w:val="40"/>
              <w:szCs w:val="40"/>
            </w:rPr>
            <w:t>CDEP Guidelines</w:t>
          </w:r>
        </w:p>
      </w:sdtContent>
    </w:sdt>
    <w:p w:rsidR="00B91B8E" w:rsidRPr="00E615F4" w:rsidRDefault="00B91B8E" w:rsidP="00B91B8E">
      <w:pPr>
        <w:pStyle w:val="ReturnAddress"/>
        <w:keepLines w:val="0"/>
        <w:widowControl w:val="0"/>
        <w:tabs>
          <w:tab w:val="left" w:pos="9360"/>
        </w:tabs>
        <w:ind w:right="0"/>
        <w:jc w:val="center"/>
        <w:rPr>
          <w:sz w:val="24"/>
          <w:szCs w:val="24"/>
        </w:rPr>
      </w:pPr>
    </w:p>
    <w:sdt>
      <w:sdtPr>
        <w:rPr>
          <w:sz w:val="24"/>
          <w:szCs w:val="24"/>
        </w:rPr>
        <w:id w:val="-723756749"/>
        <w:placeholder>
          <w:docPart w:val="71D8DB76BE0D44CDAB1C0639F37AF161"/>
        </w:placeholder>
      </w:sdtPr>
      <w:sdtEndPr/>
      <w:sdtContent>
        <w:p w:rsidR="00B91B8E" w:rsidRPr="00E615F4" w:rsidRDefault="00ED72B9" w:rsidP="00B91B8E">
          <w:pPr>
            <w:pStyle w:val="ReturnAddress"/>
            <w:keepLines w:val="0"/>
            <w:widowControl w:val="0"/>
            <w:tabs>
              <w:tab w:val="left" w:pos="9360"/>
            </w:tabs>
            <w:ind w:right="0"/>
            <w:jc w:val="center"/>
            <w:rPr>
              <w:sz w:val="24"/>
              <w:szCs w:val="24"/>
            </w:rPr>
          </w:pPr>
          <w:r w:rsidRPr="00E615F4">
            <w:rPr>
              <w:sz w:val="24"/>
              <w:szCs w:val="24"/>
            </w:rPr>
            <w:t>Act 284</w:t>
          </w:r>
        </w:p>
      </w:sdtContent>
    </w:sdt>
    <w:p w:rsidR="00B91B8E" w:rsidRPr="00E615F4" w:rsidRDefault="00B91B8E" w:rsidP="00B91B8E">
      <w:pPr>
        <w:pStyle w:val="ReturnAddress"/>
        <w:keepLines w:val="0"/>
        <w:widowControl w:val="0"/>
        <w:tabs>
          <w:tab w:val="left" w:pos="9360"/>
        </w:tabs>
        <w:ind w:right="0"/>
        <w:jc w:val="center"/>
        <w:rPr>
          <w:sz w:val="24"/>
          <w:szCs w:val="24"/>
        </w:rPr>
      </w:pPr>
    </w:p>
    <w:p w:rsidR="00B91B8E" w:rsidRPr="00E615F4" w:rsidRDefault="00794A86" w:rsidP="00794A86">
      <w:pPr>
        <w:pStyle w:val="ReturnAddress"/>
        <w:keepLines w:val="0"/>
        <w:widowControl w:val="0"/>
        <w:tabs>
          <w:tab w:val="center" w:pos="4680"/>
          <w:tab w:val="left" w:pos="6599"/>
          <w:tab w:val="left" w:pos="9360"/>
        </w:tabs>
        <w:ind w:right="0"/>
        <w:rPr>
          <w:sz w:val="24"/>
          <w:szCs w:val="24"/>
        </w:rPr>
      </w:pPr>
      <w:r w:rsidRPr="00E615F4">
        <w:rPr>
          <w:sz w:val="24"/>
          <w:szCs w:val="24"/>
        </w:rPr>
        <w:tab/>
      </w:r>
      <w:sdt>
        <w:sdtPr>
          <w:rPr>
            <w:sz w:val="24"/>
            <w:szCs w:val="24"/>
          </w:rPr>
          <w:id w:val="-507286917"/>
          <w:placeholder>
            <w:docPart w:val="71D8DB76BE0D44CDAB1C0639F37AF161"/>
          </w:placeholder>
        </w:sdtPr>
        <w:sdtEndPr/>
        <w:sdtContent>
          <w:r w:rsidR="00815BFB">
            <w:rPr>
              <w:sz w:val="24"/>
              <w:szCs w:val="24"/>
            </w:rPr>
            <w:t xml:space="preserve">November </w:t>
          </w:r>
          <w:r w:rsidR="00ED72B9" w:rsidRPr="00E615F4">
            <w:rPr>
              <w:sz w:val="24"/>
              <w:szCs w:val="24"/>
            </w:rPr>
            <w:t>2017</w:t>
          </w:r>
        </w:sdtContent>
      </w:sdt>
      <w:r w:rsidRPr="00E615F4">
        <w:rPr>
          <w:sz w:val="24"/>
          <w:szCs w:val="24"/>
        </w:rPr>
        <w:tab/>
      </w:r>
    </w:p>
    <w:p w:rsidR="00384530" w:rsidRPr="00E615F4" w:rsidRDefault="00384530" w:rsidP="00794A86">
      <w:pPr>
        <w:pStyle w:val="ReturnAddress"/>
        <w:keepLines w:val="0"/>
        <w:widowControl w:val="0"/>
        <w:tabs>
          <w:tab w:val="center" w:pos="4680"/>
          <w:tab w:val="left" w:pos="6599"/>
          <w:tab w:val="left" w:pos="9360"/>
        </w:tabs>
        <w:ind w:right="0"/>
        <w:rPr>
          <w:sz w:val="24"/>
          <w:szCs w:val="24"/>
        </w:rPr>
      </w:pPr>
    </w:p>
    <w:p w:rsidR="00794A86" w:rsidRDefault="00794A86" w:rsidP="00794A86">
      <w:pPr>
        <w:pStyle w:val="ReturnAddress"/>
        <w:keepLines w:val="0"/>
        <w:widowControl w:val="0"/>
        <w:tabs>
          <w:tab w:val="center" w:pos="4680"/>
          <w:tab w:val="left" w:pos="6599"/>
          <w:tab w:val="left" w:pos="9360"/>
        </w:tabs>
        <w:ind w:right="0"/>
        <w:rPr>
          <w:sz w:val="24"/>
          <w:szCs w:val="24"/>
        </w:rPr>
      </w:pPr>
    </w:p>
    <w:p w:rsidR="00815BFB" w:rsidRDefault="00815BFB" w:rsidP="00794A86">
      <w:pPr>
        <w:pStyle w:val="ReturnAddress"/>
        <w:keepLines w:val="0"/>
        <w:widowControl w:val="0"/>
        <w:tabs>
          <w:tab w:val="center" w:pos="4680"/>
          <w:tab w:val="left" w:pos="6599"/>
          <w:tab w:val="left" w:pos="9360"/>
        </w:tabs>
        <w:ind w:right="0"/>
        <w:rPr>
          <w:sz w:val="24"/>
          <w:szCs w:val="24"/>
        </w:rPr>
      </w:pPr>
    </w:p>
    <w:p w:rsidR="00815BFB" w:rsidRPr="00E615F4" w:rsidRDefault="00815BFB" w:rsidP="00794A86">
      <w:pPr>
        <w:pStyle w:val="ReturnAddress"/>
        <w:keepLines w:val="0"/>
        <w:widowControl w:val="0"/>
        <w:tabs>
          <w:tab w:val="center" w:pos="4680"/>
          <w:tab w:val="left" w:pos="6599"/>
          <w:tab w:val="left" w:pos="9360"/>
        </w:tabs>
        <w:ind w:right="0"/>
        <w:rPr>
          <w:sz w:val="24"/>
          <w:szCs w:val="24"/>
        </w:rPr>
      </w:pPr>
    </w:p>
    <w:p w:rsidR="000561B5" w:rsidRPr="00E615F4" w:rsidRDefault="00794A86" w:rsidP="00796C00">
      <w:pPr>
        <w:pBdr>
          <w:top w:val="single" w:sz="4" w:space="4" w:color="auto"/>
          <w:left w:val="single" w:sz="4" w:space="4" w:color="auto"/>
          <w:bottom w:val="single" w:sz="4" w:space="4" w:color="auto"/>
          <w:right w:val="single" w:sz="4" w:space="0" w:color="auto"/>
        </w:pBdr>
        <w:jc w:val="center"/>
        <w:rPr>
          <w:noProof/>
          <w:szCs w:val="24"/>
        </w:rPr>
      </w:pPr>
      <w:r w:rsidRPr="00E615F4">
        <w:rPr>
          <w:noProof/>
          <w:szCs w:val="24"/>
        </w:rPr>
        <w:t>The South Carolina Department of Education does not discriminate on the basis of race, color, religion, national origin, sex, sexual orientation, veteran status, or disability in admission to, treatment in, or employment in its programs and activities. Inquiries regarding the nondiscrimination policies should be made to the Employee Relations Manager, 1429 Senate Street, C</w:t>
      </w:r>
      <w:r w:rsidR="00B36930" w:rsidRPr="00E615F4">
        <w:rPr>
          <w:noProof/>
          <w:szCs w:val="24"/>
        </w:rPr>
        <w:t xml:space="preserve">olumbia, South Carolina 29201, </w:t>
      </w:r>
      <w:r w:rsidRPr="00E615F4">
        <w:rPr>
          <w:noProof/>
          <w:szCs w:val="24"/>
        </w:rPr>
        <w:t xml:space="preserve">803-734-8781. For further information on federal non-discrimination regulations, including Title IX, contact the Assistant Secretary for Civil Rights at </w:t>
      </w:r>
      <w:hyperlink r:id="rId9" w:history="1">
        <w:r w:rsidRPr="00E615F4">
          <w:rPr>
            <w:noProof/>
            <w:color w:val="0000FF"/>
            <w:szCs w:val="24"/>
            <w:u w:val="single"/>
          </w:rPr>
          <w:t>OCR.DC@ed.gov</w:t>
        </w:r>
      </w:hyperlink>
      <w:r w:rsidRPr="00E615F4">
        <w:rPr>
          <w:noProof/>
          <w:szCs w:val="24"/>
        </w:rPr>
        <w:t xml:space="preserve"> or call 1-800-421-3481.</w:t>
      </w:r>
    </w:p>
    <w:p w:rsidR="000561B5" w:rsidRPr="00E615F4" w:rsidRDefault="000561B5" w:rsidP="00010D88">
      <w:pPr>
        <w:tabs>
          <w:tab w:val="left" w:pos="9360"/>
        </w:tabs>
        <w:rPr>
          <w:szCs w:val="24"/>
        </w:rPr>
      </w:pPr>
      <w:r w:rsidRPr="00E615F4">
        <w:rPr>
          <w:szCs w:val="24"/>
        </w:rPr>
        <w:br w:type="page"/>
      </w:r>
    </w:p>
    <w:p w:rsidR="0091381F" w:rsidRPr="00E615F4" w:rsidRDefault="0091381F" w:rsidP="007A2B3F">
      <w:pPr>
        <w:rPr>
          <w:szCs w:val="24"/>
        </w:rPr>
        <w:sectPr w:rsidR="0091381F" w:rsidRPr="00E615F4" w:rsidSect="0091381F">
          <w:headerReference w:type="default" r:id="rId10"/>
          <w:footerReference w:type="default" r:id="rId11"/>
          <w:type w:val="continuous"/>
          <w:pgSz w:w="12240" w:h="15840"/>
          <w:pgMar w:top="1440" w:right="144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1950308699"/>
        <w:docPartObj>
          <w:docPartGallery w:val="Table of Contents"/>
          <w:docPartUnique/>
        </w:docPartObj>
      </w:sdtPr>
      <w:sdtEndPr>
        <w:rPr>
          <w:noProof/>
        </w:rPr>
      </w:sdtEndPr>
      <w:sdtContent>
        <w:p w:rsidR="00010D88" w:rsidRPr="00E615F4" w:rsidRDefault="00010D88" w:rsidP="00815BFB">
          <w:pPr>
            <w:pStyle w:val="TOCHeading"/>
            <w:spacing w:before="0"/>
            <w:rPr>
              <w:rFonts w:ascii="Times New Roman" w:hAnsi="Times New Roman" w:cs="Times New Roman"/>
              <w:color w:val="auto"/>
              <w:sz w:val="24"/>
              <w:szCs w:val="24"/>
            </w:rPr>
          </w:pPr>
          <w:r w:rsidRPr="00E615F4">
            <w:rPr>
              <w:rFonts w:ascii="Times New Roman" w:hAnsi="Times New Roman" w:cs="Times New Roman"/>
              <w:color w:val="auto"/>
              <w:sz w:val="24"/>
              <w:szCs w:val="24"/>
            </w:rPr>
            <w:t>Contents</w:t>
          </w:r>
        </w:p>
        <w:p w:rsidR="00333517" w:rsidRDefault="00010D88">
          <w:pPr>
            <w:pStyle w:val="TOC1"/>
            <w:tabs>
              <w:tab w:val="right" w:leader="dot" w:pos="9350"/>
            </w:tabs>
            <w:rPr>
              <w:rFonts w:asciiTheme="minorHAnsi" w:eastAsiaTheme="minorEastAsia" w:hAnsiTheme="minorHAnsi" w:cstheme="minorBidi"/>
              <w:noProof/>
              <w:sz w:val="22"/>
              <w:szCs w:val="22"/>
            </w:rPr>
          </w:pPr>
          <w:r w:rsidRPr="00C45AAF">
            <w:rPr>
              <w:szCs w:val="24"/>
            </w:rPr>
            <w:fldChar w:fldCharType="begin"/>
          </w:r>
          <w:r w:rsidRPr="00E615F4">
            <w:rPr>
              <w:szCs w:val="24"/>
            </w:rPr>
            <w:instrText xml:space="preserve"> TOC \o "1-3" \h \z \u </w:instrText>
          </w:r>
          <w:r w:rsidRPr="00C45AAF">
            <w:rPr>
              <w:szCs w:val="24"/>
            </w:rPr>
            <w:fldChar w:fldCharType="separate"/>
          </w:r>
          <w:hyperlink w:anchor="_Toc499638362" w:history="1">
            <w:r w:rsidR="00333517" w:rsidRPr="00C112D7">
              <w:rPr>
                <w:rStyle w:val="Hyperlink"/>
                <w:noProof/>
              </w:rPr>
              <w:t>Act 284 (Read to Succeed)</w:t>
            </w:r>
            <w:r w:rsidR="00333517">
              <w:rPr>
                <w:noProof/>
                <w:webHidden/>
              </w:rPr>
              <w:tab/>
            </w:r>
            <w:r w:rsidR="00333517">
              <w:rPr>
                <w:noProof/>
                <w:webHidden/>
              </w:rPr>
              <w:fldChar w:fldCharType="begin"/>
            </w:r>
            <w:r w:rsidR="00333517">
              <w:rPr>
                <w:noProof/>
                <w:webHidden/>
              </w:rPr>
              <w:instrText xml:space="preserve"> PAGEREF _Toc499638362 \h </w:instrText>
            </w:r>
            <w:r w:rsidR="00333517">
              <w:rPr>
                <w:noProof/>
                <w:webHidden/>
              </w:rPr>
            </w:r>
            <w:r w:rsidR="00333517">
              <w:rPr>
                <w:noProof/>
                <w:webHidden/>
              </w:rPr>
              <w:fldChar w:fldCharType="separate"/>
            </w:r>
            <w:r w:rsidR="00333517">
              <w:rPr>
                <w:noProof/>
                <w:webHidden/>
              </w:rPr>
              <w:t>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63" w:history="1">
            <w:r w:rsidR="00333517" w:rsidRPr="00C112D7">
              <w:rPr>
                <w:rStyle w:val="Hyperlink"/>
                <w:b/>
                <w:bCs/>
                <w:noProof/>
              </w:rPr>
              <w:t>Section 59</w:t>
            </w:r>
            <w:r w:rsidR="00333517" w:rsidRPr="00C112D7">
              <w:rPr>
                <w:rStyle w:val="Hyperlink"/>
                <w:b/>
                <w:bCs/>
                <w:noProof/>
              </w:rPr>
              <w:noBreakHyphen/>
              <w:t>156</w:t>
            </w:r>
            <w:r w:rsidR="00333517" w:rsidRPr="00C112D7">
              <w:rPr>
                <w:rStyle w:val="Hyperlink"/>
                <w:b/>
                <w:bCs/>
                <w:noProof/>
              </w:rPr>
              <w:noBreakHyphen/>
              <w:t>110</w:t>
            </w:r>
            <w:r w:rsidR="00333517">
              <w:rPr>
                <w:noProof/>
                <w:webHidden/>
              </w:rPr>
              <w:tab/>
            </w:r>
            <w:r w:rsidR="00333517">
              <w:rPr>
                <w:noProof/>
                <w:webHidden/>
              </w:rPr>
              <w:fldChar w:fldCharType="begin"/>
            </w:r>
            <w:r w:rsidR="00333517">
              <w:rPr>
                <w:noProof/>
                <w:webHidden/>
              </w:rPr>
              <w:instrText xml:space="preserve"> PAGEREF _Toc499638363 \h </w:instrText>
            </w:r>
            <w:r w:rsidR="00333517">
              <w:rPr>
                <w:noProof/>
                <w:webHidden/>
              </w:rPr>
            </w:r>
            <w:r w:rsidR="00333517">
              <w:rPr>
                <w:noProof/>
                <w:webHidden/>
              </w:rPr>
              <w:fldChar w:fldCharType="separate"/>
            </w:r>
            <w:r w:rsidR="00333517">
              <w:rPr>
                <w:noProof/>
                <w:webHidden/>
              </w:rPr>
              <w:t>1</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364" w:history="1">
            <w:r w:rsidR="00333517" w:rsidRPr="00C112D7">
              <w:rPr>
                <w:rStyle w:val="Hyperlink"/>
                <w:noProof/>
              </w:rPr>
              <w:t>Introduction to the CDEP Requirements</w:t>
            </w:r>
            <w:r w:rsidR="00333517">
              <w:rPr>
                <w:noProof/>
                <w:webHidden/>
              </w:rPr>
              <w:tab/>
            </w:r>
            <w:r w:rsidR="00333517">
              <w:rPr>
                <w:noProof/>
                <w:webHidden/>
              </w:rPr>
              <w:fldChar w:fldCharType="begin"/>
            </w:r>
            <w:r w:rsidR="00333517">
              <w:rPr>
                <w:noProof/>
                <w:webHidden/>
              </w:rPr>
              <w:instrText xml:space="preserve"> PAGEREF _Toc499638364 \h </w:instrText>
            </w:r>
            <w:r w:rsidR="00333517">
              <w:rPr>
                <w:noProof/>
                <w:webHidden/>
              </w:rPr>
            </w:r>
            <w:r w:rsidR="00333517">
              <w:rPr>
                <w:noProof/>
                <w:webHidden/>
              </w:rPr>
              <w:fldChar w:fldCharType="separate"/>
            </w:r>
            <w:r w:rsidR="00333517">
              <w:rPr>
                <w:noProof/>
                <w:webHidden/>
              </w:rPr>
              <w:t>2</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65" w:history="1">
            <w:r w:rsidR="00333517" w:rsidRPr="00C112D7">
              <w:rPr>
                <w:rStyle w:val="Hyperlink"/>
                <w:noProof/>
              </w:rPr>
              <w:t>CDEP Student Eligibility</w:t>
            </w:r>
            <w:r w:rsidR="00333517">
              <w:rPr>
                <w:noProof/>
                <w:webHidden/>
              </w:rPr>
              <w:tab/>
            </w:r>
            <w:r w:rsidR="00333517">
              <w:rPr>
                <w:noProof/>
                <w:webHidden/>
              </w:rPr>
              <w:fldChar w:fldCharType="begin"/>
            </w:r>
            <w:r w:rsidR="00333517">
              <w:rPr>
                <w:noProof/>
                <w:webHidden/>
              </w:rPr>
              <w:instrText xml:space="preserve"> PAGEREF _Toc499638365 \h </w:instrText>
            </w:r>
            <w:r w:rsidR="00333517">
              <w:rPr>
                <w:noProof/>
                <w:webHidden/>
              </w:rPr>
            </w:r>
            <w:r w:rsidR="00333517">
              <w:rPr>
                <w:noProof/>
                <w:webHidden/>
              </w:rPr>
              <w:fldChar w:fldCharType="separate"/>
            </w:r>
            <w:r w:rsidR="00333517">
              <w:rPr>
                <w:noProof/>
                <w:webHidden/>
              </w:rPr>
              <w:t>2</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66" w:history="1">
            <w:r w:rsidR="00333517" w:rsidRPr="00C112D7">
              <w:rPr>
                <w:rStyle w:val="Hyperlink"/>
                <w:noProof/>
              </w:rPr>
              <w:t>Pro Rata Student Enrollment Calculation</w:t>
            </w:r>
            <w:r w:rsidR="00333517">
              <w:rPr>
                <w:noProof/>
                <w:webHidden/>
              </w:rPr>
              <w:tab/>
            </w:r>
            <w:r w:rsidR="00333517">
              <w:rPr>
                <w:noProof/>
                <w:webHidden/>
              </w:rPr>
              <w:fldChar w:fldCharType="begin"/>
            </w:r>
            <w:r w:rsidR="00333517">
              <w:rPr>
                <w:noProof/>
                <w:webHidden/>
              </w:rPr>
              <w:instrText xml:space="preserve"> PAGEREF _Toc499638366 \h </w:instrText>
            </w:r>
            <w:r w:rsidR="00333517">
              <w:rPr>
                <w:noProof/>
                <w:webHidden/>
              </w:rPr>
            </w:r>
            <w:r w:rsidR="00333517">
              <w:rPr>
                <w:noProof/>
                <w:webHidden/>
              </w:rPr>
              <w:fldChar w:fldCharType="separate"/>
            </w:r>
            <w:r w:rsidR="00333517">
              <w:rPr>
                <w:noProof/>
                <w:webHidden/>
              </w:rPr>
              <w:t>2</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67" w:history="1">
            <w:r w:rsidR="00333517" w:rsidRPr="00C112D7">
              <w:rPr>
                <w:rStyle w:val="Hyperlink"/>
                <w:noProof/>
              </w:rPr>
              <w:t>Reporting Deadline 45th Day Data (October)</w:t>
            </w:r>
            <w:r w:rsidR="00333517">
              <w:rPr>
                <w:noProof/>
                <w:webHidden/>
              </w:rPr>
              <w:tab/>
            </w:r>
            <w:r w:rsidR="00333517">
              <w:rPr>
                <w:noProof/>
                <w:webHidden/>
              </w:rPr>
              <w:fldChar w:fldCharType="begin"/>
            </w:r>
            <w:r w:rsidR="00333517">
              <w:rPr>
                <w:noProof/>
                <w:webHidden/>
              </w:rPr>
              <w:instrText xml:space="preserve"> PAGEREF _Toc499638367 \h </w:instrText>
            </w:r>
            <w:r w:rsidR="00333517">
              <w:rPr>
                <w:noProof/>
                <w:webHidden/>
              </w:rPr>
            </w:r>
            <w:r w:rsidR="00333517">
              <w:rPr>
                <w:noProof/>
                <w:webHidden/>
              </w:rPr>
              <w:fldChar w:fldCharType="separate"/>
            </w:r>
            <w:r w:rsidR="00333517">
              <w:rPr>
                <w:noProof/>
                <w:webHidden/>
              </w:rPr>
              <w:t>3</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68" w:history="1">
            <w:r w:rsidR="00333517" w:rsidRPr="00C112D7">
              <w:rPr>
                <w:rStyle w:val="Hyperlink"/>
                <w:noProof/>
              </w:rPr>
              <w:t>Other CDEP and 4K Resources</w:t>
            </w:r>
            <w:r w:rsidR="00333517">
              <w:rPr>
                <w:noProof/>
                <w:webHidden/>
              </w:rPr>
              <w:tab/>
            </w:r>
            <w:r w:rsidR="00333517">
              <w:rPr>
                <w:noProof/>
                <w:webHidden/>
              </w:rPr>
              <w:fldChar w:fldCharType="begin"/>
            </w:r>
            <w:r w:rsidR="00333517">
              <w:rPr>
                <w:noProof/>
                <w:webHidden/>
              </w:rPr>
              <w:instrText xml:space="preserve"> PAGEREF _Toc499638368 \h </w:instrText>
            </w:r>
            <w:r w:rsidR="00333517">
              <w:rPr>
                <w:noProof/>
                <w:webHidden/>
              </w:rPr>
            </w:r>
            <w:r w:rsidR="00333517">
              <w:rPr>
                <w:noProof/>
                <w:webHidden/>
              </w:rPr>
              <w:fldChar w:fldCharType="separate"/>
            </w:r>
            <w:r w:rsidR="00333517">
              <w:rPr>
                <w:noProof/>
                <w:webHidden/>
              </w:rPr>
              <w:t>3</w:t>
            </w:r>
            <w:r w:rsidR="00333517">
              <w:rPr>
                <w:noProof/>
                <w:webHidden/>
              </w:rPr>
              <w:fldChar w:fldCharType="end"/>
            </w:r>
          </w:hyperlink>
        </w:p>
        <w:p w:rsidR="00333517" w:rsidRDefault="00E41250">
          <w:pPr>
            <w:pStyle w:val="TOC1"/>
            <w:tabs>
              <w:tab w:val="left" w:pos="660"/>
              <w:tab w:val="right" w:leader="dot" w:pos="9350"/>
            </w:tabs>
            <w:rPr>
              <w:rFonts w:asciiTheme="minorHAnsi" w:eastAsiaTheme="minorEastAsia" w:hAnsiTheme="minorHAnsi" w:cstheme="minorBidi"/>
              <w:noProof/>
              <w:sz w:val="22"/>
              <w:szCs w:val="22"/>
            </w:rPr>
          </w:pPr>
          <w:hyperlink w:anchor="_Toc499638369" w:history="1">
            <w:r w:rsidR="00333517" w:rsidRPr="00C112D7">
              <w:rPr>
                <w:rStyle w:val="Hyperlink"/>
                <w:noProof/>
              </w:rPr>
              <w:t>1.0</w:t>
            </w:r>
            <w:r w:rsidR="00333517">
              <w:rPr>
                <w:rFonts w:asciiTheme="minorHAnsi" w:eastAsiaTheme="minorEastAsia" w:hAnsiTheme="minorHAnsi" w:cstheme="minorBidi"/>
                <w:noProof/>
                <w:sz w:val="22"/>
                <w:szCs w:val="22"/>
              </w:rPr>
              <w:tab/>
            </w:r>
            <w:r w:rsidR="00333517" w:rsidRPr="00C112D7">
              <w:rPr>
                <w:rStyle w:val="Hyperlink"/>
                <w:noProof/>
              </w:rPr>
              <w:t>Provider Eligibility</w:t>
            </w:r>
            <w:r w:rsidR="00333517">
              <w:rPr>
                <w:noProof/>
                <w:webHidden/>
              </w:rPr>
              <w:tab/>
            </w:r>
            <w:r w:rsidR="00333517">
              <w:rPr>
                <w:noProof/>
                <w:webHidden/>
              </w:rPr>
              <w:fldChar w:fldCharType="begin"/>
            </w:r>
            <w:r w:rsidR="00333517">
              <w:rPr>
                <w:noProof/>
                <w:webHidden/>
              </w:rPr>
              <w:instrText xml:space="preserve"> PAGEREF _Toc499638369 \h </w:instrText>
            </w:r>
            <w:r w:rsidR="00333517">
              <w:rPr>
                <w:noProof/>
                <w:webHidden/>
              </w:rPr>
            </w:r>
            <w:r w:rsidR="00333517">
              <w:rPr>
                <w:noProof/>
                <w:webHidden/>
              </w:rPr>
              <w:fldChar w:fldCharType="separate"/>
            </w:r>
            <w:r w:rsidR="00333517">
              <w:rPr>
                <w:noProof/>
                <w:webHidden/>
              </w:rPr>
              <w:t>3</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0" w:history="1">
            <w:r w:rsidR="00333517" w:rsidRPr="00C112D7">
              <w:rPr>
                <w:rStyle w:val="Hyperlink"/>
                <w:noProof/>
              </w:rPr>
              <w:t>1.1 Residency</w:t>
            </w:r>
            <w:r w:rsidR="00333517">
              <w:rPr>
                <w:noProof/>
                <w:webHidden/>
              </w:rPr>
              <w:tab/>
            </w:r>
            <w:r w:rsidR="00333517">
              <w:rPr>
                <w:noProof/>
                <w:webHidden/>
              </w:rPr>
              <w:fldChar w:fldCharType="begin"/>
            </w:r>
            <w:r w:rsidR="00333517">
              <w:rPr>
                <w:noProof/>
                <w:webHidden/>
              </w:rPr>
              <w:instrText xml:space="preserve"> PAGEREF _Toc499638370 \h </w:instrText>
            </w:r>
            <w:r w:rsidR="00333517">
              <w:rPr>
                <w:noProof/>
                <w:webHidden/>
              </w:rPr>
            </w:r>
            <w:r w:rsidR="00333517">
              <w:rPr>
                <w:noProof/>
                <w:webHidden/>
              </w:rPr>
              <w:fldChar w:fldCharType="separate"/>
            </w:r>
            <w:r w:rsidR="00333517">
              <w:rPr>
                <w:noProof/>
                <w:webHidden/>
              </w:rPr>
              <w:t>3</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1" w:history="1">
            <w:r w:rsidR="00333517" w:rsidRPr="00C112D7">
              <w:rPr>
                <w:rStyle w:val="Hyperlink"/>
                <w:noProof/>
              </w:rPr>
              <w:t>1.2 Legal Operation, Capacity, and Regulations</w:t>
            </w:r>
            <w:r w:rsidR="00333517">
              <w:rPr>
                <w:noProof/>
                <w:webHidden/>
              </w:rPr>
              <w:tab/>
            </w:r>
            <w:r w:rsidR="00333517">
              <w:rPr>
                <w:noProof/>
                <w:webHidden/>
              </w:rPr>
              <w:fldChar w:fldCharType="begin"/>
            </w:r>
            <w:r w:rsidR="00333517">
              <w:rPr>
                <w:noProof/>
                <w:webHidden/>
              </w:rPr>
              <w:instrText xml:space="preserve"> PAGEREF _Toc499638371 \h </w:instrText>
            </w:r>
            <w:r w:rsidR="00333517">
              <w:rPr>
                <w:noProof/>
                <w:webHidden/>
              </w:rPr>
            </w:r>
            <w:r w:rsidR="00333517">
              <w:rPr>
                <w:noProof/>
                <w:webHidden/>
              </w:rPr>
              <w:fldChar w:fldCharType="separate"/>
            </w:r>
            <w:r w:rsidR="00333517">
              <w:rPr>
                <w:noProof/>
                <w:webHidden/>
              </w:rPr>
              <w:t>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2" w:history="1">
            <w:r w:rsidR="00333517" w:rsidRPr="00C112D7">
              <w:rPr>
                <w:rStyle w:val="Hyperlink"/>
                <w:noProof/>
              </w:rPr>
              <w:t>1.3 Anti-Discrimination Requirements</w:t>
            </w:r>
            <w:r w:rsidR="00333517">
              <w:rPr>
                <w:noProof/>
                <w:webHidden/>
              </w:rPr>
              <w:tab/>
            </w:r>
            <w:r w:rsidR="00333517">
              <w:rPr>
                <w:noProof/>
                <w:webHidden/>
              </w:rPr>
              <w:fldChar w:fldCharType="begin"/>
            </w:r>
            <w:r w:rsidR="00333517">
              <w:rPr>
                <w:noProof/>
                <w:webHidden/>
              </w:rPr>
              <w:instrText xml:space="preserve"> PAGEREF _Toc499638372 \h </w:instrText>
            </w:r>
            <w:r w:rsidR="00333517">
              <w:rPr>
                <w:noProof/>
                <w:webHidden/>
              </w:rPr>
            </w:r>
            <w:r w:rsidR="00333517">
              <w:rPr>
                <w:noProof/>
                <w:webHidden/>
              </w:rPr>
              <w:fldChar w:fldCharType="separate"/>
            </w:r>
            <w:r w:rsidR="00333517">
              <w:rPr>
                <w:noProof/>
                <w:webHidden/>
              </w:rPr>
              <w:t>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3" w:history="1">
            <w:r w:rsidR="00333517" w:rsidRPr="00C112D7">
              <w:rPr>
                <w:rStyle w:val="Hyperlink"/>
                <w:noProof/>
              </w:rPr>
              <w:t>1.4 Annual Application Processes</w:t>
            </w:r>
            <w:r w:rsidR="00333517">
              <w:rPr>
                <w:noProof/>
                <w:webHidden/>
              </w:rPr>
              <w:tab/>
            </w:r>
            <w:r w:rsidR="00333517">
              <w:rPr>
                <w:noProof/>
                <w:webHidden/>
              </w:rPr>
              <w:fldChar w:fldCharType="begin"/>
            </w:r>
            <w:r w:rsidR="00333517">
              <w:rPr>
                <w:noProof/>
                <w:webHidden/>
              </w:rPr>
              <w:instrText xml:space="preserve"> PAGEREF _Toc499638373 \h </w:instrText>
            </w:r>
            <w:r w:rsidR="00333517">
              <w:rPr>
                <w:noProof/>
                <w:webHidden/>
              </w:rPr>
            </w:r>
            <w:r w:rsidR="00333517">
              <w:rPr>
                <w:noProof/>
                <w:webHidden/>
              </w:rPr>
              <w:fldChar w:fldCharType="separate"/>
            </w:r>
            <w:r w:rsidR="00333517">
              <w:rPr>
                <w:noProof/>
                <w:webHidden/>
              </w:rPr>
              <w:t>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4" w:history="1">
            <w:r w:rsidR="00333517" w:rsidRPr="00C112D7">
              <w:rPr>
                <w:rStyle w:val="Hyperlink"/>
                <w:noProof/>
              </w:rPr>
              <w:t>1.5 Documentation</w:t>
            </w:r>
            <w:r w:rsidR="00333517">
              <w:rPr>
                <w:noProof/>
                <w:webHidden/>
              </w:rPr>
              <w:tab/>
            </w:r>
            <w:r w:rsidR="00333517">
              <w:rPr>
                <w:noProof/>
                <w:webHidden/>
              </w:rPr>
              <w:fldChar w:fldCharType="begin"/>
            </w:r>
            <w:r w:rsidR="00333517">
              <w:rPr>
                <w:noProof/>
                <w:webHidden/>
              </w:rPr>
              <w:instrText xml:space="preserve"> PAGEREF _Toc499638374 \h </w:instrText>
            </w:r>
            <w:r w:rsidR="00333517">
              <w:rPr>
                <w:noProof/>
                <w:webHidden/>
              </w:rPr>
            </w:r>
            <w:r w:rsidR="00333517">
              <w:rPr>
                <w:noProof/>
                <w:webHidden/>
              </w:rPr>
              <w:fldChar w:fldCharType="separate"/>
            </w:r>
            <w:r w:rsidR="00333517">
              <w:rPr>
                <w:noProof/>
                <w:webHidden/>
              </w:rPr>
              <w:t>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5" w:history="1">
            <w:r w:rsidR="00333517" w:rsidRPr="00C112D7">
              <w:rPr>
                <w:rStyle w:val="Hyperlink"/>
                <w:noProof/>
              </w:rPr>
              <w:t>1.6 Pro Rata Payments</w:t>
            </w:r>
            <w:r w:rsidR="00333517">
              <w:rPr>
                <w:noProof/>
                <w:webHidden/>
              </w:rPr>
              <w:tab/>
            </w:r>
            <w:r w:rsidR="00333517">
              <w:rPr>
                <w:noProof/>
                <w:webHidden/>
              </w:rPr>
              <w:fldChar w:fldCharType="begin"/>
            </w:r>
            <w:r w:rsidR="00333517">
              <w:rPr>
                <w:noProof/>
                <w:webHidden/>
              </w:rPr>
              <w:instrText xml:space="preserve"> PAGEREF _Toc499638375 \h </w:instrText>
            </w:r>
            <w:r w:rsidR="00333517">
              <w:rPr>
                <w:noProof/>
                <w:webHidden/>
              </w:rPr>
            </w:r>
            <w:r w:rsidR="00333517">
              <w:rPr>
                <w:noProof/>
                <w:webHidden/>
              </w:rPr>
              <w:fldChar w:fldCharType="separate"/>
            </w:r>
            <w:r w:rsidR="00333517">
              <w:rPr>
                <w:noProof/>
                <w:webHidden/>
              </w:rPr>
              <w:t>5</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376" w:history="1">
            <w:r w:rsidR="00333517" w:rsidRPr="00C112D7">
              <w:rPr>
                <w:rStyle w:val="Hyperlink"/>
                <w:noProof/>
              </w:rPr>
              <w:t>2.0 Child/Family Eligibility</w:t>
            </w:r>
            <w:r w:rsidR="00333517">
              <w:rPr>
                <w:noProof/>
                <w:webHidden/>
              </w:rPr>
              <w:tab/>
            </w:r>
            <w:r w:rsidR="00333517">
              <w:rPr>
                <w:noProof/>
                <w:webHidden/>
              </w:rPr>
              <w:fldChar w:fldCharType="begin"/>
            </w:r>
            <w:r w:rsidR="00333517">
              <w:rPr>
                <w:noProof/>
                <w:webHidden/>
              </w:rPr>
              <w:instrText xml:space="preserve"> PAGEREF _Toc499638376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7" w:history="1">
            <w:r w:rsidR="00333517" w:rsidRPr="00C112D7">
              <w:rPr>
                <w:rStyle w:val="Hyperlink"/>
                <w:noProof/>
              </w:rPr>
              <w:t>2.1 Child’s Age</w:t>
            </w:r>
            <w:r w:rsidR="00333517">
              <w:rPr>
                <w:noProof/>
                <w:webHidden/>
              </w:rPr>
              <w:tab/>
            </w:r>
            <w:r w:rsidR="00333517">
              <w:rPr>
                <w:noProof/>
                <w:webHidden/>
              </w:rPr>
              <w:fldChar w:fldCharType="begin"/>
            </w:r>
            <w:r w:rsidR="00333517">
              <w:rPr>
                <w:noProof/>
                <w:webHidden/>
              </w:rPr>
              <w:instrText xml:space="preserve"> PAGEREF _Toc499638377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8" w:history="1">
            <w:r w:rsidR="00333517" w:rsidRPr="00C112D7">
              <w:rPr>
                <w:rStyle w:val="Hyperlink"/>
                <w:noProof/>
              </w:rPr>
              <w:t>2.2 Age Exception</w:t>
            </w:r>
            <w:r w:rsidR="00333517">
              <w:rPr>
                <w:noProof/>
                <w:webHidden/>
              </w:rPr>
              <w:tab/>
            </w:r>
            <w:r w:rsidR="00333517">
              <w:rPr>
                <w:noProof/>
                <w:webHidden/>
              </w:rPr>
              <w:fldChar w:fldCharType="begin"/>
            </w:r>
            <w:r w:rsidR="00333517">
              <w:rPr>
                <w:noProof/>
                <w:webHidden/>
              </w:rPr>
              <w:instrText xml:space="preserve"> PAGEREF _Toc499638378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79" w:history="1">
            <w:r w:rsidR="00333517" w:rsidRPr="00C112D7">
              <w:rPr>
                <w:rStyle w:val="Hyperlink"/>
                <w:noProof/>
              </w:rPr>
              <w:t>2.3 Family Income Eligibility</w:t>
            </w:r>
            <w:r w:rsidR="00333517">
              <w:rPr>
                <w:noProof/>
                <w:webHidden/>
              </w:rPr>
              <w:tab/>
            </w:r>
            <w:r w:rsidR="00333517">
              <w:rPr>
                <w:noProof/>
                <w:webHidden/>
              </w:rPr>
              <w:fldChar w:fldCharType="begin"/>
            </w:r>
            <w:r w:rsidR="00333517">
              <w:rPr>
                <w:noProof/>
                <w:webHidden/>
              </w:rPr>
              <w:instrText xml:space="preserve"> PAGEREF _Toc499638379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0" w:history="1">
            <w:r w:rsidR="00333517" w:rsidRPr="00C112D7">
              <w:rPr>
                <w:rStyle w:val="Hyperlink"/>
                <w:noProof/>
              </w:rPr>
              <w:t>2.4 Application Process</w:t>
            </w:r>
            <w:r w:rsidR="00333517">
              <w:rPr>
                <w:noProof/>
                <w:webHidden/>
              </w:rPr>
              <w:tab/>
            </w:r>
            <w:r w:rsidR="00333517">
              <w:rPr>
                <w:noProof/>
                <w:webHidden/>
              </w:rPr>
              <w:fldChar w:fldCharType="begin"/>
            </w:r>
            <w:r w:rsidR="00333517">
              <w:rPr>
                <w:noProof/>
                <w:webHidden/>
              </w:rPr>
              <w:instrText xml:space="preserve"> PAGEREF _Toc499638380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1" w:history="1">
            <w:r w:rsidR="00333517" w:rsidRPr="00C112D7">
              <w:rPr>
                <w:rStyle w:val="Hyperlink"/>
                <w:noProof/>
              </w:rPr>
              <w:t>2.5 Children with Special Needs</w:t>
            </w:r>
            <w:r w:rsidR="00333517">
              <w:rPr>
                <w:noProof/>
                <w:webHidden/>
              </w:rPr>
              <w:tab/>
            </w:r>
            <w:r w:rsidR="00333517">
              <w:rPr>
                <w:noProof/>
                <w:webHidden/>
              </w:rPr>
              <w:fldChar w:fldCharType="begin"/>
            </w:r>
            <w:r w:rsidR="00333517">
              <w:rPr>
                <w:noProof/>
                <w:webHidden/>
              </w:rPr>
              <w:instrText xml:space="preserve"> PAGEREF _Toc499638381 \h </w:instrText>
            </w:r>
            <w:r w:rsidR="00333517">
              <w:rPr>
                <w:noProof/>
                <w:webHidden/>
              </w:rPr>
            </w:r>
            <w:r w:rsidR="00333517">
              <w:rPr>
                <w:noProof/>
                <w:webHidden/>
              </w:rPr>
              <w:fldChar w:fldCharType="separate"/>
            </w:r>
            <w:r w:rsidR="00333517">
              <w:rPr>
                <w:noProof/>
                <w:webHidden/>
              </w:rPr>
              <w:t>6</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382" w:history="1">
            <w:r w:rsidR="00333517" w:rsidRPr="00C112D7">
              <w:rPr>
                <w:rStyle w:val="Hyperlink"/>
                <w:noProof/>
              </w:rPr>
              <w:t>3.0 Enrollment/Disenrollment</w:t>
            </w:r>
            <w:r w:rsidR="00333517">
              <w:rPr>
                <w:noProof/>
                <w:webHidden/>
              </w:rPr>
              <w:tab/>
            </w:r>
            <w:r w:rsidR="00333517">
              <w:rPr>
                <w:noProof/>
                <w:webHidden/>
              </w:rPr>
              <w:fldChar w:fldCharType="begin"/>
            </w:r>
            <w:r w:rsidR="00333517">
              <w:rPr>
                <w:noProof/>
                <w:webHidden/>
              </w:rPr>
              <w:instrText xml:space="preserve"> PAGEREF _Toc499638382 \h </w:instrText>
            </w:r>
            <w:r w:rsidR="00333517">
              <w:rPr>
                <w:noProof/>
                <w:webHidden/>
              </w:rPr>
            </w:r>
            <w:r w:rsidR="00333517">
              <w:rPr>
                <w:noProof/>
                <w:webHidden/>
              </w:rPr>
              <w:fldChar w:fldCharType="separate"/>
            </w:r>
            <w:r w:rsidR="00333517">
              <w:rPr>
                <w:noProof/>
                <w:webHidden/>
              </w:rPr>
              <w:t>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3" w:history="1">
            <w:r w:rsidR="00333517" w:rsidRPr="00C112D7">
              <w:rPr>
                <w:rStyle w:val="Hyperlink"/>
                <w:noProof/>
              </w:rPr>
              <w:t>3.1 Enrollment</w:t>
            </w:r>
            <w:r w:rsidR="00333517">
              <w:rPr>
                <w:noProof/>
                <w:webHidden/>
              </w:rPr>
              <w:tab/>
            </w:r>
            <w:r w:rsidR="00333517">
              <w:rPr>
                <w:noProof/>
                <w:webHidden/>
              </w:rPr>
              <w:fldChar w:fldCharType="begin"/>
            </w:r>
            <w:r w:rsidR="00333517">
              <w:rPr>
                <w:noProof/>
                <w:webHidden/>
              </w:rPr>
              <w:instrText xml:space="preserve"> PAGEREF _Toc499638383 \h </w:instrText>
            </w:r>
            <w:r w:rsidR="00333517">
              <w:rPr>
                <w:noProof/>
                <w:webHidden/>
              </w:rPr>
            </w:r>
            <w:r w:rsidR="00333517">
              <w:rPr>
                <w:noProof/>
                <w:webHidden/>
              </w:rPr>
              <w:fldChar w:fldCharType="separate"/>
            </w:r>
            <w:r w:rsidR="00333517">
              <w:rPr>
                <w:noProof/>
                <w:webHidden/>
              </w:rPr>
              <w:t>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4" w:history="1">
            <w:r w:rsidR="00333517" w:rsidRPr="00C112D7">
              <w:rPr>
                <w:rStyle w:val="Hyperlink"/>
                <w:noProof/>
              </w:rPr>
              <w:t>3.2 Health Records and Screening</w:t>
            </w:r>
            <w:r w:rsidR="00333517">
              <w:rPr>
                <w:noProof/>
                <w:webHidden/>
              </w:rPr>
              <w:tab/>
            </w:r>
            <w:r w:rsidR="00333517">
              <w:rPr>
                <w:noProof/>
                <w:webHidden/>
              </w:rPr>
              <w:fldChar w:fldCharType="begin"/>
            </w:r>
            <w:r w:rsidR="00333517">
              <w:rPr>
                <w:noProof/>
                <w:webHidden/>
              </w:rPr>
              <w:instrText xml:space="preserve"> PAGEREF _Toc499638384 \h </w:instrText>
            </w:r>
            <w:r w:rsidR="00333517">
              <w:rPr>
                <w:noProof/>
                <w:webHidden/>
              </w:rPr>
            </w:r>
            <w:r w:rsidR="00333517">
              <w:rPr>
                <w:noProof/>
                <w:webHidden/>
              </w:rPr>
              <w:fldChar w:fldCharType="separate"/>
            </w:r>
            <w:r w:rsidR="00333517">
              <w:rPr>
                <w:noProof/>
                <w:webHidden/>
              </w:rPr>
              <w:t>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5" w:history="1">
            <w:r w:rsidR="00333517" w:rsidRPr="00C112D7">
              <w:rPr>
                <w:rStyle w:val="Hyperlink"/>
                <w:noProof/>
              </w:rPr>
              <w:t>3.3 Attendance</w:t>
            </w:r>
            <w:r w:rsidR="00333517">
              <w:rPr>
                <w:noProof/>
                <w:webHidden/>
              </w:rPr>
              <w:tab/>
            </w:r>
            <w:r w:rsidR="00333517">
              <w:rPr>
                <w:noProof/>
                <w:webHidden/>
              </w:rPr>
              <w:fldChar w:fldCharType="begin"/>
            </w:r>
            <w:r w:rsidR="00333517">
              <w:rPr>
                <w:noProof/>
                <w:webHidden/>
              </w:rPr>
              <w:instrText xml:space="preserve"> PAGEREF _Toc499638385 \h </w:instrText>
            </w:r>
            <w:r w:rsidR="00333517">
              <w:rPr>
                <w:noProof/>
                <w:webHidden/>
              </w:rPr>
            </w:r>
            <w:r w:rsidR="00333517">
              <w:rPr>
                <w:noProof/>
                <w:webHidden/>
              </w:rPr>
              <w:fldChar w:fldCharType="separate"/>
            </w:r>
            <w:r w:rsidR="00333517">
              <w:rPr>
                <w:noProof/>
                <w:webHidden/>
              </w:rPr>
              <w:t>8</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6" w:history="1">
            <w:r w:rsidR="00333517" w:rsidRPr="00C112D7">
              <w:rPr>
                <w:rStyle w:val="Hyperlink"/>
                <w:noProof/>
              </w:rPr>
              <w:t>3.4 Revocation of Enrollment</w:t>
            </w:r>
            <w:r w:rsidR="00333517">
              <w:rPr>
                <w:noProof/>
                <w:webHidden/>
              </w:rPr>
              <w:tab/>
            </w:r>
            <w:r w:rsidR="00333517">
              <w:rPr>
                <w:noProof/>
                <w:webHidden/>
              </w:rPr>
              <w:fldChar w:fldCharType="begin"/>
            </w:r>
            <w:r w:rsidR="00333517">
              <w:rPr>
                <w:noProof/>
                <w:webHidden/>
              </w:rPr>
              <w:instrText xml:space="preserve"> PAGEREF _Toc499638386 \h </w:instrText>
            </w:r>
            <w:r w:rsidR="00333517">
              <w:rPr>
                <w:noProof/>
                <w:webHidden/>
              </w:rPr>
            </w:r>
            <w:r w:rsidR="00333517">
              <w:rPr>
                <w:noProof/>
                <w:webHidden/>
              </w:rPr>
              <w:fldChar w:fldCharType="separate"/>
            </w:r>
            <w:r w:rsidR="00333517">
              <w:rPr>
                <w:noProof/>
                <w:webHidden/>
              </w:rPr>
              <w:t>8</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387" w:history="1">
            <w:r w:rsidR="00333517" w:rsidRPr="00C112D7">
              <w:rPr>
                <w:rStyle w:val="Hyperlink"/>
                <w:noProof/>
              </w:rPr>
              <w:t>4.0 Program Requirements</w:t>
            </w:r>
            <w:r w:rsidR="00333517">
              <w:rPr>
                <w:noProof/>
                <w:webHidden/>
              </w:rPr>
              <w:tab/>
            </w:r>
            <w:r w:rsidR="00333517">
              <w:rPr>
                <w:noProof/>
                <w:webHidden/>
              </w:rPr>
              <w:fldChar w:fldCharType="begin"/>
            </w:r>
            <w:r w:rsidR="00333517">
              <w:rPr>
                <w:noProof/>
                <w:webHidden/>
              </w:rPr>
              <w:instrText xml:space="preserve"> PAGEREF _Toc499638387 \h </w:instrText>
            </w:r>
            <w:r w:rsidR="00333517">
              <w:rPr>
                <w:noProof/>
                <w:webHidden/>
              </w:rPr>
            </w:r>
            <w:r w:rsidR="00333517">
              <w:rPr>
                <w:noProof/>
                <w:webHidden/>
              </w:rPr>
              <w:fldChar w:fldCharType="separate"/>
            </w:r>
            <w:r w:rsidR="00333517">
              <w:rPr>
                <w:noProof/>
                <w:webHidden/>
              </w:rPr>
              <w:t>9</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8" w:history="1">
            <w:r w:rsidR="00333517" w:rsidRPr="00C112D7">
              <w:rPr>
                <w:rStyle w:val="Hyperlink"/>
                <w:noProof/>
              </w:rPr>
              <w:t>4.1 Class Size and Adult-to-Child Ratio</w:t>
            </w:r>
            <w:r w:rsidR="00333517">
              <w:rPr>
                <w:noProof/>
                <w:webHidden/>
              </w:rPr>
              <w:tab/>
            </w:r>
            <w:r w:rsidR="00333517">
              <w:rPr>
                <w:noProof/>
                <w:webHidden/>
              </w:rPr>
              <w:fldChar w:fldCharType="begin"/>
            </w:r>
            <w:r w:rsidR="00333517">
              <w:rPr>
                <w:noProof/>
                <w:webHidden/>
              </w:rPr>
              <w:instrText xml:space="preserve"> PAGEREF _Toc499638388 \h </w:instrText>
            </w:r>
            <w:r w:rsidR="00333517">
              <w:rPr>
                <w:noProof/>
                <w:webHidden/>
              </w:rPr>
            </w:r>
            <w:r w:rsidR="00333517">
              <w:rPr>
                <w:noProof/>
                <w:webHidden/>
              </w:rPr>
              <w:fldChar w:fldCharType="separate"/>
            </w:r>
            <w:r w:rsidR="00333517">
              <w:rPr>
                <w:noProof/>
                <w:webHidden/>
              </w:rPr>
              <w:t>9</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89" w:history="1">
            <w:r w:rsidR="00333517" w:rsidRPr="00C112D7">
              <w:rPr>
                <w:rStyle w:val="Hyperlink"/>
                <w:noProof/>
              </w:rPr>
              <w:t>4.2 General Programmatic Requirements</w:t>
            </w:r>
            <w:r w:rsidR="00333517">
              <w:rPr>
                <w:noProof/>
                <w:webHidden/>
              </w:rPr>
              <w:tab/>
            </w:r>
            <w:r w:rsidR="00333517">
              <w:rPr>
                <w:noProof/>
                <w:webHidden/>
              </w:rPr>
              <w:fldChar w:fldCharType="begin"/>
            </w:r>
            <w:r w:rsidR="00333517">
              <w:rPr>
                <w:noProof/>
                <w:webHidden/>
              </w:rPr>
              <w:instrText xml:space="preserve"> PAGEREF _Toc499638389 \h </w:instrText>
            </w:r>
            <w:r w:rsidR="00333517">
              <w:rPr>
                <w:noProof/>
                <w:webHidden/>
              </w:rPr>
            </w:r>
            <w:r w:rsidR="00333517">
              <w:rPr>
                <w:noProof/>
                <w:webHidden/>
              </w:rPr>
              <w:fldChar w:fldCharType="separate"/>
            </w:r>
            <w:r w:rsidR="00333517">
              <w:rPr>
                <w:noProof/>
                <w:webHidden/>
              </w:rPr>
              <w:t>9</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0" w:history="1">
            <w:r w:rsidR="00333517" w:rsidRPr="00C112D7">
              <w:rPr>
                <w:rStyle w:val="Hyperlink"/>
                <w:noProof/>
              </w:rPr>
              <w:t>4.3 Classroom Environment</w:t>
            </w:r>
            <w:r w:rsidR="00333517">
              <w:rPr>
                <w:noProof/>
                <w:webHidden/>
              </w:rPr>
              <w:tab/>
            </w:r>
            <w:r w:rsidR="00333517">
              <w:rPr>
                <w:noProof/>
                <w:webHidden/>
              </w:rPr>
              <w:fldChar w:fldCharType="begin"/>
            </w:r>
            <w:r w:rsidR="00333517">
              <w:rPr>
                <w:noProof/>
                <w:webHidden/>
              </w:rPr>
              <w:instrText xml:space="preserve"> PAGEREF _Toc499638390 \h </w:instrText>
            </w:r>
            <w:r w:rsidR="00333517">
              <w:rPr>
                <w:noProof/>
                <w:webHidden/>
              </w:rPr>
            </w:r>
            <w:r w:rsidR="00333517">
              <w:rPr>
                <w:noProof/>
                <w:webHidden/>
              </w:rPr>
              <w:fldChar w:fldCharType="separate"/>
            </w:r>
            <w:r w:rsidR="00333517">
              <w:rPr>
                <w:noProof/>
                <w:webHidden/>
              </w:rPr>
              <w:t>10</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1" w:history="1">
            <w:r w:rsidR="00333517" w:rsidRPr="00C112D7">
              <w:rPr>
                <w:rStyle w:val="Hyperlink"/>
                <w:noProof/>
              </w:rPr>
              <w:t>4.4 Outdoor Equipment</w:t>
            </w:r>
            <w:r w:rsidR="00333517">
              <w:rPr>
                <w:noProof/>
                <w:webHidden/>
              </w:rPr>
              <w:tab/>
            </w:r>
            <w:r w:rsidR="00333517">
              <w:rPr>
                <w:noProof/>
                <w:webHidden/>
              </w:rPr>
              <w:fldChar w:fldCharType="begin"/>
            </w:r>
            <w:r w:rsidR="00333517">
              <w:rPr>
                <w:noProof/>
                <w:webHidden/>
              </w:rPr>
              <w:instrText xml:space="preserve"> PAGEREF _Toc499638391 \h </w:instrText>
            </w:r>
            <w:r w:rsidR="00333517">
              <w:rPr>
                <w:noProof/>
                <w:webHidden/>
              </w:rPr>
            </w:r>
            <w:r w:rsidR="00333517">
              <w:rPr>
                <w:noProof/>
                <w:webHidden/>
              </w:rPr>
              <w:fldChar w:fldCharType="separate"/>
            </w:r>
            <w:r w:rsidR="00333517">
              <w:rPr>
                <w:noProof/>
                <w:webHidden/>
              </w:rPr>
              <w:t>10</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2" w:history="1">
            <w:r w:rsidR="00333517" w:rsidRPr="00C112D7">
              <w:rPr>
                <w:rStyle w:val="Hyperlink"/>
                <w:noProof/>
              </w:rPr>
              <w:t>4.5 Reporting to Parents</w:t>
            </w:r>
            <w:r w:rsidR="00333517">
              <w:rPr>
                <w:noProof/>
                <w:webHidden/>
              </w:rPr>
              <w:tab/>
            </w:r>
            <w:r w:rsidR="00333517">
              <w:rPr>
                <w:noProof/>
                <w:webHidden/>
              </w:rPr>
              <w:fldChar w:fldCharType="begin"/>
            </w:r>
            <w:r w:rsidR="00333517">
              <w:rPr>
                <w:noProof/>
                <w:webHidden/>
              </w:rPr>
              <w:instrText xml:space="preserve"> PAGEREF _Toc499638392 \h </w:instrText>
            </w:r>
            <w:r w:rsidR="00333517">
              <w:rPr>
                <w:noProof/>
                <w:webHidden/>
              </w:rPr>
            </w:r>
            <w:r w:rsidR="00333517">
              <w:rPr>
                <w:noProof/>
                <w:webHidden/>
              </w:rPr>
              <w:fldChar w:fldCharType="separate"/>
            </w:r>
            <w:r w:rsidR="00333517">
              <w:rPr>
                <w:noProof/>
                <w:webHidden/>
              </w:rPr>
              <w:t>10</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3" w:history="1">
            <w:r w:rsidR="00333517" w:rsidRPr="00C112D7">
              <w:rPr>
                <w:rStyle w:val="Hyperlink"/>
                <w:noProof/>
              </w:rPr>
              <w:t>4.6 Parent Education and Involvement</w:t>
            </w:r>
            <w:r w:rsidR="00333517">
              <w:rPr>
                <w:noProof/>
                <w:webHidden/>
              </w:rPr>
              <w:tab/>
            </w:r>
            <w:r w:rsidR="00333517">
              <w:rPr>
                <w:noProof/>
                <w:webHidden/>
              </w:rPr>
              <w:fldChar w:fldCharType="begin"/>
            </w:r>
            <w:r w:rsidR="00333517">
              <w:rPr>
                <w:noProof/>
                <w:webHidden/>
              </w:rPr>
              <w:instrText xml:space="preserve"> PAGEREF _Toc499638393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394" w:history="1">
            <w:r w:rsidR="00333517" w:rsidRPr="00C112D7">
              <w:rPr>
                <w:rStyle w:val="Hyperlink"/>
                <w:noProof/>
              </w:rPr>
              <w:t>5.0 Program Operations</w:t>
            </w:r>
            <w:r w:rsidR="00333517">
              <w:rPr>
                <w:noProof/>
                <w:webHidden/>
              </w:rPr>
              <w:tab/>
            </w:r>
            <w:r w:rsidR="00333517">
              <w:rPr>
                <w:noProof/>
                <w:webHidden/>
              </w:rPr>
              <w:fldChar w:fldCharType="begin"/>
            </w:r>
            <w:r w:rsidR="00333517">
              <w:rPr>
                <w:noProof/>
                <w:webHidden/>
              </w:rPr>
              <w:instrText xml:space="preserve"> PAGEREF _Toc499638394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5" w:history="1">
            <w:r w:rsidR="00333517" w:rsidRPr="00C112D7">
              <w:rPr>
                <w:rStyle w:val="Hyperlink"/>
                <w:noProof/>
              </w:rPr>
              <w:t>5.1 Days of Service</w:t>
            </w:r>
            <w:r w:rsidR="00333517">
              <w:rPr>
                <w:noProof/>
                <w:webHidden/>
              </w:rPr>
              <w:tab/>
            </w:r>
            <w:r w:rsidR="00333517">
              <w:rPr>
                <w:noProof/>
                <w:webHidden/>
              </w:rPr>
              <w:fldChar w:fldCharType="begin"/>
            </w:r>
            <w:r w:rsidR="00333517">
              <w:rPr>
                <w:noProof/>
                <w:webHidden/>
              </w:rPr>
              <w:instrText xml:space="preserve"> PAGEREF _Toc499638395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6" w:history="1">
            <w:r w:rsidR="00333517" w:rsidRPr="00C112D7">
              <w:rPr>
                <w:rStyle w:val="Hyperlink"/>
                <w:noProof/>
              </w:rPr>
              <w:t>5.2 Hours of Service</w:t>
            </w:r>
            <w:r w:rsidR="00333517">
              <w:rPr>
                <w:noProof/>
                <w:webHidden/>
              </w:rPr>
              <w:tab/>
            </w:r>
            <w:r w:rsidR="00333517">
              <w:rPr>
                <w:noProof/>
                <w:webHidden/>
              </w:rPr>
              <w:fldChar w:fldCharType="begin"/>
            </w:r>
            <w:r w:rsidR="00333517">
              <w:rPr>
                <w:noProof/>
                <w:webHidden/>
              </w:rPr>
              <w:instrText xml:space="preserve"> PAGEREF _Toc499638396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7" w:history="1">
            <w:r w:rsidR="00333517" w:rsidRPr="00C112D7">
              <w:rPr>
                <w:rStyle w:val="Hyperlink"/>
                <w:noProof/>
              </w:rPr>
              <w:t>5.3 Tuition and Fees</w:t>
            </w:r>
            <w:r w:rsidR="00333517">
              <w:rPr>
                <w:noProof/>
                <w:webHidden/>
              </w:rPr>
              <w:tab/>
            </w:r>
            <w:r w:rsidR="00333517">
              <w:rPr>
                <w:noProof/>
                <w:webHidden/>
              </w:rPr>
              <w:fldChar w:fldCharType="begin"/>
            </w:r>
            <w:r w:rsidR="00333517">
              <w:rPr>
                <w:noProof/>
                <w:webHidden/>
              </w:rPr>
              <w:instrText xml:space="preserve"> PAGEREF _Toc499638397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8" w:history="1">
            <w:r w:rsidR="00333517" w:rsidRPr="00C112D7">
              <w:rPr>
                <w:rStyle w:val="Hyperlink"/>
                <w:noProof/>
              </w:rPr>
              <w:t>5.4 Transportation</w:t>
            </w:r>
            <w:r w:rsidR="00333517">
              <w:rPr>
                <w:noProof/>
                <w:webHidden/>
              </w:rPr>
              <w:tab/>
            </w:r>
            <w:r w:rsidR="00333517">
              <w:rPr>
                <w:noProof/>
                <w:webHidden/>
              </w:rPr>
              <w:fldChar w:fldCharType="begin"/>
            </w:r>
            <w:r w:rsidR="00333517">
              <w:rPr>
                <w:noProof/>
                <w:webHidden/>
              </w:rPr>
              <w:instrText xml:space="preserve"> PAGEREF _Toc499638398 \h </w:instrText>
            </w:r>
            <w:r w:rsidR="00333517">
              <w:rPr>
                <w:noProof/>
                <w:webHidden/>
              </w:rPr>
            </w:r>
            <w:r w:rsidR="00333517">
              <w:rPr>
                <w:noProof/>
                <w:webHidden/>
              </w:rPr>
              <w:fldChar w:fldCharType="separate"/>
            </w:r>
            <w:r w:rsidR="00333517">
              <w:rPr>
                <w:noProof/>
                <w:webHidden/>
              </w:rPr>
              <w:t>11</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399" w:history="1">
            <w:r w:rsidR="00333517" w:rsidRPr="00C112D7">
              <w:rPr>
                <w:rStyle w:val="Hyperlink"/>
                <w:noProof/>
              </w:rPr>
              <w:t>5.5 Rest Time</w:t>
            </w:r>
            <w:r w:rsidR="00333517">
              <w:rPr>
                <w:noProof/>
                <w:webHidden/>
              </w:rPr>
              <w:tab/>
            </w:r>
            <w:r w:rsidR="00333517">
              <w:rPr>
                <w:noProof/>
                <w:webHidden/>
              </w:rPr>
              <w:fldChar w:fldCharType="begin"/>
            </w:r>
            <w:r w:rsidR="00333517">
              <w:rPr>
                <w:noProof/>
                <w:webHidden/>
              </w:rPr>
              <w:instrText xml:space="preserve"> PAGEREF _Toc499638399 \h </w:instrText>
            </w:r>
            <w:r w:rsidR="00333517">
              <w:rPr>
                <w:noProof/>
                <w:webHidden/>
              </w:rPr>
            </w:r>
            <w:r w:rsidR="00333517">
              <w:rPr>
                <w:noProof/>
                <w:webHidden/>
              </w:rPr>
              <w:fldChar w:fldCharType="separate"/>
            </w:r>
            <w:r w:rsidR="00333517">
              <w:rPr>
                <w:noProof/>
                <w:webHidden/>
              </w:rPr>
              <w:t>13</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0" w:history="1">
            <w:r w:rsidR="00333517" w:rsidRPr="00C112D7">
              <w:rPr>
                <w:rStyle w:val="Hyperlink"/>
                <w:bCs/>
                <w:noProof/>
              </w:rPr>
              <w:t>5.6 Discipline</w:t>
            </w:r>
            <w:r w:rsidR="00333517">
              <w:rPr>
                <w:noProof/>
                <w:webHidden/>
              </w:rPr>
              <w:tab/>
            </w:r>
            <w:r w:rsidR="00333517">
              <w:rPr>
                <w:noProof/>
                <w:webHidden/>
              </w:rPr>
              <w:fldChar w:fldCharType="begin"/>
            </w:r>
            <w:r w:rsidR="00333517">
              <w:rPr>
                <w:noProof/>
                <w:webHidden/>
              </w:rPr>
              <w:instrText xml:space="preserve"> PAGEREF _Toc499638400 \h </w:instrText>
            </w:r>
            <w:r w:rsidR="00333517">
              <w:rPr>
                <w:noProof/>
                <w:webHidden/>
              </w:rPr>
            </w:r>
            <w:r w:rsidR="00333517">
              <w:rPr>
                <w:noProof/>
                <w:webHidden/>
              </w:rPr>
              <w:fldChar w:fldCharType="separate"/>
            </w:r>
            <w:r w:rsidR="00333517">
              <w:rPr>
                <w:noProof/>
                <w:webHidden/>
              </w:rPr>
              <w:t>13</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01" w:history="1">
            <w:r w:rsidR="00333517" w:rsidRPr="00C112D7">
              <w:rPr>
                <w:rStyle w:val="Hyperlink"/>
                <w:noProof/>
              </w:rPr>
              <w:t>6.0 Personnel and Training</w:t>
            </w:r>
            <w:r w:rsidR="00333517">
              <w:rPr>
                <w:noProof/>
                <w:webHidden/>
              </w:rPr>
              <w:tab/>
            </w:r>
            <w:r w:rsidR="00333517">
              <w:rPr>
                <w:noProof/>
                <w:webHidden/>
              </w:rPr>
              <w:fldChar w:fldCharType="begin"/>
            </w:r>
            <w:r w:rsidR="00333517">
              <w:rPr>
                <w:noProof/>
                <w:webHidden/>
              </w:rPr>
              <w:instrText xml:space="preserve"> PAGEREF _Toc499638401 \h </w:instrText>
            </w:r>
            <w:r w:rsidR="00333517">
              <w:rPr>
                <w:noProof/>
                <w:webHidden/>
              </w:rPr>
            </w:r>
            <w:r w:rsidR="00333517">
              <w:rPr>
                <w:noProof/>
                <w:webHidden/>
              </w:rPr>
              <w:fldChar w:fldCharType="separate"/>
            </w:r>
            <w:r w:rsidR="00333517">
              <w:rPr>
                <w:noProof/>
                <w:webHidden/>
              </w:rPr>
              <w:t>14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2" w:history="1">
            <w:r w:rsidR="00333517" w:rsidRPr="00C112D7">
              <w:rPr>
                <w:rStyle w:val="Hyperlink"/>
                <w:noProof/>
              </w:rPr>
              <w:t>6.1 Classroom Staffing</w:t>
            </w:r>
            <w:r w:rsidR="00333517">
              <w:rPr>
                <w:noProof/>
                <w:webHidden/>
              </w:rPr>
              <w:tab/>
            </w:r>
            <w:r w:rsidR="00333517">
              <w:rPr>
                <w:noProof/>
                <w:webHidden/>
              </w:rPr>
              <w:fldChar w:fldCharType="begin"/>
            </w:r>
            <w:r w:rsidR="00333517">
              <w:rPr>
                <w:noProof/>
                <w:webHidden/>
              </w:rPr>
              <w:instrText xml:space="preserve"> PAGEREF _Toc499638402 \h </w:instrText>
            </w:r>
            <w:r w:rsidR="00333517">
              <w:rPr>
                <w:noProof/>
                <w:webHidden/>
              </w:rPr>
            </w:r>
            <w:r w:rsidR="00333517">
              <w:rPr>
                <w:noProof/>
                <w:webHidden/>
              </w:rPr>
              <w:fldChar w:fldCharType="separate"/>
            </w:r>
            <w:r w:rsidR="00333517">
              <w:rPr>
                <w:noProof/>
                <w:webHidden/>
              </w:rPr>
              <w:t>14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3" w:history="1">
            <w:r w:rsidR="00333517" w:rsidRPr="00C112D7">
              <w:rPr>
                <w:rStyle w:val="Hyperlink"/>
                <w:noProof/>
              </w:rPr>
              <w:t>6.2 Lead Teacher Qualifications</w:t>
            </w:r>
            <w:r w:rsidR="00333517">
              <w:rPr>
                <w:noProof/>
                <w:webHidden/>
              </w:rPr>
              <w:tab/>
            </w:r>
            <w:r w:rsidR="00333517">
              <w:rPr>
                <w:noProof/>
                <w:webHidden/>
              </w:rPr>
              <w:fldChar w:fldCharType="begin"/>
            </w:r>
            <w:r w:rsidR="00333517">
              <w:rPr>
                <w:noProof/>
                <w:webHidden/>
              </w:rPr>
              <w:instrText xml:space="preserve"> PAGEREF _Toc499638403 \h </w:instrText>
            </w:r>
            <w:r w:rsidR="00333517">
              <w:rPr>
                <w:noProof/>
                <w:webHidden/>
              </w:rPr>
            </w:r>
            <w:r w:rsidR="00333517">
              <w:rPr>
                <w:noProof/>
                <w:webHidden/>
              </w:rPr>
              <w:fldChar w:fldCharType="separate"/>
            </w:r>
            <w:r w:rsidR="00333517">
              <w:rPr>
                <w:noProof/>
                <w:webHidden/>
              </w:rPr>
              <w:t>14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4" w:history="1">
            <w:r w:rsidR="00333517" w:rsidRPr="00C112D7">
              <w:rPr>
                <w:rStyle w:val="Hyperlink"/>
                <w:noProof/>
              </w:rPr>
              <w:t>6.3 Instructional Assistant Qualifications</w:t>
            </w:r>
            <w:r w:rsidR="00333517">
              <w:rPr>
                <w:noProof/>
                <w:webHidden/>
              </w:rPr>
              <w:tab/>
            </w:r>
            <w:r w:rsidR="00333517">
              <w:rPr>
                <w:noProof/>
                <w:webHidden/>
              </w:rPr>
              <w:fldChar w:fldCharType="begin"/>
            </w:r>
            <w:r w:rsidR="00333517">
              <w:rPr>
                <w:noProof/>
                <w:webHidden/>
              </w:rPr>
              <w:instrText xml:space="preserve"> PAGEREF _Toc499638404 \h </w:instrText>
            </w:r>
            <w:r w:rsidR="00333517">
              <w:rPr>
                <w:noProof/>
                <w:webHidden/>
              </w:rPr>
            </w:r>
            <w:r w:rsidR="00333517">
              <w:rPr>
                <w:noProof/>
                <w:webHidden/>
              </w:rPr>
              <w:fldChar w:fldCharType="separate"/>
            </w:r>
            <w:r w:rsidR="00333517">
              <w:rPr>
                <w:noProof/>
                <w:webHidden/>
              </w:rPr>
              <w:t>14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5" w:history="1">
            <w:r w:rsidR="00333517" w:rsidRPr="00C112D7">
              <w:rPr>
                <w:rStyle w:val="Hyperlink"/>
                <w:noProof/>
              </w:rPr>
              <w:t>6.4 Substitute Teachers</w:t>
            </w:r>
            <w:r w:rsidR="00333517">
              <w:rPr>
                <w:noProof/>
                <w:webHidden/>
              </w:rPr>
              <w:tab/>
            </w:r>
            <w:r w:rsidR="00333517">
              <w:rPr>
                <w:noProof/>
                <w:webHidden/>
              </w:rPr>
              <w:fldChar w:fldCharType="begin"/>
            </w:r>
            <w:r w:rsidR="00333517">
              <w:rPr>
                <w:noProof/>
                <w:webHidden/>
              </w:rPr>
              <w:instrText xml:space="preserve"> PAGEREF _Toc499638405 \h </w:instrText>
            </w:r>
            <w:r w:rsidR="00333517">
              <w:rPr>
                <w:noProof/>
                <w:webHidden/>
              </w:rPr>
            </w:r>
            <w:r w:rsidR="00333517">
              <w:rPr>
                <w:noProof/>
                <w:webHidden/>
              </w:rPr>
              <w:fldChar w:fldCharType="separate"/>
            </w:r>
            <w:r w:rsidR="00333517">
              <w:rPr>
                <w:noProof/>
                <w:webHidden/>
              </w:rPr>
              <w:t>14</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6" w:history="1">
            <w:r w:rsidR="00333517" w:rsidRPr="00C112D7">
              <w:rPr>
                <w:rStyle w:val="Hyperlink"/>
                <w:noProof/>
              </w:rPr>
              <w:t>6.5 Professional Development to Meet CDEP Legislation and DSS Regulations</w:t>
            </w:r>
            <w:r w:rsidR="00333517">
              <w:rPr>
                <w:noProof/>
                <w:webHidden/>
              </w:rPr>
              <w:tab/>
            </w:r>
            <w:r w:rsidR="00333517">
              <w:rPr>
                <w:noProof/>
                <w:webHidden/>
              </w:rPr>
              <w:fldChar w:fldCharType="begin"/>
            </w:r>
            <w:r w:rsidR="00333517">
              <w:rPr>
                <w:noProof/>
                <w:webHidden/>
              </w:rPr>
              <w:instrText xml:space="preserve"> PAGEREF _Toc499638406 \h </w:instrText>
            </w:r>
            <w:r w:rsidR="00333517">
              <w:rPr>
                <w:noProof/>
                <w:webHidden/>
              </w:rPr>
            </w:r>
            <w:r w:rsidR="00333517">
              <w:rPr>
                <w:noProof/>
                <w:webHidden/>
              </w:rPr>
              <w:fldChar w:fldCharType="separate"/>
            </w:r>
            <w:r w:rsidR="00333517">
              <w:rPr>
                <w:noProof/>
                <w:webHidden/>
              </w:rPr>
              <w:t>15</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07" w:history="1">
            <w:r w:rsidR="00333517" w:rsidRPr="00C112D7">
              <w:rPr>
                <w:rStyle w:val="Hyperlink"/>
                <w:noProof/>
              </w:rPr>
              <w:t>7.0 Curriculum</w:t>
            </w:r>
            <w:r w:rsidR="00333517">
              <w:rPr>
                <w:noProof/>
                <w:webHidden/>
              </w:rPr>
              <w:tab/>
            </w:r>
            <w:r w:rsidR="00333517">
              <w:rPr>
                <w:noProof/>
                <w:webHidden/>
              </w:rPr>
              <w:fldChar w:fldCharType="begin"/>
            </w:r>
            <w:r w:rsidR="00333517">
              <w:rPr>
                <w:noProof/>
                <w:webHidden/>
              </w:rPr>
              <w:instrText xml:space="preserve"> PAGEREF _Toc499638407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08" w:history="1">
            <w:r w:rsidR="00333517" w:rsidRPr="00C112D7">
              <w:rPr>
                <w:rStyle w:val="Hyperlink"/>
                <w:noProof/>
              </w:rPr>
              <w:t>7.1 Approved Curricula</w:t>
            </w:r>
            <w:r w:rsidR="00333517">
              <w:rPr>
                <w:noProof/>
                <w:webHidden/>
              </w:rPr>
              <w:tab/>
            </w:r>
            <w:r w:rsidR="00333517">
              <w:rPr>
                <w:noProof/>
                <w:webHidden/>
              </w:rPr>
              <w:fldChar w:fldCharType="begin"/>
            </w:r>
            <w:r w:rsidR="00333517">
              <w:rPr>
                <w:noProof/>
                <w:webHidden/>
              </w:rPr>
              <w:instrText xml:space="preserve"> PAGEREF _Toc499638408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09" w:history="1">
            <w:r w:rsidR="00333517" w:rsidRPr="00C112D7">
              <w:rPr>
                <w:rStyle w:val="Hyperlink"/>
                <w:noProof/>
              </w:rPr>
              <w:t>8.0 Assessment</w:t>
            </w:r>
            <w:r w:rsidR="00333517">
              <w:rPr>
                <w:noProof/>
                <w:webHidden/>
              </w:rPr>
              <w:tab/>
            </w:r>
            <w:r w:rsidR="00333517">
              <w:rPr>
                <w:noProof/>
                <w:webHidden/>
              </w:rPr>
              <w:fldChar w:fldCharType="begin"/>
            </w:r>
            <w:r w:rsidR="00333517">
              <w:rPr>
                <w:noProof/>
                <w:webHidden/>
              </w:rPr>
              <w:instrText xml:space="preserve"> PAGEREF _Toc499638409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0" w:history="1">
            <w:r w:rsidR="00333517" w:rsidRPr="00C112D7">
              <w:rPr>
                <w:rStyle w:val="Hyperlink"/>
                <w:noProof/>
              </w:rPr>
              <w:t>8.1 Readiness/Instructional Assessments</w:t>
            </w:r>
            <w:r w:rsidR="00333517">
              <w:rPr>
                <w:noProof/>
                <w:webHidden/>
              </w:rPr>
              <w:tab/>
            </w:r>
            <w:r w:rsidR="00333517">
              <w:rPr>
                <w:noProof/>
                <w:webHidden/>
              </w:rPr>
              <w:fldChar w:fldCharType="begin"/>
            </w:r>
            <w:r w:rsidR="00333517">
              <w:rPr>
                <w:noProof/>
                <w:webHidden/>
              </w:rPr>
              <w:instrText xml:space="preserve"> PAGEREF _Toc499638410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1" w:history="1">
            <w:r w:rsidR="00333517" w:rsidRPr="00C112D7">
              <w:rPr>
                <w:rStyle w:val="Hyperlink"/>
                <w:noProof/>
              </w:rPr>
              <w:t>8.2 Documentation of Assessment</w:t>
            </w:r>
            <w:r w:rsidR="00333517">
              <w:rPr>
                <w:noProof/>
                <w:webHidden/>
              </w:rPr>
              <w:tab/>
            </w:r>
            <w:r w:rsidR="00333517">
              <w:rPr>
                <w:noProof/>
                <w:webHidden/>
              </w:rPr>
              <w:fldChar w:fldCharType="begin"/>
            </w:r>
            <w:r w:rsidR="00333517">
              <w:rPr>
                <w:noProof/>
                <w:webHidden/>
              </w:rPr>
              <w:instrText xml:space="preserve"> PAGEREF _Toc499638411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12" w:history="1">
            <w:r w:rsidR="00333517" w:rsidRPr="00C112D7">
              <w:rPr>
                <w:rStyle w:val="Hyperlink"/>
                <w:noProof/>
              </w:rPr>
              <w:t>9.0 Technical Assistance</w:t>
            </w:r>
            <w:r w:rsidR="00333517">
              <w:rPr>
                <w:noProof/>
                <w:webHidden/>
              </w:rPr>
              <w:tab/>
            </w:r>
            <w:r w:rsidR="00333517">
              <w:rPr>
                <w:noProof/>
                <w:webHidden/>
              </w:rPr>
              <w:fldChar w:fldCharType="begin"/>
            </w:r>
            <w:r w:rsidR="00333517">
              <w:rPr>
                <w:noProof/>
                <w:webHidden/>
              </w:rPr>
              <w:instrText xml:space="preserve"> PAGEREF _Toc499638412 \h </w:instrText>
            </w:r>
            <w:r w:rsidR="00333517">
              <w:rPr>
                <w:noProof/>
                <w:webHidden/>
              </w:rPr>
            </w:r>
            <w:r w:rsidR="00333517">
              <w:rPr>
                <w:noProof/>
                <w:webHidden/>
              </w:rPr>
              <w:fldChar w:fldCharType="separate"/>
            </w:r>
            <w:r w:rsidR="00333517">
              <w:rPr>
                <w:noProof/>
                <w:webHidden/>
              </w:rPr>
              <w:t>16</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13" w:history="1">
            <w:r w:rsidR="00333517" w:rsidRPr="00C112D7">
              <w:rPr>
                <w:rStyle w:val="Hyperlink"/>
                <w:noProof/>
              </w:rPr>
              <w:t>10.0 Funding and Financial Requirements</w:t>
            </w:r>
            <w:r w:rsidR="00333517">
              <w:rPr>
                <w:noProof/>
                <w:webHidden/>
              </w:rPr>
              <w:tab/>
            </w:r>
            <w:r w:rsidR="00333517">
              <w:rPr>
                <w:noProof/>
                <w:webHidden/>
              </w:rPr>
              <w:fldChar w:fldCharType="begin"/>
            </w:r>
            <w:r w:rsidR="00333517">
              <w:rPr>
                <w:noProof/>
                <w:webHidden/>
              </w:rPr>
              <w:instrText xml:space="preserve"> PAGEREF _Toc499638413 \h </w:instrText>
            </w:r>
            <w:r w:rsidR="00333517">
              <w:rPr>
                <w:noProof/>
                <w:webHidden/>
              </w:rPr>
            </w:r>
            <w:r w:rsidR="00333517">
              <w:rPr>
                <w:noProof/>
                <w:webHidden/>
              </w:rPr>
              <w:fldChar w:fldCharType="separate"/>
            </w:r>
            <w:r w:rsidR="00333517">
              <w:rPr>
                <w:noProof/>
                <w:webHidden/>
              </w:rPr>
              <w:t>17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4" w:history="1">
            <w:r w:rsidR="00333517" w:rsidRPr="00C112D7">
              <w:rPr>
                <w:rStyle w:val="Hyperlink"/>
                <w:noProof/>
              </w:rPr>
              <w:t>10.1 Per Student Funding</w:t>
            </w:r>
            <w:r w:rsidR="00333517">
              <w:rPr>
                <w:noProof/>
                <w:webHidden/>
              </w:rPr>
              <w:tab/>
            </w:r>
            <w:r w:rsidR="00333517">
              <w:rPr>
                <w:noProof/>
                <w:webHidden/>
              </w:rPr>
              <w:fldChar w:fldCharType="begin"/>
            </w:r>
            <w:r w:rsidR="00333517">
              <w:rPr>
                <w:noProof/>
                <w:webHidden/>
              </w:rPr>
              <w:instrText xml:space="preserve"> PAGEREF _Toc499638414 \h </w:instrText>
            </w:r>
            <w:r w:rsidR="00333517">
              <w:rPr>
                <w:noProof/>
                <w:webHidden/>
              </w:rPr>
            </w:r>
            <w:r w:rsidR="00333517">
              <w:rPr>
                <w:noProof/>
                <w:webHidden/>
              </w:rPr>
              <w:fldChar w:fldCharType="separate"/>
            </w:r>
            <w:r w:rsidR="00333517">
              <w:rPr>
                <w:noProof/>
                <w:webHidden/>
              </w:rPr>
              <w:t>17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5" w:history="1">
            <w:r w:rsidR="00333517" w:rsidRPr="00C112D7">
              <w:rPr>
                <w:rStyle w:val="Hyperlink"/>
                <w:noProof/>
              </w:rPr>
              <w:t>10.2 Equipment and Materials</w:t>
            </w:r>
            <w:r w:rsidR="00333517">
              <w:rPr>
                <w:noProof/>
                <w:webHidden/>
              </w:rPr>
              <w:tab/>
            </w:r>
            <w:r w:rsidR="00333517">
              <w:rPr>
                <w:noProof/>
                <w:webHidden/>
              </w:rPr>
              <w:fldChar w:fldCharType="begin"/>
            </w:r>
            <w:r w:rsidR="00333517">
              <w:rPr>
                <w:noProof/>
                <w:webHidden/>
              </w:rPr>
              <w:instrText xml:space="preserve"> PAGEREF _Toc499638415 \h </w:instrText>
            </w:r>
            <w:r w:rsidR="00333517">
              <w:rPr>
                <w:noProof/>
                <w:webHidden/>
              </w:rPr>
            </w:r>
            <w:r w:rsidR="00333517">
              <w:rPr>
                <w:noProof/>
                <w:webHidden/>
              </w:rPr>
              <w:fldChar w:fldCharType="separate"/>
            </w:r>
            <w:r w:rsidR="00333517">
              <w:rPr>
                <w:noProof/>
                <w:webHidden/>
              </w:rPr>
              <w:t>17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6" w:history="1">
            <w:r w:rsidR="00333517" w:rsidRPr="00C112D7">
              <w:rPr>
                <w:rStyle w:val="Hyperlink"/>
                <w:noProof/>
              </w:rPr>
              <w:t>10.3 Transportation Funds</w:t>
            </w:r>
            <w:r w:rsidR="00333517">
              <w:rPr>
                <w:noProof/>
                <w:webHidden/>
              </w:rPr>
              <w:tab/>
            </w:r>
            <w:r w:rsidR="00333517">
              <w:rPr>
                <w:noProof/>
                <w:webHidden/>
              </w:rPr>
              <w:fldChar w:fldCharType="begin"/>
            </w:r>
            <w:r w:rsidR="00333517">
              <w:rPr>
                <w:noProof/>
                <w:webHidden/>
              </w:rPr>
              <w:instrText xml:space="preserve"> PAGEREF _Toc499638416 \h </w:instrText>
            </w:r>
            <w:r w:rsidR="00333517">
              <w:rPr>
                <w:noProof/>
                <w:webHidden/>
              </w:rPr>
            </w:r>
            <w:r w:rsidR="00333517">
              <w:rPr>
                <w:noProof/>
                <w:webHidden/>
              </w:rPr>
              <w:fldChar w:fldCharType="separate"/>
            </w:r>
            <w:r w:rsidR="00333517">
              <w:rPr>
                <w:noProof/>
                <w:webHidden/>
              </w:rPr>
              <w:t>17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7" w:history="1">
            <w:r w:rsidR="00333517" w:rsidRPr="00C112D7">
              <w:rPr>
                <w:rStyle w:val="Hyperlink"/>
                <w:noProof/>
              </w:rPr>
              <w:t>10.4 Fiscal Procedures</w:t>
            </w:r>
            <w:r w:rsidR="00333517">
              <w:rPr>
                <w:noProof/>
                <w:webHidden/>
              </w:rPr>
              <w:tab/>
            </w:r>
            <w:r w:rsidR="00333517">
              <w:rPr>
                <w:noProof/>
                <w:webHidden/>
              </w:rPr>
              <w:fldChar w:fldCharType="begin"/>
            </w:r>
            <w:r w:rsidR="00333517">
              <w:rPr>
                <w:noProof/>
                <w:webHidden/>
              </w:rPr>
              <w:instrText xml:space="preserve"> PAGEREF _Toc499638417 \h </w:instrText>
            </w:r>
            <w:r w:rsidR="00333517">
              <w:rPr>
                <w:noProof/>
                <w:webHidden/>
              </w:rPr>
            </w:r>
            <w:r w:rsidR="00333517">
              <w:rPr>
                <w:noProof/>
                <w:webHidden/>
              </w:rPr>
              <w:fldChar w:fldCharType="separate"/>
            </w:r>
            <w:r w:rsidR="00333517">
              <w:rPr>
                <w:noProof/>
                <w:webHidden/>
              </w:rPr>
              <w:t>17</w:t>
            </w:r>
            <w:r w:rsidR="00333517">
              <w:rPr>
                <w:noProof/>
                <w:webHidden/>
              </w:rPr>
              <w:fldChar w:fldCharType="end"/>
            </w:r>
          </w:hyperlink>
        </w:p>
        <w:p w:rsidR="00333517" w:rsidRDefault="00E41250">
          <w:pPr>
            <w:pStyle w:val="TOC2"/>
            <w:tabs>
              <w:tab w:val="right" w:leader="dot" w:pos="9350"/>
            </w:tabs>
            <w:rPr>
              <w:rFonts w:asciiTheme="minorHAnsi" w:eastAsiaTheme="minorEastAsia" w:hAnsiTheme="minorHAnsi" w:cstheme="minorBidi"/>
              <w:noProof/>
              <w:sz w:val="22"/>
              <w:szCs w:val="22"/>
            </w:rPr>
          </w:pPr>
          <w:hyperlink w:anchor="_Toc499638418" w:history="1">
            <w:r w:rsidR="00333517" w:rsidRPr="00C112D7">
              <w:rPr>
                <w:rStyle w:val="Hyperlink"/>
                <w:noProof/>
              </w:rPr>
              <w:t>10.5 Additional Public School Data Collection Requirements</w:t>
            </w:r>
            <w:r w:rsidR="00333517">
              <w:rPr>
                <w:noProof/>
                <w:webHidden/>
              </w:rPr>
              <w:tab/>
            </w:r>
            <w:r w:rsidR="00333517">
              <w:rPr>
                <w:noProof/>
                <w:webHidden/>
              </w:rPr>
              <w:fldChar w:fldCharType="begin"/>
            </w:r>
            <w:r w:rsidR="00333517">
              <w:rPr>
                <w:noProof/>
                <w:webHidden/>
              </w:rPr>
              <w:instrText xml:space="preserve"> PAGEREF _Toc499638418 \h </w:instrText>
            </w:r>
            <w:r w:rsidR="00333517">
              <w:rPr>
                <w:noProof/>
                <w:webHidden/>
              </w:rPr>
            </w:r>
            <w:r w:rsidR="00333517">
              <w:rPr>
                <w:noProof/>
                <w:webHidden/>
              </w:rPr>
              <w:fldChar w:fldCharType="separate"/>
            </w:r>
            <w:r w:rsidR="00333517">
              <w:rPr>
                <w:noProof/>
                <w:webHidden/>
              </w:rPr>
              <w:t>18</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19" w:history="1">
            <w:r w:rsidR="00333517" w:rsidRPr="00C112D7">
              <w:rPr>
                <w:rStyle w:val="Hyperlink"/>
                <w:noProof/>
              </w:rPr>
              <w:t>References</w:t>
            </w:r>
            <w:r w:rsidR="00333517">
              <w:rPr>
                <w:noProof/>
                <w:webHidden/>
              </w:rPr>
              <w:tab/>
            </w:r>
            <w:r w:rsidR="00333517">
              <w:rPr>
                <w:noProof/>
                <w:webHidden/>
              </w:rPr>
              <w:fldChar w:fldCharType="begin"/>
            </w:r>
            <w:r w:rsidR="00333517">
              <w:rPr>
                <w:noProof/>
                <w:webHidden/>
              </w:rPr>
              <w:instrText xml:space="preserve"> PAGEREF _Toc499638419 \h </w:instrText>
            </w:r>
            <w:r w:rsidR="00333517">
              <w:rPr>
                <w:noProof/>
                <w:webHidden/>
              </w:rPr>
            </w:r>
            <w:r w:rsidR="00333517">
              <w:rPr>
                <w:noProof/>
                <w:webHidden/>
              </w:rPr>
              <w:fldChar w:fldCharType="separate"/>
            </w:r>
            <w:r w:rsidR="00333517">
              <w:rPr>
                <w:noProof/>
                <w:webHidden/>
              </w:rPr>
              <w:t>19</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0" w:history="1">
            <w:r w:rsidR="00333517" w:rsidRPr="00C112D7">
              <w:rPr>
                <w:rStyle w:val="Hyperlink"/>
                <w:noProof/>
              </w:rPr>
              <w:t>Appendix A: List of 2006 CDEP Districts (currently thirty-three participating)</w:t>
            </w:r>
            <w:r w:rsidR="00333517">
              <w:rPr>
                <w:noProof/>
                <w:webHidden/>
              </w:rPr>
              <w:tab/>
            </w:r>
            <w:r w:rsidR="00333517">
              <w:rPr>
                <w:noProof/>
                <w:webHidden/>
              </w:rPr>
              <w:fldChar w:fldCharType="begin"/>
            </w:r>
            <w:r w:rsidR="00333517">
              <w:rPr>
                <w:noProof/>
                <w:webHidden/>
              </w:rPr>
              <w:instrText xml:space="preserve"> PAGEREF _Toc499638420 \h </w:instrText>
            </w:r>
            <w:r w:rsidR="00333517">
              <w:rPr>
                <w:noProof/>
                <w:webHidden/>
              </w:rPr>
            </w:r>
            <w:r w:rsidR="00333517">
              <w:rPr>
                <w:noProof/>
                <w:webHidden/>
              </w:rPr>
              <w:fldChar w:fldCharType="separate"/>
            </w:r>
            <w:r w:rsidR="00333517">
              <w:rPr>
                <w:noProof/>
                <w:webHidden/>
              </w:rPr>
              <w:t>20</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1" w:history="1">
            <w:r w:rsidR="00333517" w:rsidRPr="00C112D7">
              <w:rPr>
                <w:rStyle w:val="Hyperlink"/>
                <w:noProof/>
              </w:rPr>
              <w:t>Appendix B: List of CDEP Expansions</w:t>
            </w:r>
            <w:r w:rsidR="00333517">
              <w:rPr>
                <w:noProof/>
                <w:webHidden/>
              </w:rPr>
              <w:tab/>
            </w:r>
            <w:r w:rsidR="00333517">
              <w:rPr>
                <w:noProof/>
                <w:webHidden/>
              </w:rPr>
              <w:fldChar w:fldCharType="begin"/>
            </w:r>
            <w:r w:rsidR="00333517">
              <w:rPr>
                <w:noProof/>
                <w:webHidden/>
              </w:rPr>
              <w:instrText xml:space="preserve"> PAGEREF _Toc499638421 \h </w:instrText>
            </w:r>
            <w:r w:rsidR="00333517">
              <w:rPr>
                <w:noProof/>
                <w:webHidden/>
              </w:rPr>
            </w:r>
            <w:r w:rsidR="00333517">
              <w:rPr>
                <w:noProof/>
                <w:webHidden/>
              </w:rPr>
              <w:fldChar w:fldCharType="separate"/>
            </w:r>
            <w:r w:rsidR="00333517">
              <w:rPr>
                <w:noProof/>
                <w:webHidden/>
              </w:rPr>
              <w:t>21</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2" w:history="1">
            <w:r w:rsidR="00333517" w:rsidRPr="00C112D7">
              <w:rPr>
                <w:rStyle w:val="Hyperlink"/>
                <w:noProof/>
              </w:rPr>
              <w:t>Appendix C: Family Income Eligibility Table 2017–18</w:t>
            </w:r>
            <w:r w:rsidR="00333517">
              <w:rPr>
                <w:noProof/>
                <w:webHidden/>
              </w:rPr>
              <w:tab/>
            </w:r>
            <w:r w:rsidR="00333517">
              <w:rPr>
                <w:noProof/>
                <w:webHidden/>
              </w:rPr>
              <w:fldChar w:fldCharType="begin"/>
            </w:r>
            <w:r w:rsidR="00333517">
              <w:rPr>
                <w:noProof/>
                <w:webHidden/>
              </w:rPr>
              <w:instrText xml:space="preserve"> PAGEREF _Toc499638422 \h </w:instrText>
            </w:r>
            <w:r w:rsidR="00333517">
              <w:rPr>
                <w:noProof/>
                <w:webHidden/>
              </w:rPr>
            </w:r>
            <w:r w:rsidR="00333517">
              <w:rPr>
                <w:noProof/>
                <w:webHidden/>
              </w:rPr>
              <w:fldChar w:fldCharType="separate"/>
            </w:r>
            <w:r w:rsidR="00333517">
              <w:rPr>
                <w:noProof/>
                <w:webHidden/>
              </w:rPr>
              <w:t>22</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3" w:history="1">
            <w:r w:rsidR="00333517" w:rsidRPr="00C112D7">
              <w:rPr>
                <w:rStyle w:val="Hyperlink"/>
                <w:noProof/>
              </w:rPr>
              <w:t>Appendix D: South Carolina Child Development 4-K Registration Form 2017–18</w:t>
            </w:r>
            <w:r w:rsidR="00333517">
              <w:rPr>
                <w:noProof/>
                <w:webHidden/>
              </w:rPr>
              <w:tab/>
            </w:r>
            <w:r w:rsidR="00333517">
              <w:rPr>
                <w:noProof/>
                <w:webHidden/>
              </w:rPr>
              <w:fldChar w:fldCharType="begin"/>
            </w:r>
            <w:r w:rsidR="00333517">
              <w:rPr>
                <w:noProof/>
                <w:webHidden/>
              </w:rPr>
              <w:instrText xml:space="preserve"> PAGEREF _Toc499638423 \h </w:instrText>
            </w:r>
            <w:r w:rsidR="00333517">
              <w:rPr>
                <w:noProof/>
                <w:webHidden/>
              </w:rPr>
            </w:r>
            <w:r w:rsidR="00333517">
              <w:rPr>
                <w:noProof/>
                <w:webHidden/>
              </w:rPr>
              <w:fldChar w:fldCharType="separate"/>
            </w:r>
            <w:r w:rsidR="00333517">
              <w:rPr>
                <w:noProof/>
                <w:webHidden/>
              </w:rPr>
              <w:t>23</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4" w:history="1">
            <w:r w:rsidR="00333517" w:rsidRPr="00C112D7">
              <w:rPr>
                <w:rStyle w:val="Hyperlink"/>
                <w:noProof/>
              </w:rPr>
              <w:t>Appendix E: CDEP Parent/Guardian Verification and Consent</w:t>
            </w:r>
            <w:r w:rsidR="00333517">
              <w:rPr>
                <w:noProof/>
                <w:webHidden/>
              </w:rPr>
              <w:tab/>
            </w:r>
            <w:r w:rsidR="00333517">
              <w:rPr>
                <w:noProof/>
                <w:webHidden/>
              </w:rPr>
              <w:fldChar w:fldCharType="begin"/>
            </w:r>
            <w:r w:rsidR="00333517">
              <w:rPr>
                <w:noProof/>
                <w:webHidden/>
              </w:rPr>
              <w:instrText xml:space="preserve"> PAGEREF _Toc499638424 \h </w:instrText>
            </w:r>
            <w:r w:rsidR="00333517">
              <w:rPr>
                <w:noProof/>
                <w:webHidden/>
              </w:rPr>
            </w:r>
            <w:r w:rsidR="00333517">
              <w:rPr>
                <w:noProof/>
                <w:webHidden/>
              </w:rPr>
              <w:fldChar w:fldCharType="separate"/>
            </w:r>
            <w:r w:rsidR="00333517">
              <w:rPr>
                <w:noProof/>
                <w:webHidden/>
              </w:rPr>
              <w:t>27</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5" w:history="1">
            <w:r w:rsidR="00333517" w:rsidRPr="00C112D7">
              <w:rPr>
                <w:rStyle w:val="Hyperlink"/>
                <w:rFonts w:eastAsia="Calibri"/>
                <w:noProof/>
              </w:rPr>
              <w:t>Appendix F: Photograph/Videotape Release</w:t>
            </w:r>
            <w:r w:rsidR="00333517">
              <w:rPr>
                <w:noProof/>
                <w:webHidden/>
              </w:rPr>
              <w:tab/>
            </w:r>
            <w:r w:rsidR="00333517">
              <w:rPr>
                <w:noProof/>
                <w:webHidden/>
              </w:rPr>
              <w:fldChar w:fldCharType="begin"/>
            </w:r>
            <w:r w:rsidR="00333517">
              <w:rPr>
                <w:noProof/>
                <w:webHidden/>
              </w:rPr>
              <w:instrText xml:space="preserve"> PAGEREF _Toc499638425 \h </w:instrText>
            </w:r>
            <w:r w:rsidR="00333517">
              <w:rPr>
                <w:noProof/>
                <w:webHidden/>
              </w:rPr>
            </w:r>
            <w:r w:rsidR="00333517">
              <w:rPr>
                <w:noProof/>
                <w:webHidden/>
              </w:rPr>
              <w:fldChar w:fldCharType="separate"/>
            </w:r>
            <w:r w:rsidR="00333517">
              <w:rPr>
                <w:noProof/>
                <w:webHidden/>
              </w:rPr>
              <w:t>28</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6" w:history="1">
            <w:r w:rsidR="00333517" w:rsidRPr="00C112D7">
              <w:rPr>
                <w:rStyle w:val="Hyperlink"/>
                <w:noProof/>
              </w:rPr>
              <w:t>Appendix G: Sample CDEP Waiting List</w:t>
            </w:r>
            <w:r w:rsidR="00333517">
              <w:rPr>
                <w:noProof/>
                <w:webHidden/>
              </w:rPr>
              <w:tab/>
            </w:r>
            <w:r w:rsidR="00333517">
              <w:rPr>
                <w:noProof/>
                <w:webHidden/>
              </w:rPr>
              <w:fldChar w:fldCharType="begin"/>
            </w:r>
            <w:r w:rsidR="00333517">
              <w:rPr>
                <w:noProof/>
                <w:webHidden/>
              </w:rPr>
              <w:instrText xml:space="preserve"> PAGEREF _Toc499638426 \h </w:instrText>
            </w:r>
            <w:r w:rsidR="00333517">
              <w:rPr>
                <w:noProof/>
                <w:webHidden/>
              </w:rPr>
            </w:r>
            <w:r w:rsidR="00333517">
              <w:rPr>
                <w:noProof/>
                <w:webHidden/>
              </w:rPr>
              <w:fldChar w:fldCharType="separate"/>
            </w:r>
            <w:r w:rsidR="00333517">
              <w:rPr>
                <w:noProof/>
                <w:webHidden/>
              </w:rPr>
              <w:t>29</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7" w:history="1">
            <w:r w:rsidR="00333517" w:rsidRPr="00C112D7">
              <w:rPr>
                <w:rStyle w:val="Hyperlink"/>
                <w:noProof/>
              </w:rPr>
              <w:t>Appendix H: Parent Communication Log</w:t>
            </w:r>
            <w:r w:rsidR="00333517">
              <w:rPr>
                <w:noProof/>
                <w:webHidden/>
              </w:rPr>
              <w:tab/>
            </w:r>
            <w:r w:rsidR="00333517">
              <w:rPr>
                <w:noProof/>
                <w:webHidden/>
              </w:rPr>
              <w:fldChar w:fldCharType="begin"/>
            </w:r>
            <w:r w:rsidR="00333517">
              <w:rPr>
                <w:noProof/>
                <w:webHidden/>
              </w:rPr>
              <w:instrText xml:space="preserve"> PAGEREF _Toc499638427 \h </w:instrText>
            </w:r>
            <w:r w:rsidR="00333517">
              <w:rPr>
                <w:noProof/>
                <w:webHidden/>
              </w:rPr>
            </w:r>
            <w:r w:rsidR="00333517">
              <w:rPr>
                <w:noProof/>
                <w:webHidden/>
              </w:rPr>
              <w:fldChar w:fldCharType="separate"/>
            </w:r>
            <w:r w:rsidR="00333517">
              <w:rPr>
                <w:noProof/>
                <w:webHidden/>
              </w:rPr>
              <w:t>30</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8" w:history="1">
            <w:r w:rsidR="00333517" w:rsidRPr="00C112D7">
              <w:rPr>
                <w:rStyle w:val="Hyperlink"/>
                <w:noProof/>
              </w:rPr>
              <w:t xml:space="preserve">Appendix I: </w:t>
            </w:r>
            <w:r w:rsidR="00333517" w:rsidRPr="00C112D7">
              <w:rPr>
                <w:rStyle w:val="Hyperlink"/>
                <w:noProof/>
                <w:u w:color="000000" w:themeColor="text1"/>
              </w:rPr>
              <w:t>Child Early Reading Development and Education Program Legislation</w:t>
            </w:r>
            <w:r w:rsidR="00333517">
              <w:rPr>
                <w:noProof/>
                <w:webHidden/>
              </w:rPr>
              <w:tab/>
            </w:r>
            <w:r w:rsidR="00333517">
              <w:rPr>
                <w:noProof/>
                <w:webHidden/>
              </w:rPr>
              <w:fldChar w:fldCharType="begin"/>
            </w:r>
            <w:r w:rsidR="00333517">
              <w:rPr>
                <w:noProof/>
                <w:webHidden/>
              </w:rPr>
              <w:instrText xml:space="preserve"> PAGEREF _Toc499638428 \h </w:instrText>
            </w:r>
            <w:r w:rsidR="00333517">
              <w:rPr>
                <w:noProof/>
                <w:webHidden/>
              </w:rPr>
            </w:r>
            <w:r w:rsidR="00333517">
              <w:rPr>
                <w:noProof/>
                <w:webHidden/>
              </w:rPr>
              <w:fldChar w:fldCharType="separate"/>
            </w:r>
            <w:r w:rsidR="00333517">
              <w:rPr>
                <w:noProof/>
                <w:webHidden/>
              </w:rPr>
              <w:t>31</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29" w:history="1">
            <w:r w:rsidR="00333517" w:rsidRPr="00C112D7">
              <w:rPr>
                <w:rStyle w:val="Hyperlink"/>
                <w:noProof/>
              </w:rPr>
              <w:t>Appendix J: Proviso 1.58</w:t>
            </w:r>
            <w:r w:rsidR="00333517">
              <w:rPr>
                <w:noProof/>
                <w:webHidden/>
              </w:rPr>
              <w:tab/>
            </w:r>
            <w:r w:rsidR="00333517">
              <w:rPr>
                <w:noProof/>
                <w:webHidden/>
              </w:rPr>
              <w:fldChar w:fldCharType="begin"/>
            </w:r>
            <w:r w:rsidR="00333517">
              <w:rPr>
                <w:noProof/>
                <w:webHidden/>
              </w:rPr>
              <w:instrText xml:space="preserve"> PAGEREF _Toc499638429 \h </w:instrText>
            </w:r>
            <w:r w:rsidR="00333517">
              <w:rPr>
                <w:noProof/>
                <w:webHidden/>
              </w:rPr>
            </w:r>
            <w:r w:rsidR="00333517">
              <w:rPr>
                <w:noProof/>
                <w:webHidden/>
              </w:rPr>
              <w:fldChar w:fldCharType="separate"/>
            </w:r>
            <w:r w:rsidR="00333517">
              <w:rPr>
                <w:noProof/>
                <w:webHidden/>
              </w:rPr>
              <w:t>36</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30" w:history="1">
            <w:r w:rsidR="00333517" w:rsidRPr="00C112D7">
              <w:rPr>
                <w:rStyle w:val="Hyperlink"/>
                <w:noProof/>
              </w:rPr>
              <w:t>Appendix K: Proviso 1A.55</w:t>
            </w:r>
            <w:r w:rsidR="00333517">
              <w:rPr>
                <w:noProof/>
                <w:webHidden/>
              </w:rPr>
              <w:tab/>
            </w:r>
            <w:r w:rsidR="00333517">
              <w:rPr>
                <w:noProof/>
                <w:webHidden/>
              </w:rPr>
              <w:fldChar w:fldCharType="begin"/>
            </w:r>
            <w:r w:rsidR="00333517">
              <w:rPr>
                <w:noProof/>
                <w:webHidden/>
              </w:rPr>
              <w:instrText xml:space="preserve"> PAGEREF _Toc499638430 \h </w:instrText>
            </w:r>
            <w:r w:rsidR="00333517">
              <w:rPr>
                <w:noProof/>
                <w:webHidden/>
              </w:rPr>
            </w:r>
            <w:r w:rsidR="00333517">
              <w:rPr>
                <w:noProof/>
                <w:webHidden/>
              </w:rPr>
              <w:fldChar w:fldCharType="separate"/>
            </w:r>
            <w:r w:rsidR="00333517">
              <w:rPr>
                <w:noProof/>
                <w:webHidden/>
              </w:rPr>
              <w:t>38</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31" w:history="1">
            <w:r w:rsidR="00333517" w:rsidRPr="00C112D7">
              <w:rPr>
                <w:rStyle w:val="Hyperlink"/>
                <w:noProof/>
              </w:rPr>
              <w:t>Appendix L: Proviso 1.58</w:t>
            </w:r>
            <w:r w:rsidR="00333517">
              <w:rPr>
                <w:noProof/>
                <w:webHidden/>
              </w:rPr>
              <w:tab/>
            </w:r>
            <w:r w:rsidR="00333517">
              <w:rPr>
                <w:noProof/>
                <w:webHidden/>
              </w:rPr>
              <w:fldChar w:fldCharType="begin"/>
            </w:r>
            <w:r w:rsidR="00333517">
              <w:rPr>
                <w:noProof/>
                <w:webHidden/>
              </w:rPr>
              <w:instrText xml:space="preserve"> PAGEREF _Toc499638431 \h </w:instrText>
            </w:r>
            <w:r w:rsidR="00333517">
              <w:rPr>
                <w:noProof/>
                <w:webHidden/>
              </w:rPr>
            </w:r>
            <w:r w:rsidR="00333517">
              <w:rPr>
                <w:noProof/>
                <w:webHidden/>
              </w:rPr>
              <w:fldChar w:fldCharType="separate"/>
            </w:r>
            <w:r w:rsidR="00333517">
              <w:rPr>
                <w:noProof/>
                <w:webHidden/>
              </w:rPr>
              <w:t>39</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32" w:history="1">
            <w:r w:rsidR="00333517" w:rsidRPr="00C112D7">
              <w:rPr>
                <w:rStyle w:val="Hyperlink"/>
                <w:noProof/>
              </w:rPr>
              <w:t>Appendix M: Proviso 1.72</w:t>
            </w:r>
            <w:r w:rsidR="00333517">
              <w:rPr>
                <w:noProof/>
                <w:webHidden/>
              </w:rPr>
              <w:tab/>
            </w:r>
            <w:r w:rsidR="00333517">
              <w:rPr>
                <w:noProof/>
                <w:webHidden/>
              </w:rPr>
              <w:fldChar w:fldCharType="begin"/>
            </w:r>
            <w:r w:rsidR="00333517">
              <w:rPr>
                <w:noProof/>
                <w:webHidden/>
              </w:rPr>
              <w:instrText xml:space="preserve"> PAGEREF _Toc499638432 \h </w:instrText>
            </w:r>
            <w:r w:rsidR="00333517">
              <w:rPr>
                <w:noProof/>
                <w:webHidden/>
              </w:rPr>
            </w:r>
            <w:r w:rsidR="00333517">
              <w:rPr>
                <w:noProof/>
                <w:webHidden/>
              </w:rPr>
              <w:fldChar w:fldCharType="separate"/>
            </w:r>
            <w:r w:rsidR="00333517">
              <w:rPr>
                <w:noProof/>
                <w:webHidden/>
              </w:rPr>
              <w:t>41</w:t>
            </w:r>
            <w:r w:rsidR="00333517">
              <w:rPr>
                <w:noProof/>
                <w:webHidden/>
              </w:rPr>
              <w:fldChar w:fldCharType="end"/>
            </w:r>
          </w:hyperlink>
        </w:p>
        <w:p w:rsidR="00333517" w:rsidRDefault="00E41250">
          <w:pPr>
            <w:pStyle w:val="TOC1"/>
            <w:tabs>
              <w:tab w:val="right" w:leader="dot" w:pos="9350"/>
            </w:tabs>
            <w:rPr>
              <w:rFonts w:asciiTheme="minorHAnsi" w:eastAsiaTheme="minorEastAsia" w:hAnsiTheme="minorHAnsi" w:cstheme="minorBidi"/>
              <w:noProof/>
              <w:sz w:val="22"/>
              <w:szCs w:val="22"/>
            </w:rPr>
          </w:pPr>
          <w:hyperlink w:anchor="_Toc499638433" w:history="1">
            <w:r w:rsidR="00333517" w:rsidRPr="00C112D7">
              <w:rPr>
                <w:rStyle w:val="Hyperlink"/>
                <w:noProof/>
              </w:rPr>
              <w:t>Appendix N: Proviso 1A.63</w:t>
            </w:r>
            <w:r w:rsidR="00333517">
              <w:rPr>
                <w:noProof/>
                <w:webHidden/>
              </w:rPr>
              <w:tab/>
            </w:r>
            <w:r w:rsidR="00333517">
              <w:rPr>
                <w:noProof/>
                <w:webHidden/>
              </w:rPr>
              <w:fldChar w:fldCharType="begin"/>
            </w:r>
            <w:r w:rsidR="00333517">
              <w:rPr>
                <w:noProof/>
                <w:webHidden/>
              </w:rPr>
              <w:instrText xml:space="preserve"> PAGEREF _Toc499638433 \h </w:instrText>
            </w:r>
            <w:r w:rsidR="00333517">
              <w:rPr>
                <w:noProof/>
                <w:webHidden/>
              </w:rPr>
            </w:r>
            <w:r w:rsidR="00333517">
              <w:rPr>
                <w:noProof/>
                <w:webHidden/>
              </w:rPr>
              <w:fldChar w:fldCharType="separate"/>
            </w:r>
            <w:r w:rsidR="00333517">
              <w:rPr>
                <w:noProof/>
                <w:webHidden/>
              </w:rPr>
              <w:t>42</w:t>
            </w:r>
            <w:r w:rsidR="00333517">
              <w:rPr>
                <w:noProof/>
                <w:webHidden/>
              </w:rPr>
              <w:fldChar w:fldCharType="end"/>
            </w:r>
          </w:hyperlink>
        </w:p>
        <w:p w:rsidR="00010D88" w:rsidRPr="00E615F4" w:rsidRDefault="00010D88">
          <w:pPr>
            <w:rPr>
              <w:szCs w:val="24"/>
            </w:rPr>
          </w:pPr>
          <w:r w:rsidRPr="00C45AAF">
            <w:rPr>
              <w:b/>
              <w:bCs/>
              <w:noProof/>
              <w:szCs w:val="24"/>
            </w:rPr>
            <w:fldChar w:fldCharType="end"/>
          </w:r>
        </w:p>
      </w:sdtContent>
    </w:sdt>
    <w:p w:rsidR="00010D88" w:rsidRPr="006960B3" w:rsidRDefault="00010D88">
      <w:pPr>
        <w:spacing w:line="276" w:lineRule="auto"/>
        <w:rPr>
          <w:szCs w:val="24"/>
        </w:rPr>
      </w:pPr>
      <w:r w:rsidRPr="00C45AAF">
        <w:rPr>
          <w:szCs w:val="24"/>
        </w:rPr>
        <w:br w:type="page"/>
      </w:r>
    </w:p>
    <w:p w:rsidR="00010D88" w:rsidRPr="00E615F4" w:rsidRDefault="00010D88" w:rsidP="007A2B3F">
      <w:pPr>
        <w:rPr>
          <w:szCs w:val="24"/>
        </w:rPr>
        <w:sectPr w:rsidR="00010D88" w:rsidRPr="00E615F4" w:rsidSect="00932C4C">
          <w:footerReference w:type="default" r:id="rId12"/>
          <w:type w:val="continuous"/>
          <w:pgSz w:w="12240" w:h="15840"/>
          <w:pgMar w:top="1440" w:right="1440" w:bottom="1440" w:left="1440" w:header="720" w:footer="720" w:gutter="0"/>
          <w:pgNumType w:fmt="lowerRoman" w:start="1"/>
          <w:cols w:space="720"/>
          <w:docGrid w:linePitch="360"/>
        </w:sectPr>
      </w:pPr>
    </w:p>
    <w:p w:rsidR="00C14C9D" w:rsidRPr="00E615F4" w:rsidRDefault="006E143A" w:rsidP="00284717">
      <w:pPr>
        <w:pStyle w:val="Heading1"/>
        <w:spacing w:before="0" w:after="0"/>
      </w:pPr>
      <w:bookmarkStart w:id="1" w:name="_Toc499638362"/>
      <w:r w:rsidRPr="00E615F4">
        <w:lastRenderedPageBreak/>
        <w:t>Act 284 (Read to Succeed)</w:t>
      </w:r>
      <w:bookmarkEnd w:id="1"/>
    </w:p>
    <w:p w:rsidR="00C14C9D" w:rsidRPr="00E615F4" w:rsidRDefault="00C14C9D" w:rsidP="00284717">
      <w:pPr>
        <w:rPr>
          <w:szCs w:val="24"/>
        </w:rPr>
      </w:pPr>
    </w:p>
    <w:bookmarkStart w:id="2" w:name="_Toc499638363"/>
    <w:p w:rsidR="00C14C9D" w:rsidRPr="00E615F4" w:rsidRDefault="00E41250" w:rsidP="00284717">
      <w:pPr>
        <w:rPr>
          <w:szCs w:val="24"/>
        </w:rPr>
      </w:pPr>
      <w:sdt>
        <w:sdtPr>
          <w:rPr>
            <w:rStyle w:val="Heading2Char"/>
            <w:rFonts w:ascii="Times New Roman" w:hAnsi="Times New Roman"/>
            <w:sz w:val="24"/>
            <w:szCs w:val="24"/>
          </w:rPr>
          <w:id w:val="2081171167"/>
        </w:sdtPr>
        <w:sdtEndPr>
          <w:rPr>
            <w:rStyle w:val="DefaultParagraphFont"/>
            <w:b w:val="0"/>
            <w:bCs w:val="0"/>
            <w:i w:val="0"/>
            <w:iCs w:val="0"/>
          </w:rPr>
        </w:sdtEndPr>
        <w:sdtContent>
          <w:r w:rsidR="006E143A" w:rsidRPr="00E615F4">
            <w:rPr>
              <w:rStyle w:val="Heading2Char"/>
              <w:rFonts w:ascii="Times New Roman" w:hAnsi="Times New Roman"/>
              <w:sz w:val="24"/>
              <w:szCs w:val="24"/>
            </w:rPr>
            <w:t>Section 59</w:t>
          </w:r>
          <w:r w:rsidR="006E143A" w:rsidRPr="00E615F4">
            <w:rPr>
              <w:rStyle w:val="Heading2Char"/>
              <w:rFonts w:ascii="Times New Roman" w:hAnsi="Times New Roman"/>
              <w:sz w:val="24"/>
              <w:szCs w:val="24"/>
            </w:rPr>
            <w:noBreakHyphen/>
            <w:t>156</w:t>
          </w:r>
          <w:r w:rsidR="006E143A" w:rsidRPr="00E615F4">
            <w:rPr>
              <w:rStyle w:val="Heading2Char"/>
              <w:rFonts w:ascii="Times New Roman" w:hAnsi="Times New Roman"/>
              <w:sz w:val="24"/>
              <w:szCs w:val="24"/>
            </w:rPr>
            <w:noBreakHyphen/>
            <w:t>110</w:t>
          </w:r>
          <w:bookmarkEnd w:id="2"/>
          <w:r w:rsidR="00C14C9D" w:rsidRPr="00C45AAF">
            <w:rPr>
              <w:szCs w:val="24"/>
            </w:rPr>
            <w:t xml:space="preserve"> </w:t>
          </w:r>
        </w:sdtContent>
      </w:sdt>
    </w:p>
    <w:p w:rsidR="00C14C9D" w:rsidRPr="00C45AAF" w:rsidRDefault="00C14C9D" w:rsidP="00C14C9D">
      <w:pPr>
        <w:rPr>
          <w:szCs w:val="24"/>
        </w:rPr>
      </w:pPr>
    </w:p>
    <w:sdt>
      <w:sdtPr>
        <w:rPr>
          <w:szCs w:val="24"/>
        </w:rPr>
        <w:id w:val="-1567571816"/>
      </w:sdtPr>
      <w:sdtEndPr/>
      <w:sdtContent>
        <w:p w:rsidR="006B226D" w:rsidRPr="00AF1C12" w:rsidRDefault="006E143A" w:rsidP="00AF1C12">
          <w:pPr>
            <w:rPr>
              <w:szCs w:val="24"/>
            </w:rPr>
          </w:pPr>
          <w:r w:rsidRPr="00AF1C12">
            <w:rPr>
              <w:szCs w:val="24"/>
            </w:rPr>
            <w:t xml:space="preserve">The </w:t>
          </w:r>
          <w:r w:rsidRPr="00E615F4">
            <w:rPr>
              <w:szCs w:val="24"/>
            </w:rPr>
            <w:t xml:space="preserve">South </w:t>
          </w:r>
          <w:r w:rsidRPr="00AF1C12">
            <w:rPr>
              <w:szCs w:val="24"/>
            </w:rPr>
            <w:t>Carolina General</w:t>
          </w:r>
          <w:r w:rsidRPr="00E615F4">
            <w:rPr>
              <w:szCs w:val="24"/>
            </w:rPr>
            <w:t xml:space="preserve"> Assembly</w:t>
          </w:r>
          <w:r w:rsidRPr="00AF1C12">
            <w:rPr>
              <w:szCs w:val="24"/>
            </w:rPr>
            <w:t xml:space="preserve"> has</w:t>
          </w:r>
          <w:r w:rsidRPr="00E615F4">
            <w:rPr>
              <w:szCs w:val="24"/>
            </w:rPr>
            <w:t xml:space="preserve"> </w:t>
          </w:r>
          <w:r w:rsidRPr="00AF1C12">
            <w:rPr>
              <w:szCs w:val="24"/>
            </w:rPr>
            <w:t>expanded</w:t>
          </w:r>
          <w:r w:rsidRPr="00E615F4">
            <w:rPr>
              <w:szCs w:val="24"/>
            </w:rPr>
            <w:t xml:space="preserve"> the</w:t>
          </w:r>
          <w:r w:rsidRPr="00AF1C12">
            <w:rPr>
              <w:szCs w:val="24"/>
            </w:rPr>
            <w:t xml:space="preserve"> funding </w:t>
          </w:r>
          <w:r w:rsidRPr="00E615F4">
            <w:rPr>
              <w:szCs w:val="24"/>
            </w:rPr>
            <w:t>for</w:t>
          </w:r>
          <w:r w:rsidRPr="00AF1C12">
            <w:rPr>
              <w:szCs w:val="24"/>
            </w:rPr>
            <w:t xml:space="preserve"> </w:t>
          </w:r>
          <w:r w:rsidRPr="00E615F4">
            <w:rPr>
              <w:szCs w:val="24"/>
            </w:rPr>
            <w:t>many</w:t>
          </w:r>
          <w:r w:rsidRPr="00AF1C12">
            <w:rPr>
              <w:szCs w:val="24"/>
            </w:rPr>
            <w:t xml:space="preserve"> </w:t>
          </w:r>
          <w:r w:rsidRPr="00E615F4">
            <w:rPr>
              <w:szCs w:val="24"/>
            </w:rPr>
            <w:t>of</w:t>
          </w:r>
          <w:r w:rsidRPr="00AF1C12">
            <w:rPr>
              <w:szCs w:val="24"/>
            </w:rPr>
            <w:t xml:space="preserve"> </w:t>
          </w:r>
          <w:r w:rsidRPr="00E615F4">
            <w:rPr>
              <w:szCs w:val="24"/>
            </w:rPr>
            <w:t>the</w:t>
          </w:r>
          <w:r w:rsidRPr="00AF1C12">
            <w:rPr>
              <w:szCs w:val="24"/>
            </w:rPr>
            <w:t xml:space="preserve"> state’s</w:t>
          </w:r>
          <w:r w:rsidRPr="00E615F4">
            <w:rPr>
              <w:szCs w:val="24"/>
            </w:rPr>
            <w:t xml:space="preserve"> </w:t>
          </w:r>
          <w:r w:rsidR="00F317B4">
            <w:rPr>
              <w:szCs w:val="24"/>
            </w:rPr>
            <w:t>at-risk</w:t>
          </w:r>
          <w:r w:rsidR="00F317B4" w:rsidRPr="00E615F4">
            <w:rPr>
              <w:szCs w:val="24"/>
            </w:rPr>
            <w:t xml:space="preserve"> </w:t>
          </w:r>
          <w:r w:rsidRPr="00AF1C12">
            <w:rPr>
              <w:szCs w:val="24"/>
            </w:rPr>
            <w:t>4-year-olds</w:t>
          </w:r>
          <w:r w:rsidRPr="00E615F4">
            <w:rPr>
              <w:szCs w:val="24"/>
            </w:rPr>
            <w:t xml:space="preserve"> to </w:t>
          </w:r>
          <w:r w:rsidRPr="00AF1C12">
            <w:rPr>
              <w:szCs w:val="24"/>
            </w:rPr>
            <w:t>have an</w:t>
          </w:r>
          <w:r w:rsidRPr="00E615F4">
            <w:rPr>
              <w:szCs w:val="24"/>
            </w:rPr>
            <w:t xml:space="preserve"> opportunity</w:t>
          </w:r>
          <w:r w:rsidRPr="00AF1C12">
            <w:rPr>
              <w:szCs w:val="24"/>
            </w:rPr>
            <w:t xml:space="preserve"> </w:t>
          </w:r>
          <w:r w:rsidRPr="00E615F4">
            <w:rPr>
              <w:szCs w:val="24"/>
            </w:rPr>
            <w:t xml:space="preserve">to </w:t>
          </w:r>
          <w:r w:rsidRPr="00AF1C12">
            <w:rPr>
              <w:szCs w:val="24"/>
            </w:rPr>
            <w:t>attend</w:t>
          </w:r>
          <w:r w:rsidRPr="00E615F4">
            <w:rPr>
              <w:szCs w:val="24"/>
            </w:rPr>
            <w:t xml:space="preserve"> a</w:t>
          </w:r>
          <w:r w:rsidRPr="00AF1C12">
            <w:rPr>
              <w:szCs w:val="24"/>
            </w:rPr>
            <w:t xml:space="preserve"> full-</w:t>
          </w:r>
          <w:r w:rsidRPr="00E615F4">
            <w:rPr>
              <w:szCs w:val="24"/>
            </w:rPr>
            <w:t>day</w:t>
          </w:r>
          <w:r w:rsidRPr="00AF1C12">
            <w:rPr>
              <w:szCs w:val="24"/>
            </w:rPr>
            <w:t xml:space="preserve"> educational</w:t>
          </w:r>
          <w:r w:rsidRPr="00E615F4">
            <w:rPr>
              <w:szCs w:val="24"/>
            </w:rPr>
            <w:t xml:space="preserve"> </w:t>
          </w:r>
          <w:r w:rsidRPr="00AF1C12">
            <w:rPr>
              <w:szCs w:val="24"/>
            </w:rPr>
            <w:t>program. The</w:t>
          </w:r>
          <w:r w:rsidR="00AF1C12">
            <w:rPr>
              <w:szCs w:val="24"/>
            </w:rPr>
            <w:t xml:space="preserve"> annual proviso language</w:t>
          </w:r>
          <w:r w:rsidRPr="00AF1C12">
            <w:rPr>
              <w:szCs w:val="24"/>
            </w:rPr>
            <w:t xml:space="preserve"> for </w:t>
          </w:r>
          <w:r w:rsidRPr="00E615F4">
            <w:rPr>
              <w:szCs w:val="24"/>
            </w:rPr>
            <w:t>the</w:t>
          </w:r>
          <w:r w:rsidRPr="00AF1C12">
            <w:rPr>
              <w:szCs w:val="24"/>
            </w:rPr>
            <w:t xml:space="preserve"> </w:t>
          </w:r>
          <w:r w:rsidRPr="00E615F4">
            <w:rPr>
              <w:szCs w:val="24"/>
            </w:rPr>
            <w:t xml:space="preserve">Child </w:t>
          </w:r>
          <w:r w:rsidRPr="00AF1C12">
            <w:rPr>
              <w:szCs w:val="24"/>
            </w:rPr>
            <w:t>Development</w:t>
          </w:r>
          <w:r w:rsidRPr="00E615F4">
            <w:rPr>
              <w:szCs w:val="24"/>
            </w:rPr>
            <w:t xml:space="preserve"> </w:t>
          </w:r>
          <w:r w:rsidRPr="00AF1C12">
            <w:rPr>
              <w:szCs w:val="24"/>
            </w:rPr>
            <w:t>Education</w:t>
          </w:r>
          <w:r w:rsidRPr="00E615F4">
            <w:rPr>
              <w:szCs w:val="24"/>
            </w:rPr>
            <w:t xml:space="preserve"> Pilot </w:t>
          </w:r>
          <w:r w:rsidRPr="00AF1C12">
            <w:rPr>
              <w:szCs w:val="24"/>
            </w:rPr>
            <w:t>Program</w:t>
          </w:r>
          <w:r w:rsidRPr="00E615F4">
            <w:rPr>
              <w:szCs w:val="24"/>
            </w:rPr>
            <w:t xml:space="preserve"> </w:t>
          </w:r>
          <w:r w:rsidRPr="00AF1C12">
            <w:rPr>
              <w:szCs w:val="24"/>
            </w:rPr>
            <w:t>was codified</w:t>
          </w:r>
          <w:r w:rsidRPr="00E615F4">
            <w:rPr>
              <w:szCs w:val="24"/>
            </w:rPr>
            <w:t xml:space="preserve"> </w:t>
          </w:r>
          <w:r w:rsidRPr="00AF1C12">
            <w:rPr>
              <w:szCs w:val="24"/>
            </w:rPr>
            <w:t>with</w:t>
          </w:r>
          <w:r w:rsidRPr="00E615F4">
            <w:rPr>
              <w:szCs w:val="24"/>
            </w:rPr>
            <w:t xml:space="preserve"> the</w:t>
          </w:r>
          <w:r w:rsidRPr="00AF1C12">
            <w:rPr>
              <w:szCs w:val="24"/>
            </w:rPr>
            <w:t xml:space="preserve"> approval</w:t>
          </w:r>
          <w:r w:rsidRPr="00E615F4">
            <w:rPr>
              <w:szCs w:val="24"/>
            </w:rPr>
            <w:t xml:space="preserve"> of</w:t>
          </w:r>
          <w:r w:rsidRPr="00AF1C12">
            <w:rPr>
              <w:szCs w:val="24"/>
            </w:rPr>
            <w:t xml:space="preserve"> </w:t>
          </w:r>
          <w:r w:rsidRPr="00E615F4">
            <w:rPr>
              <w:szCs w:val="24"/>
            </w:rPr>
            <w:t>the</w:t>
          </w:r>
          <w:r w:rsidRPr="00AF1C12">
            <w:rPr>
              <w:szCs w:val="24"/>
            </w:rPr>
            <w:t xml:space="preserve"> Read</w:t>
          </w:r>
          <w:r w:rsidRPr="00E615F4">
            <w:rPr>
              <w:szCs w:val="24"/>
            </w:rPr>
            <w:t xml:space="preserve"> to </w:t>
          </w:r>
          <w:r w:rsidRPr="00AF1C12">
            <w:rPr>
              <w:szCs w:val="24"/>
            </w:rPr>
            <w:t>Succeed legislation,</w:t>
          </w:r>
          <w:r w:rsidRPr="00E615F4">
            <w:rPr>
              <w:szCs w:val="24"/>
            </w:rPr>
            <w:t xml:space="preserve"> </w:t>
          </w:r>
          <w:r w:rsidR="00F317B4">
            <w:rPr>
              <w:szCs w:val="24"/>
            </w:rPr>
            <w:t>Act 284</w:t>
          </w:r>
          <w:r w:rsidRPr="00E615F4">
            <w:rPr>
              <w:szCs w:val="24"/>
            </w:rPr>
            <w:t xml:space="preserve">, </w:t>
          </w:r>
          <w:r w:rsidRPr="00AF1C12">
            <w:rPr>
              <w:szCs w:val="24"/>
            </w:rPr>
            <w:t>and</w:t>
          </w:r>
          <w:r w:rsidRPr="00E615F4">
            <w:rPr>
              <w:szCs w:val="24"/>
            </w:rPr>
            <w:t xml:space="preserve"> was </w:t>
          </w:r>
          <w:r w:rsidRPr="00AF1C12">
            <w:rPr>
              <w:szCs w:val="24"/>
            </w:rPr>
            <w:t>signed</w:t>
          </w:r>
          <w:r w:rsidRPr="00E615F4">
            <w:rPr>
              <w:szCs w:val="24"/>
            </w:rPr>
            <w:t xml:space="preserve"> into </w:t>
          </w:r>
          <w:r w:rsidRPr="00AF1C12">
            <w:rPr>
              <w:szCs w:val="24"/>
            </w:rPr>
            <w:t xml:space="preserve">law by </w:t>
          </w:r>
          <w:r w:rsidRPr="00E615F4">
            <w:rPr>
              <w:szCs w:val="24"/>
            </w:rPr>
            <w:t>the</w:t>
          </w:r>
          <w:r w:rsidRPr="00AF1C12">
            <w:rPr>
              <w:szCs w:val="24"/>
            </w:rPr>
            <w:t xml:space="preserve"> Governor </w:t>
          </w:r>
          <w:r w:rsidRPr="00E615F4">
            <w:rPr>
              <w:szCs w:val="24"/>
            </w:rPr>
            <w:t>on June</w:t>
          </w:r>
          <w:r w:rsidRPr="00AF1C12">
            <w:rPr>
              <w:szCs w:val="24"/>
            </w:rPr>
            <w:t xml:space="preserve"> </w:t>
          </w:r>
          <w:r w:rsidRPr="00E615F4">
            <w:rPr>
              <w:szCs w:val="24"/>
            </w:rPr>
            <w:t>11,</w:t>
          </w:r>
          <w:r w:rsidRPr="00AF1C12">
            <w:rPr>
              <w:szCs w:val="24"/>
            </w:rPr>
            <w:t xml:space="preserve"> </w:t>
          </w:r>
          <w:r w:rsidRPr="00E615F4">
            <w:rPr>
              <w:szCs w:val="24"/>
            </w:rPr>
            <w:t xml:space="preserve">2014. </w:t>
          </w:r>
          <w:r w:rsidRPr="00AF1C12">
            <w:rPr>
              <w:szCs w:val="24"/>
            </w:rPr>
            <w:t>Therefore,</w:t>
          </w:r>
          <w:r w:rsidRPr="00E615F4">
            <w:rPr>
              <w:szCs w:val="24"/>
            </w:rPr>
            <w:t xml:space="preserve"> the</w:t>
          </w:r>
          <w:r w:rsidRPr="00AF1C12">
            <w:rPr>
              <w:szCs w:val="24"/>
            </w:rPr>
            <w:t xml:space="preserve"> </w:t>
          </w:r>
          <w:r w:rsidRPr="00E615F4">
            <w:rPr>
              <w:szCs w:val="24"/>
            </w:rPr>
            <w:t xml:space="preserve">South </w:t>
          </w:r>
          <w:r w:rsidRPr="00AF1C12">
            <w:rPr>
              <w:szCs w:val="24"/>
            </w:rPr>
            <w:t xml:space="preserve">Carolina </w:t>
          </w:r>
          <w:r w:rsidRPr="00E615F4">
            <w:rPr>
              <w:szCs w:val="24"/>
            </w:rPr>
            <w:t xml:space="preserve">Child </w:t>
          </w:r>
          <w:r w:rsidRPr="00AF1C12">
            <w:rPr>
              <w:szCs w:val="24"/>
            </w:rPr>
            <w:t>Development</w:t>
          </w:r>
          <w:r w:rsidRPr="00E615F4">
            <w:rPr>
              <w:szCs w:val="24"/>
            </w:rPr>
            <w:t xml:space="preserve"> </w:t>
          </w:r>
          <w:r w:rsidRPr="00AF1C12">
            <w:rPr>
              <w:szCs w:val="24"/>
            </w:rPr>
            <w:t xml:space="preserve">Education </w:t>
          </w:r>
          <w:r w:rsidR="00B06B1C">
            <w:rPr>
              <w:szCs w:val="24"/>
            </w:rPr>
            <w:t xml:space="preserve">“Pilot” </w:t>
          </w:r>
          <w:r w:rsidRPr="00AF1C12">
            <w:rPr>
              <w:szCs w:val="24"/>
            </w:rPr>
            <w:t>Program,</w:t>
          </w:r>
          <w:r w:rsidRPr="00E615F4">
            <w:rPr>
              <w:szCs w:val="24"/>
            </w:rPr>
            <w:t xml:space="preserve"> </w:t>
          </w:r>
          <w:r w:rsidRPr="00AF1C12">
            <w:rPr>
              <w:szCs w:val="24"/>
            </w:rPr>
            <w:t xml:space="preserve">(CDEP) </w:t>
          </w:r>
          <w:r w:rsidRPr="00E615F4">
            <w:rPr>
              <w:szCs w:val="24"/>
            </w:rPr>
            <w:t xml:space="preserve">is no </w:t>
          </w:r>
          <w:r w:rsidRPr="00AF1C12">
            <w:rPr>
              <w:szCs w:val="24"/>
            </w:rPr>
            <w:t>longer considered</w:t>
          </w:r>
          <w:r w:rsidRPr="00E615F4">
            <w:rPr>
              <w:szCs w:val="24"/>
            </w:rPr>
            <w:t xml:space="preserve"> to be</w:t>
          </w:r>
          <w:r w:rsidRPr="00AF1C12">
            <w:rPr>
              <w:szCs w:val="24"/>
            </w:rPr>
            <w:t xml:space="preserve"> </w:t>
          </w:r>
          <w:r w:rsidRPr="00E615F4">
            <w:rPr>
              <w:szCs w:val="24"/>
            </w:rPr>
            <w:t>a</w:t>
          </w:r>
          <w:r w:rsidRPr="00AF1C12">
            <w:rPr>
              <w:szCs w:val="24"/>
            </w:rPr>
            <w:t xml:space="preserve"> </w:t>
          </w:r>
          <w:r w:rsidRPr="00E615F4">
            <w:rPr>
              <w:szCs w:val="24"/>
            </w:rPr>
            <w:t>pilot</w:t>
          </w:r>
          <w:r w:rsidR="00C652C1">
            <w:rPr>
              <w:szCs w:val="24"/>
            </w:rPr>
            <w:t>.</w:t>
          </w:r>
          <w:r w:rsidRPr="00E615F4">
            <w:rPr>
              <w:szCs w:val="24"/>
            </w:rPr>
            <w:t xml:space="preserve"> </w:t>
          </w:r>
          <w:r w:rsidR="00C652C1">
            <w:rPr>
              <w:szCs w:val="24"/>
            </w:rPr>
            <w:t xml:space="preserve"> In 2016-17</w:t>
          </w:r>
          <w:r w:rsidRPr="00E615F4">
            <w:rPr>
              <w:szCs w:val="24"/>
            </w:rPr>
            <w:t xml:space="preserve"> the</w:t>
          </w:r>
          <w:r w:rsidRPr="00AF1C12">
            <w:rPr>
              <w:szCs w:val="24"/>
            </w:rPr>
            <w:t xml:space="preserve"> original</w:t>
          </w:r>
          <w:r w:rsidRPr="00E615F4">
            <w:rPr>
              <w:szCs w:val="24"/>
            </w:rPr>
            <w:t xml:space="preserve"> </w:t>
          </w:r>
          <w:r w:rsidRPr="00AF1C12">
            <w:rPr>
              <w:szCs w:val="24"/>
            </w:rPr>
            <w:t>districts</w:t>
          </w:r>
          <w:r w:rsidRPr="00E615F4">
            <w:rPr>
              <w:szCs w:val="24"/>
            </w:rPr>
            <w:t xml:space="preserve"> </w:t>
          </w:r>
          <w:r w:rsidRPr="00AF1C12">
            <w:rPr>
              <w:szCs w:val="24"/>
            </w:rPr>
            <w:t>enter</w:t>
          </w:r>
          <w:r w:rsidR="00C652C1">
            <w:rPr>
              <w:szCs w:val="24"/>
            </w:rPr>
            <w:t>ed</w:t>
          </w:r>
          <w:r w:rsidRPr="00AF1C12">
            <w:rPr>
              <w:szCs w:val="24"/>
            </w:rPr>
            <w:t xml:space="preserve"> the</w:t>
          </w:r>
          <w:r w:rsidR="00277FBF" w:rsidRPr="00AF1C12">
            <w:rPr>
              <w:szCs w:val="24"/>
            </w:rPr>
            <w:t xml:space="preserve"> </w:t>
          </w:r>
          <w:r w:rsidRPr="00AF1C12">
            <w:rPr>
              <w:szCs w:val="24"/>
            </w:rPr>
            <w:t xml:space="preserve">eleventh year </w:t>
          </w:r>
          <w:r w:rsidRPr="00E615F4">
            <w:rPr>
              <w:szCs w:val="24"/>
            </w:rPr>
            <w:t>since</w:t>
          </w:r>
          <w:r w:rsidRPr="00AF1C12">
            <w:rPr>
              <w:szCs w:val="24"/>
            </w:rPr>
            <w:t xml:space="preserve"> implementation</w:t>
          </w:r>
          <w:r w:rsidRPr="00E615F4">
            <w:rPr>
              <w:szCs w:val="24"/>
            </w:rPr>
            <w:t xml:space="preserve"> </w:t>
          </w:r>
          <w:r w:rsidRPr="00AF1C12">
            <w:rPr>
              <w:szCs w:val="24"/>
            </w:rPr>
            <w:t xml:space="preserve">since </w:t>
          </w:r>
          <w:r w:rsidRPr="00E615F4">
            <w:rPr>
              <w:szCs w:val="24"/>
            </w:rPr>
            <w:t>2006</w:t>
          </w:r>
          <w:r w:rsidR="00C652C1">
            <w:rPr>
              <w:szCs w:val="24"/>
            </w:rPr>
            <w:t>;</w:t>
          </w:r>
          <w:r w:rsidRPr="00E615F4">
            <w:rPr>
              <w:szCs w:val="24"/>
            </w:rPr>
            <w:t xml:space="preserve"> the</w:t>
          </w:r>
          <w:r w:rsidRPr="00AF1C12">
            <w:rPr>
              <w:szCs w:val="24"/>
            </w:rPr>
            <w:t xml:space="preserve"> </w:t>
          </w:r>
          <w:r w:rsidRPr="00E615F4">
            <w:rPr>
              <w:szCs w:val="24"/>
            </w:rPr>
            <w:t xml:space="preserve">expansion </w:t>
          </w:r>
          <w:r w:rsidRPr="00AF1C12">
            <w:rPr>
              <w:szCs w:val="24"/>
            </w:rPr>
            <w:t>districts</w:t>
          </w:r>
          <w:r w:rsidRPr="00E615F4">
            <w:rPr>
              <w:szCs w:val="24"/>
            </w:rPr>
            <w:t xml:space="preserve"> of</w:t>
          </w:r>
          <w:r w:rsidRPr="00AF1C12">
            <w:rPr>
              <w:szCs w:val="24"/>
            </w:rPr>
            <w:t xml:space="preserve"> </w:t>
          </w:r>
          <w:r w:rsidRPr="00E615F4">
            <w:rPr>
              <w:szCs w:val="24"/>
            </w:rPr>
            <w:t xml:space="preserve">2013 </w:t>
          </w:r>
          <w:r w:rsidRPr="00AF1C12">
            <w:rPr>
              <w:szCs w:val="24"/>
            </w:rPr>
            <w:t>enter</w:t>
          </w:r>
          <w:r w:rsidR="00C652C1">
            <w:rPr>
              <w:szCs w:val="24"/>
            </w:rPr>
            <w:t>ed</w:t>
          </w:r>
          <w:r w:rsidRPr="00AF1C12">
            <w:rPr>
              <w:szCs w:val="24"/>
            </w:rPr>
            <w:t xml:space="preserve"> the</w:t>
          </w:r>
          <w:r w:rsidR="00C652C1">
            <w:rPr>
              <w:szCs w:val="24"/>
            </w:rPr>
            <w:t>ir</w:t>
          </w:r>
          <w:r w:rsidRPr="00AF1C12">
            <w:rPr>
              <w:szCs w:val="24"/>
            </w:rPr>
            <w:t xml:space="preserve"> fifth year</w:t>
          </w:r>
          <w:r w:rsidR="00C652C1">
            <w:rPr>
              <w:szCs w:val="24"/>
            </w:rPr>
            <w:t>;</w:t>
          </w:r>
          <w:r w:rsidRPr="00AF1C12">
            <w:rPr>
              <w:szCs w:val="24"/>
            </w:rPr>
            <w:t xml:space="preserve"> and</w:t>
          </w:r>
          <w:r w:rsidRPr="00E615F4">
            <w:rPr>
              <w:szCs w:val="24"/>
            </w:rPr>
            <w:t xml:space="preserve"> the</w:t>
          </w:r>
          <w:r w:rsidRPr="00AF1C12">
            <w:rPr>
              <w:szCs w:val="24"/>
            </w:rPr>
            <w:t xml:space="preserve"> districts</w:t>
          </w:r>
          <w:r w:rsidRPr="00E615F4">
            <w:rPr>
              <w:szCs w:val="24"/>
            </w:rPr>
            <w:t xml:space="preserve"> </w:t>
          </w:r>
          <w:r w:rsidR="00C652C1">
            <w:rPr>
              <w:szCs w:val="24"/>
            </w:rPr>
            <w:t xml:space="preserve">added in 2014 </w:t>
          </w:r>
          <w:r w:rsidRPr="00AF1C12">
            <w:rPr>
              <w:szCs w:val="24"/>
            </w:rPr>
            <w:t>enter</w:t>
          </w:r>
          <w:r w:rsidR="00C652C1">
            <w:rPr>
              <w:szCs w:val="24"/>
            </w:rPr>
            <w:t>ed</w:t>
          </w:r>
          <w:r w:rsidRPr="00AF1C12">
            <w:rPr>
              <w:szCs w:val="24"/>
            </w:rPr>
            <w:t xml:space="preserve"> </w:t>
          </w:r>
          <w:r w:rsidRPr="00E615F4">
            <w:rPr>
              <w:szCs w:val="24"/>
            </w:rPr>
            <w:t>the</w:t>
          </w:r>
          <w:r w:rsidR="00C652C1">
            <w:rPr>
              <w:szCs w:val="24"/>
            </w:rPr>
            <w:t>ir</w:t>
          </w:r>
          <w:r w:rsidRPr="00AF1C12">
            <w:rPr>
              <w:szCs w:val="24"/>
            </w:rPr>
            <w:t xml:space="preserve"> third year</w:t>
          </w:r>
          <w:r w:rsidRPr="00E615F4">
            <w:rPr>
              <w:szCs w:val="24"/>
            </w:rPr>
            <w:t xml:space="preserve">. </w:t>
          </w:r>
          <w:r w:rsidRPr="00AF1C12">
            <w:rPr>
              <w:szCs w:val="24"/>
            </w:rPr>
            <w:t xml:space="preserve"> </w:t>
          </w:r>
        </w:p>
        <w:p w:rsidR="006B226D" w:rsidRPr="00AF1C12" w:rsidRDefault="006B226D" w:rsidP="00C14C9D">
          <w:pPr>
            <w:ind w:left="720"/>
            <w:rPr>
              <w:szCs w:val="24"/>
            </w:rPr>
          </w:pPr>
        </w:p>
        <w:p w:rsidR="00C14C9D" w:rsidRPr="00E615F4" w:rsidRDefault="006E143A" w:rsidP="00AF1C12">
          <w:pPr>
            <w:rPr>
              <w:szCs w:val="24"/>
            </w:rPr>
          </w:pPr>
          <w:r w:rsidRPr="00E615F4">
            <w:rPr>
              <w:szCs w:val="24"/>
            </w:rPr>
            <w:t xml:space="preserve">Section 59-156-110 mandates that </w:t>
          </w:r>
          <w:r w:rsidR="00C652C1">
            <w:rPr>
              <w:szCs w:val="24"/>
            </w:rPr>
            <w:t xml:space="preserve">in </w:t>
          </w:r>
          <w:r w:rsidRPr="00AF1C12">
            <w:rPr>
              <w:szCs w:val="24"/>
            </w:rPr>
            <w:t>CDEP</w:t>
          </w:r>
          <w:r w:rsidRPr="00E615F4">
            <w:rPr>
              <w:szCs w:val="24"/>
            </w:rPr>
            <w:t xml:space="preserve"> </w:t>
          </w:r>
          <w:r w:rsidRPr="00AF1C12">
            <w:rPr>
              <w:szCs w:val="24"/>
            </w:rPr>
            <w:t>classrooms</w:t>
          </w:r>
          <w:r w:rsidR="00C652C1">
            <w:rPr>
              <w:szCs w:val="24"/>
            </w:rPr>
            <w:t xml:space="preserve"> districts</w:t>
          </w:r>
          <w:r w:rsidRPr="00E615F4">
            <w:rPr>
              <w:szCs w:val="24"/>
            </w:rPr>
            <w:t xml:space="preserve"> will</w:t>
          </w:r>
          <w:r w:rsidR="006B226D" w:rsidRPr="00C45AAF">
            <w:rPr>
              <w:szCs w:val="24"/>
            </w:rPr>
            <w:t xml:space="preserve"> provide</w:t>
          </w:r>
          <w:r w:rsidRPr="006960B3">
            <w:rPr>
              <w:szCs w:val="24"/>
            </w:rPr>
            <w:t xml:space="preserve"> </w:t>
          </w:r>
          <w:r w:rsidR="006B226D" w:rsidRPr="00AF1C12">
            <w:rPr>
              <w:szCs w:val="24"/>
            </w:rPr>
            <w:t xml:space="preserve">(1) a comprehensive, systemic approach to reading that follows the State Reading Proficiency Plan and the district’s comprehensive annual reading proficiency plan, (2) successful </w:t>
          </w:r>
          <w:r w:rsidR="00C652C1">
            <w:rPr>
              <w:szCs w:val="24"/>
            </w:rPr>
            <w:t>administration of</w:t>
          </w:r>
          <w:r w:rsidR="006B226D" w:rsidRPr="00AF1C12">
            <w:rPr>
              <w:szCs w:val="24"/>
            </w:rPr>
            <w:t xml:space="preserve"> the readiness assessment</w:t>
          </w:r>
          <w:r w:rsidR="00C652C1">
            <w:rPr>
              <w:szCs w:val="24"/>
            </w:rPr>
            <w:t>;</w:t>
          </w:r>
          <w:r w:rsidR="006B226D" w:rsidRPr="00AF1C12">
            <w:rPr>
              <w:szCs w:val="24"/>
            </w:rPr>
            <w:t xml:space="preserve"> (3) the developmental and learning support that children must have to be ready for school; (4) parenting education, including educating the parents as to methods that may assist the child; and (5) identif</w:t>
          </w:r>
          <w:r w:rsidR="00C652C1">
            <w:rPr>
              <w:szCs w:val="24"/>
            </w:rPr>
            <w:t xml:space="preserve">ication of </w:t>
          </w:r>
          <w:r w:rsidR="006B226D" w:rsidRPr="00AF1C12">
            <w:rPr>
              <w:szCs w:val="24"/>
            </w:rPr>
            <w:t>community and civic organizations that can support early literacy efforts.</w:t>
          </w:r>
        </w:p>
      </w:sdtContent>
    </w:sdt>
    <w:p w:rsidR="00C14C9D" w:rsidRPr="00C45AAF" w:rsidRDefault="00C14C9D" w:rsidP="00C14C9D">
      <w:pPr>
        <w:rPr>
          <w:szCs w:val="24"/>
        </w:rPr>
      </w:pPr>
    </w:p>
    <w:p w:rsidR="00C14C9D" w:rsidRPr="006960B3" w:rsidRDefault="00C14C9D" w:rsidP="00C14C9D">
      <w:pPr>
        <w:rPr>
          <w:szCs w:val="24"/>
        </w:rPr>
      </w:pPr>
      <w:r w:rsidRPr="006960B3">
        <w:rPr>
          <w:szCs w:val="24"/>
        </w:rPr>
        <w:br w:type="page"/>
      </w:r>
    </w:p>
    <w:p w:rsidR="007A2B3F" w:rsidRPr="006960B3" w:rsidRDefault="00D7041E" w:rsidP="00C3511B">
      <w:pPr>
        <w:pStyle w:val="Heading1"/>
        <w:spacing w:before="0" w:after="0"/>
      </w:pPr>
      <w:bookmarkStart w:id="3" w:name="_Toc499638364"/>
      <w:r>
        <w:lastRenderedPageBreak/>
        <w:t xml:space="preserve">Introduction to the </w:t>
      </w:r>
      <w:r w:rsidR="004C35D5" w:rsidRPr="006960B3">
        <w:t>CDEP Requirements</w:t>
      </w:r>
      <w:bookmarkEnd w:id="3"/>
    </w:p>
    <w:p w:rsidR="006B226D" w:rsidRPr="00AF1C12" w:rsidRDefault="006B226D" w:rsidP="00C3511B">
      <w:pPr>
        <w:ind w:right="200"/>
        <w:rPr>
          <w:szCs w:val="24"/>
        </w:rPr>
      </w:pPr>
    </w:p>
    <w:p w:rsidR="006B226D" w:rsidRPr="00AF1C12" w:rsidRDefault="006B226D" w:rsidP="00C3511B">
      <w:pPr>
        <w:ind w:right="200"/>
        <w:rPr>
          <w:szCs w:val="24"/>
        </w:rPr>
      </w:pPr>
      <w:r w:rsidRPr="00AF1C12">
        <w:rPr>
          <w:szCs w:val="24"/>
        </w:rPr>
        <w:t>The purpose of these guidelines</w:t>
      </w:r>
      <w:r w:rsidR="00AF1C12">
        <w:rPr>
          <w:szCs w:val="24"/>
        </w:rPr>
        <w:t xml:space="preserve"> is </w:t>
      </w:r>
      <w:r w:rsidRPr="00AF1C12">
        <w:rPr>
          <w:szCs w:val="24"/>
        </w:rPr>
        <w:t xml:space="preserve">to assist coordinators and district preschool </w:t>
      </w:r>
      <w:r w:rsidR="00AF1C12">
        <w:rPr>
          <w:szCs w:val="24"/>
        </w:rPr>
        <w:t xml:space="preserve">providers </w:t>
      </w:r>
      <w:r w:rsidRPr="00AF1C12">
        <w:rPr>
          <w:szCs w:val="24"/>
        </w:rPr>
        <w:t xml:space="preserve">to be able to meet statutory requirements for CDEP implementation and </w:t>
      </w:r>
      <w:r w:rsidR="00C652C1">
        <w:rPr>
          <w:szCs w:val="24"/>
        </w:rPr>
        <w:t xml:space="preserve">to </w:t>
      </w:r>
      <w:r w:rsidRPr="00AF1C12">
        <w:rPr>
          <w:szCs w:val="24"/>
        </w:rPr>
        <w:t xml:space="preserve">provide high quality services to young children and their families. </w:t>
      </w:r>
    </w:p>
    <w:p w:rsidR="006B226D" w:rsidRPr="00AF1C12" w:rsidRDefault="006B226D" w:rsidP="006B226D">
      <w:pPr>
        <w:ind w:right="200"/>
        <w:rPr>
          <w:szCs w:val="24"/>
        </w:rPr>
      </w:pPr>
      <w:r w:rsidRPr="00AF1C12">
        <w:rPr>
          <w:szCs w:val="24"/>
        </w:rPr>
        <w:t xml:space="preserve"> </w:t>
      </w:r>
    </w:p>
    <w:p w:rsidR="00BB75E2" w:rsidRPr="00AF1C12" w:rsidRDefault="00B06B1C" w:rsidP="006B226D">
      <w:pPr>
        <w:ind w:right="200"/>
        <w:rPr>
          <w:szCs w:val="24"/>
        </w:rPr>
      </w:pPr>
      <w:r>
        <w:rPr>
          <w:szCs w:val="24"/>
        </w:rPr>
        <w:t>Act 284 refers to the 4K program as the “</w:t>
      </w:r>
      <w:r w:rsidRPr="00AF1C12">
        <w:rPr>
          <w:szCs w:val="24"/>
        </w:rPr>
        <w:t>Child Early Reading Development and Education Program</w:t>
      </w:r>
      <w:r>
        <w:rPr>
          <w:szCs w:val="24"/>
        </w:rPr>
        <w:t xml:space="preserve">”; however, these guidelines will continue to reference the more familiar “CDEP” abbreviation. </w:t>
      </w:r>
      <w:r w:rsidR="006B226D" w:rsidRPr="00AF1C12">
        <w:rPr>
          <w:szCs w:val="24"/>
        </w:rPr>
        <w:t>These guidelines reflect what is required by</w:t>
      </w:r>
      <w:r>
        <w:rPr>
          <w:szCs w:val="24"/>
        </w:rPr>
        <w:t xml:space="preserve"> the</w:t>
      </w:r>
      <w:r w:rsidR="006B226D" w:rsidRPr="00AF1C12">
        <w:rPr>
          <w:szCs w:val="24"/>
        </w:rPr>
        <w:t xml:space="preserve"> CDEP statute</w:t>
      </w:r>
      <w:r>
        <w:rPr>
          <w:szCs w:val="24"/>
        </w:rPr>
        <w:t>.</w:t>
      </w:r>
      <w:r w:rsidR="00284717">
        <w:rPr>
          <w:szCs w:val="24"/>
        </w:rPr>
        <w:t xml:space="preserve"> </w:t>
      </w:r>
      <w:r>
        <w:rPr>
          <w:szCs w:val="24"/>
        </w:rPr>
        <w:t xml:space="preserve">The guidelines </w:t>
      </w:r>
      <w:r w:rsidR="006B226D" w:rsidRPr="00AF1C12">
        <w:rPr>
          <w:szCs w:val="24"/>
        </w:rPr>
        <w:t xml:space="preserve">also contain language meant to convey the intent, or spirit of the law, as well as information from CDEP programs around the state on what CDEP looks like in a community. </w:t>
      </w:r>
    </w:p>
    <w:p w:rsidR="00BB75E2" w:rsidRPr="00E615F4" w:rsidRDefault="00BB75E2" w:rsidP="00D663E3">
      <w:pPr>
        <w:tabs>
          <w:tab w:val="left" w:pos="1440"/>
        </w:tabs>
        <w:rPr>
          <w:szCs w:val="24"/>
        </w:rPr>
      </w:pPr>
    </w:p>
    <w:p w:rsidR="00522B25" w:rsidRDefault="00522B25" w:rsidP="00257339">
      <w:pPr>
        <w:pStyle w:val="Heading2"/>
      </w:pPr>
      <w:bookmarkStart w:id="4" w:name="_Toc499638365"/>
      <w:r>
        <w:t>CDEP Student Eligibility</w:t>
      </w:r>
      <w:bookmarkEnd w:id="4"/>
    </w:p>
    <w:p w:rsidR="00D663E3" w:rsidRPr="006960B3" w:rsidRDefault="00D663E3" w:rsidP="00D663E3">
      <w:pPr>
        <w:tabs>
          <w:tab w:val="left" w:pos="1440"/>
        </w:tabs>
        <w:rPr>
          <w:szCs w:val="24"/>
        </w:rPr>
      </w:pPr>
      <w:r w:rsidRPr="00C45AAF">
        <w:rPr>
          <w:szCs w:val="24"/>
        </w:rPr>
        <w:t xml:space="preserve">To be eligible for CDEP funding, a district must document in PowerSchool </w:t>
      </w:r>
      <w:r w:rsidRPr="006960B3">
        <w:rPr>
          <w:szCs w:val="24"/>
        </w:rPr>
        <w:t>the student:</w:t>
      </w:r>
    </w:p>
    <w:p w:rsidR="00D663E3" w:rsidRPr="006960B3" w:rsidRDefault="00D663E3" w:rsidP="00D663E3">
      <w:pPr>
        <w:tabs>
          <w:tab w:val="left" w:pos="1440"/>
        </w:tabs>
        <w:rPr>
          <w:szCs w:val="24"/>
        </w:rPr>
      </w:pPr>
    </w:p>
    <w:p w:rsidR="00D663E3" w:rsidRPr="006960B3" w:rsidRDefault="00D663E3"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sidRPr="006960B3">
        <w:rPr>
          <w:rFonts w:ascii="Times New Roman" w:hAnsi="Times New Roman" w:cs="Times New Roman"/>
          <w:sz w:val="24"/>
          <w:szCs w:val="24"/>
        </w:rPr>
        <w:t>Has a unique student identifier or SUNS number;</w:t>
      </w:r>
    </w:p>
    <w:p w:rsidR="00D663E3" w:rsidRDefault="00D663E3"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sidRPr="006960B3">
        <w:rPr>
          <w:rFonts w:ascii="Times New Roman" w:hAnsi="Times New Roman" w:cs="Times New Roman"/>
          <w:sz w:val="24"/>
          <w:szCs w:val="24"/>
        </w:rPr>
        <w:t>Is coded CDEP01 in the Special Programs area of PowerSchool;</w:t>
      </w:r>
    </w:p>
    <w:p w:rsidR="00B06B1C" w:rsidRPr="006960B3" w:rsidRDefault="001A7922"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Pr>
          <w:rFonts w:ascii="Times New Roman" w:hAnsi="Times New Roman" w:cs="Times New Roman"/>
          <w:sz w:val="24"/>
          <w:szCs w:val="24"/>
        </w:rPr>
        <w:t xml:space="preserve">Either </w:t>
      </w:r>
    </w:p>
    <w:p w:rsidR="00B06B1C" w:rsidRDefault="00D663E3" w:rsidP="001A7922">
      <w:pPr>
        <w:pStyle w:val="ListParagraph"/>
        <w:widowControl/>
        <w:numPr>
          <w:ilvl w:val="1"/>
          <w:numId w:val="1"/>
        </w:numPr>
        <w:tabs>
          <w:tab w:val="left" w:pos="1440"/>
        </w:tabs>
        <w:ind w:left="1080"/>
        <w:contextualSpacing/>
        <w:rPr>
          <w:rFonts w:ascii="Times New Roman" w:hAnsi="Times New Roman" w:cs="Times New Roman"/>
          <w:sz w:val="24"/>
          <w:szCs w:val="24"/>
        </w:rPr>
      </w:pPr>
      <w:r w:rsidRPr="00E615F4">
        <w:rPr>
          <w:rFonts w:ascii="Times New Roman" w:hAnsi="Times New Roman" w:cs="Times New Roman"/>
          <w:sz w:val="24"/>
          <w:szCs w:val="24"/>
        </w:rPr>
        <w:t>Meets one of the risk criteria creating CDEP eligibility</w:t>
      </w:r>
      <w:r w:rsidR="00E75178">
        <w:rPr>
          <w:rFonts w:ascii="Times New Roman" w:hAnsi="Times New Roman" w:cs="Times New Roman"/>
          <w:sz w:val="24"/>
          <w:szCs w:val="24"/>
        </w:rPr>
        <w:t xml:space="preserve"> (documented family income 185 percent or less of federal poverty or Medicaid eligibility)</w:t>
      </w:r>
      <w:r w:rsidR="00B06B1C">
        <w:rPr>
          <w:rFonts w:ascii="Times New Roman" w:hAnsi="Times New Roman" w:cs="Times New Roman"/>
          <w:sz w:val="24"/>
          <w:szCs w:val="24"/>
        </w:rPr>
        <w:t xml:space="preserve"> or</w:t>
      </w:r>
    </w:p>
    <w:p w:rsidR="00B06B1C" w:rsidRDefault="00B06B1C" w:rsidP="001A7922">
      <w:pPr>
        <w:pStyle w:val="ListParagraph"/>
        <w:widowControl/>
        <w:numPr>
          <w:ilvl w:val="1"/>
          <w:numId w:val="1"/>
        </w:numPr>
        <w:tabs>
          <w:tab w:val="left" w:pos="1440"/>
        </w:tabs>
        <w:ind w:left="1080"/>
        <w:contextualSpacing/>
        <w:rPr>
          <w:rFonts w:ascii="Times New Roman" w:hAnsi="Times New Roman" w:cs="Times New Roman"/>
          <w:sz w:val="24"/>
          <w:szCs w:val="24"/>
        </w:rPr>
      </w:pPr>
      <w:r>
        <w:rPr>
          <w:rFonts w:ascii="Times New Roman" w:hAnsi="Times New Roman" w:cs="Times New Roman"/>
          <w:sz w:val="24"/>
          <w:szCs w:val="24"/>
        </w:rPr>
        <w:t>Both of these criteria are met:</w:t>
      </w:r>
    </w:p>
    <w:p w:rsidR="00B06B1C" w:rsidRDefault="00B06B1C" w:rsidP="00FC5222">
      <w:pPr>
        <w:pStyle w:val="ListParagraph"/>
        <w:widowControl/>
        <w:numPr>
          <w:ilvl w:val="2"/>
          <w:numId w:val="1"/>
        </w:numPr>
        <w:tabs>
          <w:tab w:val="left" w:pos="1440"/>
        </w:tabs>
        <w:ind w:left="1440"/>
        <w:contextualSpacing/>
        <w:rPr>
          <w:rFonts w:ascii="Times New Roman" w:hAnsi="Times New Roman" w:cs="Times New Roman"/>
          <w:sz w:val="24"/>
          <w:szCs w:val="24"/>
        </w:rPr>
      </w:pPr>
      <w:r w:rsidRPr="00B06B1C">
        <w:rPr>
          <w:rFonts w:ascii="Times New Roman" w:hAnsi="Times New Roman" w:cs="Times New Roman"/>
          <w:sz w:val="24"/>
          <w:szCs w:val="24"/>
        </w:rPr>
        <w:t xml:space="preserve">By October 1 at least 75 percent of the eligible children are projected to be enrolled in </w:t>
      </w:r>
      <w:r w:rsidR="00E75178">
        <w:rPr>
          <w:rFonts w:ascii="Times New Roman" w:hAnsi="Times New Roman" w:cs="Times New Roman"/>
          <w:sz w:val="24"/>
          <w:szCs w:val="24"/>
        </w:rPr>
        <w:t xml:space="preserve">public or private </w:t>
      </w:r>
      <w:r w:rsidRPr="00B06B1C">
        <w:rPr>
          <w:rFonts w:ascii="Times New Roman" w:hAnsi="Times New Roman" w:cs="Times New Roman"/>
          <w:sz w:val="24"/>
          <w:szCs w:val="24"/>
        </w:rPr>
        <w:t xml:space="preserve">CDEP, Head Start, or an ABC Child Care Program, and </w:t>
      </w:r>
    </w:p>
    <w:p w:rsidR="00D663E3" w:rsidRPr="00B06B1C" w:rsidRDefault="00B06B1C" w:rsidP="00FC5222">
      <w:pPr>
        <w:pStyle w:val="ListParagraph"/>
        <w:widowControl/>
        <w:numPr>
          <w:ilvl w:val="2"/>
          <w:numId w:val="1"/>
        </w:numPr>
        <w:tabs>
          <w:tab w:val="left" w:pos="1440"/>
        </w:tabs>
        <w:ind w:left="1440"/>
        <w:contextualSpacing/>
        <w:rPr>
          <w:rFonts w:ascii="Times New Roman" w:hAnsi="Times New Roman" w:cs="Times New Roman"/>
          <w:sz w:val="24"/>
          <w:szCs w:val="24"/>
        </w:rPr>
      </w:pPr>
      <w:r w:rsidRPr="00B06B1C">
        <w:rPr>
          <w:rFonts w:ascii="Times New Roman" w:hAnsi="Times New Roman" w:cs="Times New Roman"/>
          <w:sz w:val="24"/>
          <w:szCs w:val="24"/>
        </w:rPr>
        <w:t>the student scores below the twenty-fifth percentile</w:t>
      </w:r>
      <w:r w:rsidRPr="00257339">
        <w:rPr>
          <w:rFonts w:ascii="Times New Roman" w:hAnsi="Times New Roman" w:cs="Times New Roman"/>
          <w:sz w:val="24"/>
          <w:szCs w:val="24"/>
        </w:rPr>
        <w:t xml:space="preserve"> on two of three subscales in DIAL-3 or D</w:t>
      </w:r>
      <w:r w:rsidRPr="00B06B1C">
        <w:rPr>
          <w:rFonts w:ascii="Times New Roman" w:hAnsi="Times New Roman" w:cs="Times New Roman"/>
          <w:sz w:val="24"/>
          <w:szCs w:val="24"/>
        </w:rPr>
        <w:t>IAL-4</w:t>
      </w:r>
      <w:r w:rsidR="00FC5222">
        <w:rPr>
          <w:rFonts w:ascii="Times New Roman" w:hAnsi="Times New Roman" w:cs="Times New Roman"/>
          <w:sz w:val="24"/>
          <w:szCs w:val="24"/>
        </w:rPr>
        <w:t xml:space="preserve">; </w:t>
      </w:r>
    </w:p>
    <w:p w:rsidR="000D0298" w:rsidRDefault="00C33626"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sidRPr="00E615F4">
        <w:rPr>
          <w:rFonts w:ascii="Times New Roman" w:hAnsi="Times New Roman" w:cs="Times New Roman"/>
          <w:sz w:val="24"/>
          <w:szCs w:val="24"/>
        </w:rPr>
        <w:t xml:space="preserve">Has data entered for </w:t>
      </w:r>
      <w:r w:rsidR="00B1074E" w:rsidRPr="00AF1C12">
        <w:rPr>
          <w:rFonts w:ascii="Times New Roman" w:hAnsi="Times New Roman" w:cs="Times New Roman"/>
          <w:sz w:val="24"/>
          <w:szCs w:val="24"/>
        </w:rPr>
        <w:t>Developmental Indicators</w:t>
      </w:r>
      <w:r w:rsidR="00B1074E" w:rsidRPr="00E615F4">
        <w:rPr>
          <w:rFonts w:ascii="Times New Roman" w:hAnsi="Times New Roman" w:cs="Times New Roman"/>
          <w:sz w:val="24"/>
          <w:szCs w:val="24"/>
        </w:rPr>
        <w:t xml:space="preserve"> </w:t>
      </w:r>
      <w:r w:rsidR="00B1074E" w:rsidRPr="00AF1C12">
        <w:rPr>
          <w:rFonts w:ascii="Times New Roman" w:hAnsi="Times New Roman" w:cs="Times New Roman"/>
          <w:sz w:val="24"/>
          <w:szCs w:val="24"/>
        </w:rPr>
        <w:t xml:space="preserve">for </w:t>
      </w:r>
      <w:r w:rsidR="00B1074E" w:rsidRPr="00E615F4">
        <w:rPr>
          <w:rFonts w:ascii="Times New Roman" w:hAnsi="Times New Roman" w:cs="Times New Roman"/>
          <w:sz w:val="24"/>
          <w:szCs w:val="24"/>
        </w:rPr>
        <w:t>the</w:t>
      </w:r>
      <w:r w:rsidR="00B1074E" w:rsidRPr="00AF1C12">
        <w:rPr>
          <w:rFonts w:ascii="Times New Roman" w:hAnsi="Times New Roman" w:cs="Times New Roman"/>
          <w:sz w:val="24"/>
          <w:szCs w:val="24"/>
        </w:rPr>
        <w:t xml:space="preserve"> Assessment</w:t>
      </w:r>
      <w:r w:rsidR="00B1074E" w:rsidRPr="00E615F4">
        <w:rPr>
          <w:rFonts w:ascii="Times New Roman" w:hAnsi="Times New Roman" w:cs="Times New Roman"/>
          <w:sz w:val="24"/>
          <w:szCs w:val="24"/>
        </w:rPr>
        <w:t xml:space="preserve"> </w:t>
      </w:r>
      <w:r w:rsidR="00B1074E" w:rsidRPr="00AF1C12">
        <w:rPr>
          <w:rFonts w:ascii="Times New Roman" w:hAnsi="Times New Roman" w:cs="Times New Roman"/>
          <w:sz w:val="24"/>
          <w:szCs w:val="24"/>
        </w:rPr>
        <w:t xml:space="preserve">of </w:t>
      </w:r>
      <w:r w:rsidR="00281745" w:rsidRPr="00AF1C12">
        <w:rPr>
          <w:rFonts w:ascii="Times New Roman" w:hAnsi="Times New Roman" w:cs="Times New Roman"/>
          <w:sz w:val="24"/>
          <w:szCs w:val="24"/>
        </w:rPr>
        <w:t>Learning, Third</w:t>
      </w:r>
      <w:r w:rsidR="00B1074E" w:rsidRPr="00AF1C12">
        <w:rPr>
          <w:rFonts w:ascii="Times New Roman" w:hAnsi="Times New Roman" w:cs="Times New Roman"/>
          <w:sz w:val="24"/>
          <w:szCs w:val="24"/>
        </w:rPr>
        <w:t xml:space="preserve"> </w:t>
      </w:r>
      <w:r w:rsidR="004A7A19" w:rsidRPr="00AF1C12">
        <w:rPr>
          <w:rFonts w:ascii="Times New Roman" w:hAnsi="Times New Roman" w:cs="Times New Roman"/>
          <w:sz w:val="24"/>
          <w:szCs w:val="24"/>
        </w:rPr>
        <w:t>(</w:t>
      </w:r>
      <w:r w:rsidRPr="00E615F4">
        <w:rPr>
          <w:rFonts w:ascii="Times New Roman" w:hAnsi="Times New Roman" w:cs="Times New Roman"/>
          <w:sz w:val="24"/>
          <w:szCs w:val="24"/>
        </w:rPr>
        <w:t>D</w:t>
      </w:r>
      <w:r w:rsidR="004A7A19" w:rsidRPr="00C45AAF">
        <w:rPr>
          <w:rFonts w:ascii="Times New Roman" w:hAnsi="Times New Roman" w:cs="Times New Roman"/>
          <w:sz w:val="24"/>
          <w:szCs w:val="24"/>
        </w:rPr>
        <w:t>IAL</w:t>
      </w:r>
      <w:r w:rsidR="00A047B8" w:rsidRPr="006960B3">
        <w:rPr>
          <w:rFonts w:ascii="Times New Roman" w:hAnsi="Times New Roman" w:cs="Times New Roman"/>
          <w:sz w:val="24"/>
          <w:szCs w:val="24"/>
        </w:rPr>
        <w:t>-</w:t>
      </w:r>
      <w:r w:rsidRPr="006960B3">
        <w:rPr>
          <w:rFonts w:ascii="Times New Roman" w:hAnsi="Times New Roman" w:cs="Times New Roman"/>
          <w:sz w:val="24"/>
          <w:szCs w:val="24"/>
        </w:rPr>
        <w:t>3</w:t>
      </w:r>
      <w:r w:rsidR="004A7A19" w:rsidRPr="00E615F4">
        <w:rPr>
          <w:rFonts w:ascii="Times New Roman" w:hAnsi="Times New Roman" w:cs="Times New Roman"/>
          <w:sz w:val="24"/>
          <w:szCs w:val="24"/>
        </w:rPr>
        <w:t>)</w:t>
      </w:r>
      <w:r w:rsidRPr="00E615F4">
        <w:rPr>
          <w:rFonts w:ascii="Times New Roman" w:hAnsi="Times New Roman" w:cs="Times New Roman"/>
          <w:sz w:val="24"/>
          <w:szCs w:val="24"/>
        </w:rPr>
        <w:t xml:space="preserve"> or</w:t>
      </w:r>
      <w:r w:rsidR="00D663E3" w:rsidRPr="00E615F4">
        <w:rPr>
          <w:rFonts w:ascii="Times New Roman" w:hAnsi="Times New Roman" w:cs="Times New Roman"/>
          <w:sz w:val="24"/>
          <w:szCs w:val="24"/>
        </w:rPr>
        <w:t xml:space="preserve"> </w:t>
      </w:r>
      <w:r w:rsidR="00281745" w:rsidRPr="00AF1C12">
        <w:rPr>
          <w:rFonts w:ascii="Times New Roman" w:hAnsi="Times New Roman" w:cs="Times New Roman"/>
          <w:sz w:val="24"/>
          <w:szCs w:val="24"/>
        </w:rPr>
        <w:t>Fo</w:t>
      </w:r>
      <w:r w:rsidR="00E75178">
        <w:rPr>
          <w:rFonts w:ascii="Times New Roman" w:hAnsi="Times New Roman" w:cs="Times New Roman"/>
          <w:sz w:val="24"/>
          <w:szCs w:val="24"/>
        </w:rPr>
        <w:t>u</w:t>
      </w:r>
      <w:r w:rsidR="00281745" w:rsidRPr="00AF1C12">
        <w:rPr>
          <w:rFonts w:ascii="Times New Roman" w:hAnsi="Times New Roman" w:cs="Times New Roman"/>
          <w:sz w:val="24"/>
          <w:szCs w:val="24"/>
        </w:rPr>
        <w:t>rth</w:t>
      </w:r>
      <w:r w:rsidR="004A7A19" w:rsidRPr="00AF1C12">
        <w:rPr>
          <w:rFonts w:ascii="Times New Roman" w:hAnsi="Times New Roman" w:cs="Times New Roman"/>
          <w:sz w:val="24"/>
          <w:szCs w:val="24"/>
        </w:rPr>
        <w:t xml:space="preserve"> </w:t>
      </w:r>
      <w:r w:rsidR="00E75178" w:rsidRPr="00AF1C12">
        <w:rPr>
          <w:rFonts w:ascii="Times New Roman" w:hAnsi="Times New Roman" w:cs="Times New Roman"/>
          <w:sz w:val="24"/>
          <w:szCs w:val="24"/>
        </w:rPr>
        <w:t>(</w:t>
      </w:r>
      <w:r w:rsidR="00E75178" w:rsidRPr="00E615F4">
        <w:rPr>
          <w:rFonts w:ascii="Times New Roman" w:hAnsi="Times New Roman" w:cs="Times New Roman"/>
          <w:sz w:val="24"/>
          <w:szCs w:val="24"/>
        </w:rPr>
        <w:t>D</w:t>
      </w:r>
      <w:r w:rsidR="00E75178" w:rsidRPr="00C45AAF">
        <w:rPr>
          <w:rFonts w:ascii="Times New Roman" w:hAnsi="Times New Roman" w:cs="Times New Roman"/>
          <w:sz w:val="24"/>
          <w:szCs w:val="24"/>
        </w:rPr>
        <w:t>IAL</w:t>
      </w:r>
      <w:r w:rsidR="00E75178" w:rsidRPr="006960B3">
        <w:rPr>
          <w:rFonts w:ascii="Times New Roman" w:hAnsi="Times New Roman" w:cs="Times New Roman"/>
          <w:sz w:val="24"/>
          <w:szCs w:val="24"/>
        </w:rPr>
        <w:t>-4</w:t>
      </w:r>
      <w:r w:rsidR="00E75178" w:rsidRPr="00E615F4">
        <w:rPr>
          <w:rFonts w:ascii="Times New Roman" w:hAnsi="Times New Roman" w:cs="Times New Roman"/>
          <w:sz w:val="24"/>
          <w:szCs w:val="24"/>
        </w:rPr>
        <w:t xml:space="preserve">) </w:t>
      </w:r>
      <w:r w:rsidR="004A7A19" w:rsidRPr="00AF1C12">
        <w:rPr>
          <w:rFonts w:ascii="Times New Roman" w:hAnsi="Times New Roman" w:cs="Times New Roman"/>
          <w:sz w:val="24"/>
          <w:szCs w:val="24"/>
        </w:rPr>
        <w:t xml:space="preserve">Edition </w:t>
      </w:r>
      <w:r w:rsidR="00D663E3" w:rsidRPr="00E615F4">
        <w:rPr>
          <w:rFonts w:ascii="Times New Roman" w:hAnsi="Times New Roman" w:cs="Times New Roman"/>
          <w:sz w:val="24"/>
          <w:szCs w:val="24"/>
        </w:rPr>
        <w:t xml:space="preserve">scores; </w:t>
      </w:r>
    </w:p>
    <w:p w:rsidR="00D663E3" w:rsidRPr="00E615F4" w:rsidRDefault="000D0298"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Pr>
          <w:rFonts w:ascii="Times New Roman" w:hAnsi="Times New Roman" w:cs="Times New Roman"/>
          <w:sz w:val="24"/>
          <w:szCs w:val="24"/>
        </w:rPr>
        <w:t xml:space="preserve">Has an enrollment date; </w:t>
      </w:r>
      <w:r w:rsidR="00E75178">
        <w:rPr>
          <w:rFonts w:ascii="Times New Roman" w:hAnsi="Times New Roman" w:cs="Times New Roman"/>
          <w:sz w:val="24"/>
          <w:szCs w:val="24"/>
        </w:rPr>
        <w:t>and</w:t>
      </w:r>
    </w:p>
    <w:p w:rsidR="00D663E3" w:rsidRDefault="00D663E3" w:rsidP="001A7922">
      <w:pPr>
        <w:pStyle w:val="ListParagraph"/>
        <w:widowControl/>
        <w:numPr>
          <w:ilvl w:val="0"/>
          <w:numId w:val="1"/>
        </w:numPr>
        <w:tabs>
          <w:tab w:val="left" w:pos="1440"/>
        </w:tabs>
        <w:ind w:left="720"/>
        <w:contextualSpacing/>
        <w:rPr>
          <w:rFonts w:ascii="Times New Roman" w:hAnsi="Times New Roman" w:cs="Times New Roman"/>
          <w:sz w:val="24"/>
          <w:szCs w:val="24"/>
        </w:rPr>
      </w:pPr>
      <w:r w:rsidRPr="00E615F4">
        <w:rPr>
          <w:rFonts w:ascii="Times New Roman" w:hAnsi="Times New Roman" w:cs="Times New Roman"/>
          <w:sz w:val="24"/>
          <w:szCs w:val="24"/>
        </w:rPr>
        <w:t>Has reached age four on or before September 1</w:t>
      </w:r>
      <w:r w:rsidR="00E75178">
        <w:rPr>
          <w:rFonts w:ascii="Times New Roman" w:hAnsi="Times New Roman" w:cs="Times New Roman"/>
          <w:sz w:val="24"/>
          <w:szCs w:val="24"/>
        </w:rPr>
        <w:t>.</w:t>
      </w:r>
    </w:p>
    <w:p w:rsidR="00E75178" w:rsidRPr="00257339" w:rsidRDefault="00E75178" w:rsidP="00E75178">
      <w:pPr>
        <w:tabs>
          <w:tab w:val="left" w:pos="1440"/>
        </w:tabs>
        <w:contextualSpacing/>
        <w:rPr>
          <w:b/>
          <w:szCs w:val="24"/>
        </w:rPr>
      </w:pPr>
    </w:p>
    <w:p w:rsidR="00540D39" w:rsidRPr="00257339" w:rsidRDefault="00D7041E" w:rsidP="00AF1C12">
      <w:pPr>
        <w:pStyle w:val="BodyText"/>
        <w:jc w:val="left"/>
        <w:rPr>
          <w:rFonts w:ascii="Times New Roman" w:hAnsi="Times New Roman" w:cs="Times New Roman"/>
          <w:b w:val="0"/>
          <w:sz w:val="24"/>
          <w:szCs w:val="24"/>
        </w:rPr>
      </w:pPr>
      <w:r w:rsidRPr="00257339">
        <w:rPr>
          <w:rFonts w:ascii="Times New Roman" w:hAnsi="Times New Roman" w:cs="Times New Roman"/>
          <w:b w:val="0"/>
          <w:sz w:val="24"/>
          <w:szCs w:val="24"/>
        </w:rPr>
        <w:t>For a district to avoid being charged for transportation at the permit rate, t</w:t>
      </w:r>
      <w:r w:rsidR="00E75178" w:rsidRPr="00257339">
        <w:rPr>
          <w:rFonts w:ascii="Times New Roman" w:hAnsi="Times New Roman" w:cs="Times New Roman"/>
          <w:b w:val="0"/>
          <w:sz w:val="24"/>
          <w:szCs w:val="24"/>
        </w:rPr>
        <w:t xml:space="preserve">he SCDE also requests that the students’ transportation information be entered into PowerSchool for financial tracking purposes. </w:t>
      </w:r>
    </w:p>
    <w:p w:rsidR="00063289" w:rsidRDefault="00063289" w:rsidP="00AF1C12">
      <w:pPr>
        <w:pStyle w:val="BodyText"/>
        <w:jc w:val="left"/>
        <w:rPr>
          <w:rFonts w:ascii="Times New Roman" w:hAnsi="Times New Roman" w:cs="Times New Roman"/>
          <w:b w:val="0"/>
          <w:sz w:val="24"/>
          <w:szCs w:val="24"/>
        </w:rPr>
      </w:pPr>
    </w:p>
    <w:p w:rsidR="00434BC8" w:rsidRPr="00257339" w:rsidRDefault="00540D39" w:rsidP="00AF1C12">
      <w:pPr>
        <w:pStyle w:val="BodyText"/>
        <w:jc w:val="left"/>
        <w:rPr>
          <w:rFonts w:ascii="Times New Roman" w:hAnsi="Times New Roman" w:cs="Times New Roman"/>
          <w:b w:val="0"/>
          <w:sz w:val="24"/>
          <w:szCs w:val="24"/>
        </w:rPr>
      </w:pPr>
      <w:r w:rsidRPr="00257339">
        <w:rPr>
          <w:rFonts w:ascii="Times New Roman" w:hAnsi="Times New Roman" w:cs="Times New Roman"/>
          <w:b w:val="0"/>
          <w:sz w:val="24"/>
          <w:szCs w:val="24"/>
        </w:rPr>
        <w:t>CDEP continue</w:t>
      </w:r>
      <w:r w:rsidR="006B1851" w:rsidRPr="00257339">
        <w:rPr>
          <w:rFonts w:ascii="Times New Roman" w:hAnsi="Times New Roman" w:cs="Times New Roman"/>
          <w:b w:val="0"/>
          <w:sz w:val="24"/>
          <w:szCs w:val="24"/>
        </w:rPr>
        <w:t>s</w:t>
      </w:r>
      <w:r w:rsidRPr="00257339">
        <w:rPr>
          <w:rFonts w:ascii="Times New Roman" w:hAnsi="Times New Roman" w:cs="Times New Roman"/>
          <w:b w:val="0"/>
          <w:sz w:val="24"/>
          <w:szCs w:val="24"/>
        </w:rPr>
        <w:t xml:space="preserve"> to be administered by the</w:t>
      </w:r>
      <w:r w:rsidR="00D663E3" w:rsidRPr="00257339">
        <w:rPr>
          <w:rFonts w:ascii="Times New Roman" w:hAnsi="Times New Roman" w:cs="Times New Roman"/>
          <w:b w:val="0"/>
          <w:sz w:val="24"/>
          <w:szCs w:val="24"/>
        </w:rPr>
        <w:t xml:space="preserve"> S</w:t>
      </w:r>
      <w:r w:rsidR="007B7DE1" w:rsidRPr="00257339">
        <w:rPr>
          <w:rFonts w:ascii="Times New Roman" w:hAnsi="Times New Roman" w:cs="Times New Roman"/>
          <w:b w:val="0"/>
          <w:sz w:val="24"/>
          <w:szCs w:val="24"/>
        </w:rPr>
        <w:t>CDE</w:t>
      </w:r>
      <w:r w:rsidR="00D663E3" w:rsidRPr="00257339">
        <w:rPr>
          <w:rFonts w:ascii="Times New Roman" w:hAnsi="Times New Roman" w:cs="Times New Roman"/>
          <w:b w:val="0"/>
          <w:sz w:val="24"/>
          <w:szCs w:val="24"/>
        </w:rPr>
        <w:t xml:space="preserve">, which oversees participating </w:t>
      </w:r>
      <w:r w:rsidR="007B7DE1" w:rsidRPr="00257339">
        <w:rPr>
          <w:rFonts w:ascii="Times New Roman" w:hAnsi="Times New Roman" w:cs="Times New Roman"/>
          <w:b w:val="0"/>
          <w:sz w:val="24"/>
          <w:szCs w:val="24"/>
        </w:rPr>
        <w:t>public school district programs and South Carolina First Steps for School Readiness,</w:t>
      </w:r>
      <w:r w:rsidR="00D663E3" w:rsidRPr="00257339">
        <w:rPr>
          <w:rFonts w:ascii="Times New Roman" w:hAnsi="Times New Roman" w:cs="Times New Roman"/>
          <w:b w:val="0"/>
          <w:sz w:val="24"/>
          <w:szCs w:val="24"/>
        </w:rPr>
        <w:t xml:space="preserve"> which oversees private child care programs and other non-district providers. This partnership helps to offer families choices of pre-kindergarten within both school district and eligible non-district settings. </w:t>
      </w:r>
    </w:p>
    <w:p w:rsidR="00434BC8" w:rsidRPr="00AF1C12" w:rsidRDefault="00434BC8" w:rsidP="00D663E3">
      <w:pPr>
        <w:pStyle w:val="BodyText"/>
        <w:rPr>
          <w:rFonts w:ascii="Times New Roman" w:hAnsi="Times New Roman" w:cs="Times New Roman"/>
          <w:b w:val="0"/>
          <w:sz w:val="24"/>
          <w:szCs w:val="24"/>
        </w:rPr>
      </w:pPr>
    </w:p>
    <w:p w:rsidR="00522B25" w:rsidRDefault="00522B25" w:rsidP="00257339">
      <w:pPr>
        <w:pStyle w:val="Heading2"/>
      </w:pPr>
      <w:bookmarkStart w:id="5" w:name="_Toc499638366"/>
      <w:r>
        <w:t>Pro Rata Student Enrollment Calculation</w:t>
      </w:r>
      <w:bookmarkEnd w:id="5"/>
    </w:p>
    <w:p w:rsidR="006B1851" w:rsidRDefault="00D663E3" w:rsidP="004237EB">
      <w:pPr>
        <w:tabs>
          <w:tab w:val="left" w:pos="1440"/>
        </w:tabs>
        <w:rPr>
          <w:szCs w:val="24"/>
        </w:rPr>
      </w:pPr>
      <w:r w:rsidRPr="004904B5">
        <w:rPr>
          <w:szCs w:val="24"/>
        </w:rPr>
        <w:t>Proviso 1.</w:t>
      </w:r>
      <w:r w:rsidR="00CC0F90" w:rsidRPr="004904B5">
        <w:rPr>
          <w:szCs w:val="24"/>
        </w:rPr>
        <w:t xml:space="preserve">58 </w:t>
      </w:r>
      <w:r w:rsidRPr="004904B5">
        <w:rPr>
          <w:szCs w:val="24"/>
        </w:rPr>
        <w:t xml:space="preserve">states,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w:t>
      </w:r>
      <w:r w:rsidRPr="004904B5">
        <w:rPr>
          <w:szCs w:val="24"/>
        </w:rPr>
        <w:lastRenderedPageBreak/>
        <w:t>Proviso</w:t>
      </w:r>
      <w:r w:rsidR="006B1851">
        <w:rPr>
          <w:szCs w:val="24"/>
        </w:rPr>
        <w:t>s</w:t>
      </w:r>
      <w:r w:rsidRPr="004904B5">
        <w:rPr>
          <w:szCs w:val="24"/>
        </w:rPr>
        <w:t xml:space="preserve"> </w:t>
      </w:r>
      <w:r w:rsidR="00CC0F90" w:rsidRPr="004904B5">
        <w:rPr>
          <w:szCs w:val="24"/>
        </w:rPr>
        <w:t>1.58</w:t>
      </w:r>
      <w:r w:rsidR="006B1851">
        <w:rPr>
          <w:szCs w:val="24"/>
        </w:rPr>
        <w:t xml:space="preserve"> and 1A.30</w:t>
      </w:r>
      <w:r w:rsidR="007772A0">
        <w:rPr>
          <w:szCs w:val="24"/>
        </w:rPr>
        <w:t xml:space="preserve"> for 2017–</w:t>
      </w:r>
      <w:r w:rsidRPr="004904B5">
        <w:rPr>
          <w:szCs w:val="24"/>
        </w:rPr>
        <w:t>18</w:t>
      </w:r>
      <w:r w:rsidR="00434BC8" w:rsidRPr="004904B5">
        <w:rPr>
          <w:szCs w:val="24"/>
        </w:rPr>
        <w:t xml:space="preserve"> </w:t>
      </w:r>
      <w:r w:rsidRPr="004904B5">
        <w:rPr>
          <w:szCs w:val="24"/>
        </w:rPr>
        <w:t>fiscal year require</w:t>
      </w:r>
      <w:r w:rsidR="00B71993" w:rsidRPr="004904B5">
        <w:rPr>
          <w:szCs w:val="24"/>
        </w:rPr>
        <w:t>s</w:t>
      </w:r>
      <w:r w:rsidRPr="004904B5">
        <w:rPr>
          <w:szCs w:val="24"/>
        </w:rPr>
        <w:t xml:space="preserve"> pro rata funding based upon a student’s enrollment period. </w:t>
      </w:r>
      <w:r w:rsidR="006B1851">
        <w:rPr>
          <w:szCs w:val="24"/>
        </w:rPr>
        <w:t>New for 2017</w:t>
      </w:r>
      <w:r w:rsidR="007772A0">
        <w:rPr>
          <w:szCs w:val="24"/>
        </w:rPr>
        <w:t>–</w:t>
      </w:r>
      <w:r w:rsidR="006B1851">
        <w:rPr>
          <w:szCs w:val="24"/>
        </w:rPr>
        <w:t>18 is language referencing the 135-day count:</w:t>
      </w:r>
    </w:p>
    <w:p w:rsidR="006B1851" w:rsidRDefault="006B1851" w:rsidP="004237EB">
      <w:pPr>
        <w:tabs>
          <w:tab w:val="left" w:pos="1440"/>
        </w:tabs>
        <w:rPr>
          <w:szCs w:val="24"/>
        </w:rPr>
      </w:pPr>
    </w:p>
    <w:p w:rsidR="00B71993" w:rsidRPr="00257339" w:rsidRDefault="006B1851" w:rsidP="00257339">
      <w:pPr>
        <w:autoSpaceDE w:val="0"/>
        <w:autoSpaceDN w:val="0"/>
        <w:adjustRightInd w:val="0"/>
        <w:ind w:left="720"/>
        <w:rPr>
          <w:rFonts w:ascii="TimesNewRomanPSMT" w:hAnsi="TimesNewRomanPSMT" w:cs="TimesNewRomanPSMT"/>
          <w:szCs w:val="22"/>
        </w:rPr>
      </w:pPr>
      <w:r w:rsidRPr="00257339">
        <w:rPr>
          <w:rFonts w:ascii="TimesNewRomanPSMT" w:hAnsi="TimesNewRomanPSMT" w:cs="TimesNewRomanPSMT"/>
          <w:szCs w:val="22"/>
        </w:rPr>
        <w:t>The Department of Education shall only provide funding for public school students whose complete records have been entered into PowerSchool and end of year adjustments shall be based on the one hundred and thirty-five day student average daily membership</w:t>
      </w:r>
      <w:r>
        <w:rPr>
          <w:rFonts w:ascii="TimesNewRomanPSMT" w:hAnsi="TimesNewRomanPSMT" w:cs="TimesNewRomanPSMT"/>
          <w:sz w:val="22"/>
          <w:szCs w:val="22"/>
        </w:rPr>
        <w:t>.</w:t>
      </w:r>
      <w:r w:rsidR="004237EB" w:rsidRPr="004904B5">
        <w:rPr>
          <w:szCs w:val="24"/>
        </w:rPr>
        <w:t xml:space="preserve"> </w:t>
      </w:r>
      <w:r>
        <w:rPr>
          <w:szCs w:val="24"/>
        </w:rPr>
        <w:t xml:space="preserve">(Provisos 1.58 and 1A.30; </w:t>
      </w:r>
      <w:r w:rsidRPr="00257339">
        <w:rPr>
          <w:i/>
          <w:szCs w:val="24"/>
        </w:rPr>
        <w:t>see also</w:t>
      </w:r>
      <w:r>
        <w:rPr>
          <w:szCs w:val="24"/>
        </w:rPr>
        <w:t xml:space="preserve"> 1.</w:t>
      </w:r>
      <w:r w:rsidRPr="00257339">
        <w:rPr>
          <w:rFonts w:ascii="TimesNewRomanPSMT" w:hAnsi="TimesNewRomanPSMT" w:cs="TimesNewRomanPSMT"/>
          <w:szCs w:val="22"/>
        </w:rPr>
        <w:t>72</w:t>
      </w:r>
      <w:r>
        <w:rPr>
          <w:rFonts w:ascii="TimesNewRomanPSMT" w:hAnsi="TimesNewRomanPSMT" w:cs="TimesNewRomanPSMT"/>
          <w:szCs w:val="22"/>
        </w:rPr>
        <w:t xml:space="preserve"> and 1A.65</w:t>
      </w:r>
      <w:r w:rsidRPr="00257339">
        <w:rPr>
          <w:rFonts w:ascii="TimesNewRomanPSMT" w:hAnsi="TimesNewRomanPSMT" w:cs="TimesNewRomanPSMT"/>
          <w:szCs w:val="22"/>
        </w:rPr>
        <w:t xml:space="preserve"> (</w:t>
      </w:r>
      <w:r>
        <w:rPr>
          <w:rFonts w:ascii="TimesNewRomanPSMT" w:hAnsi="TimesNewRomanPSMT" w:cs="TimesNewRomanPSMT"/>
          <w:szCs w:val="22"/>
        </w:rPr>
        <w:t>“</w:t>
      </w:r>
      <w:r w:rsidRPr="00257339">
        <w:rPr>
          <w:rFonts w:ascii="TimesNewRomanPSMT" w:hAnsi="TimesNewRomanPSMT" w:cs="TimesNewRomanPSMT"/>
          <w:szCs w:val="22"/>
        </w:rPr>
        <w:t>end of year adjustments shall be based on the one hundred and thirty five day student average daily membership</w:t>
      </w:r>
      <w:r>
        <w:rPr>
          <w:rFonts w:ascii="TimesNewRomanPSMT" w:hAnsi="TimesNewRomanPSMT" w:cs="TimesNewRomanPSMT"/>
          <w:szCs w:val="22"/>
        </w:rPr>
        <w:t>”)</w:t>
      </w:r>
      <w:r w:rsidR="00583EFC">
        <w:rPr>
          <w:rFonts w:ascii="TimesNewRomanPSMT" w:hAnsi="TimesNewRomanPSMT" w:cs="TimesNewRomanPSMT"/>
          <w:szCs w:val="22"/>
        </w:rPr>
        <w:t>).</w:t>
      </w:r>
      <w:r>
        <w:rPr>
          <w:rFonts w:ascii="TimesNewRomanPSMT" w:hAnsi="TimesNewRomanPSMT" w:cs="TimesNewRomanPSMT"/>
          <w:szCs w:val="22"/>
        </w:rPr>
        <w:t xml:space="preserve"> </w:t>
      </w:r>
    </w:p>
    <w:p w:rsidR="00B71993" w:rsidRPr="00E615F4" w:rsidRDefault="00B71993" w:rsidP="004237EB">
      <w:pPr>
        <w:tabs>
          <w:tab w:val="left" w:pos="1440"/>
        </w:tabs>
        <w:rPr>
          <w:szCs w:val="24"/>
        </w:rPr>
      </w:pPr>
    </w:p>
    <w:p w:rsidR="00522B25" w:rsidRDefault="00D7041E" w:rsidP="00257339">
      <w:pPr>
        <w:pStyle w:val="Heading2"/>
      </w:pPr>
      <w:bookmarkStart w:id="6" w:name="_Toc499638367"/>
      <w:r w:rsidRPr="00343126">
        <w:rPr>
          <w:rFonts w:ascii="Times New Roman" w:hAnsi="Times New Roman"/>
          <w:szCs w:val="24"/>
        </w:rPr>
        <w:t>Reporting Deadline</w:t>
      </w:r>
      <w:r w:rsidR="004B4339" w:rsidRPr="00343126">
        <w:rPr>
          <w:rFonts w:ascii="Times New Roman" w:hAnsi="Times New Roman"/>
          <w:szCs w:val="24"/>
        </w:rPr>
        <w:t xml:space="preserve"> </w:t>
      </w:r>
      <w:r w:rsidR="004B4339">
        <w:rPr>
          <w:rFonts w:ascii="Times New Roman" w:hAnsi="Times New Roman"/>
          <w:szCs w:val="24"/>
        </w:rPr>
        <w:t>45</w:t>
      </w:r>
      <w:r w:rsidR="007772A0">
        <w:rPr>
          <w:rFonts w:ascii="Times New Roman" w:hAnsi="Times New Roman"/>
          <w:szCs w:val="24"/>
        </w:rPr>
        <w:t>th</w:t>
      </w:r>
      <w:r w:rsidR="004B4339">
        <w:rPr>
          <w:rFonts w:ascii="Times New Roman" w:hAnsi="Times New Roman"/>
          <w:szCs w:val="24"/>
        </w:rPr>
        <w:t xml:space="preserve"> Day Data (October)</w:t>
      </w:r>
      <w:bookmarkEnd w:id="6"/>
      <w:r w:rsidRPr="004B4339">
        <w:t xml:space="preserve"> </w:t>
      </w:r>
    </w:p>
    <w:p w:rsidR="004237EB" w:rsidRPr="006960B3" w:rsidRDefault="004237EB" w:rsidP="004237EB">
      <w:pPr>
        <w:tabs>
          <w:tab w:val="left" w:pos="1440"/>
        </w:tabs>
        <w:rPr>
          <w:szCs w:val="24"/>
        </w:rPr>
      </w:pPr>
      <w:r w:rsidRPr="006960B3">
        <w:rPr>
          <w:szCs w:val="24"/>
        </w:rPr>
        <w:t xml:space="preserve">The </w:t>
      </w:r>
      <w:r w:rsidR="00522B25">
        <w:rPr>
          <w:szCs w:val="24"/>
        </w:rPr>
        <w:t>2017</w:t>
      </w:r>
      <w:r w:rsidR="007772A0">
        <w:rPr>
          <w:szCs w:val="24"/>
        </w:rPr>
        <w:t>–</w:t>
      </w:r>
      <w:r w:rsidR="00522B25">
        <w:rPr>
          <w:szCs w:val="24"/>
        </w:rPr>
        <w:t xml:space="preserve">18 </w:t>
      </w:r>
      <w:r w:rsidRPr="006960B3">
        <w:rPr>
          <w:szCs w:val="24"/>
        </w:rPr>
        <w:t xml:space="preserve">budget proviso </w:t>
      </w:r>
      <w:r w:rsidR="00CC0F90">
        <w:rPr>
          <w:szCs w:val="24"/>
        </w:rPr>
        <w:t>1A.</w:t>
      </w:r>
      <w:r w:rsidR="001B7B59">
        <w:rPr>
          <w:szCs w:val="24"/>
        </w:rPr>
        <w:t>5</w:t>
      </w:r>
      <w:r w:rsidR="00522B25">
        <w:rPr>
          <w:szCs w:val="24"/>
        </w:rPr>
        <w:t>9</w:t>
      </w:r>
      <w:r w:rsidRPr="006960B3">
        <w:rPr>
          <w:szCs w:val="24"/>
        </w:rPr>
        <w:t xml:space="preserve"> reads as follows:</w:t>
      </w:r>
    </w:p>
    <w:p w:rsidR="004237EB" w:rsidRPr="006960B3" w:rsidRDefault="004237EB" w:rsidP="004237EB">
      <w:pPr>
        <w:tabs>
          <w:tab w:val="left" w:pos="1440"/>
        </w:tabs>
        <w:ind w:left="720"/>
        <w:rPr>
          <w:szCs w:val="24"/>
        </w:rPr>
      </w:pPr>
    </w:p>
    <w:p w:rsidR="004237EB" w:rsidRPr="00E615F4" w:rsidRDefault="004237EB" w:rsidP="004237EB">
      <w:pPr>
        <w:tabs>
          <w:tab w:val="left" w:pos="1440"/>
        </w:tabs>
        <w:ind w:left="720"/>
        <w:rPr>
          <w:szCs w:val="24"/>
        </w:rPr>
      </w:pPr>
      <w:r w:rsidRPr="006960B3">
        <w:rPr>
          <w:szCs w:val="24"/>
        </w:rPr>
        <w:t xml:space="preserve">For the current fiscal year, the Department of Education and the Office of First Steps to School Readiness must acquire unique student identifiers or SUNS numbers for each student enrolled in the CDEPP program </w:t>
      </w:r>
      <w:r w:rsidRPr="006960B3">
        <w:rPr>
          <w:b/>
          <w:szCs w:val="24"/>
        </w:rPr>
        <w:t>no later than the 45th</w:t>
      </w:r>
      <w:r w:rsidRPr="00457E0B">
        <w:rPr>
          <w:szCs w:val="24"/>
        </w:rPr>
        <w:t xml:space="preserve"> day and must provide a report of s</w:t>
      </w:r>
      <w:r w:rsidRPr="00E615F4">
        <w:rPr>
          <w:szCs w:val="24"/>
        </w:rPr>
        <w:t xml:space="preserve">uch to the House Ways and Means Committee, the House Education Committee, the Senate Finance Committee, the Senate Education Committee and the Education Oversight Committee </w:t>
      </w:r>
      <w:r w:rsidRPr="00E615F4">
        <w:rPr>
          <w:b/>
          <w:szCs w:val="24"/>
        </w:rPr>
        <w:t>by November first</w:t>
      </w:r>
      <w:r w:rsidRPr="00E615F4">
        <w:rPr>
          <w:szCs w:val="24"/>
        </w:rPr>
        <w:t>. The Department of Education and the Office of First Steps to School Readiness must provide any information required by the Education Oversight Committee for the annual CDEPP report no later than November thirtieth.</w:t>
      </w:r>
    </w:p>
    <w:p w:rsidR="004C35D5" w:rsidRPr="00E615F4" w:rsidRDefault="004C35D5" w:rsidP="004237EB">
      <w:pPr>
        <w:tabs>
          <w:tab w:val="left" w:pos="1440"/>
        </w:tabs>
        <w:ind w:left="720"/>
        <w:rPr>
          <w:szCs w:val="24"/>
        </w:rPr>
      </w:pPr>
    </w:p>
    <w:p w:rsidR="004B4339" w:rsidRDefault="00522B25" w:rsidP="004B4339">
      <w:pPr>
        <w:rPr>
          <w:color w:val="1F497D"/>
        </w:rPr>
      </w:pPr>
      <w:r>
        <w:rPr>
          <w:szCs w:val="24"/>
        </w:rPr>
        <w:t xml:space="preserve">CDEP programs must supply student enrollment information by </w:t>
      </w:r>
      <w:r w:rsidR="00F665B9" w:rsidRPr="00F665B9">
        <w:t>the 45</w:t>
      </w:r>
      <w:r w:rsidR="007772A0">
        <w:t>th</w:t>
      </w:r>
      <w:r w:rsidR="00F665B9" w:rsidRPr="00F665B9">
        <w:t xml:space="preserve"> day </w:t>
      </w:r>
      <w:r w:rsidR="00F665B9">
        <w:t xml:space="preserve">of the district </w:t>
      </w:r>
      <w:r w:rsidR="00F665B9" w:rsidRPr="00F665B9">
        <w:t>specific calendar</w:t>
      </w:r>
      <w:r w:rsidR="00F665B9">
        <w:rPr>
          <w:szCs w:val="24"/>
        </w:rPr>
        <w:t xml:space="preserve"> </w:t>
      </w:r>
      <w:r>
        <w:rPr>
          <w:szCs w:val="24"/>
        </w:rPr>
        <w:t xml:space="preserve">in the format required by the Office of Early Learning and Literacy (OELL). </w:t>
      </w:r>
      <w:r w:rsidR="004B4339" w:rsidRPr="00F665B9">
        <w:t>The SCDE data calendar is set to allow for collections to cover all possible 45</w:t>
      </w:r>
      <w:r w:rsidR="007772A0">
        <w:t>th days.</w:t>
      </w:r>
      <w:r w:rsidR="004B4339" w:rsidRPr="00F665B9">
        <w:t xml:space="preserve"> Districts must submit their </w:t>
      </w:r>
      <w:hyperlink r:id="rId13" w:history="1">
        <w:r w:rsidR="004B4339" w:rsidRPr="00F665B9">
          <w:rPr>
            <w:rStyle w:val="Hyperlink"/>
          </w:rPr>
          <w:t>data</w:t>
        </w:r>
      </w:hyperlink>
      <w:r w:rsidR="004B4339">
        <w:rPr>
          <w:color w:val="1F497D"/>
        </w:rPr>
        <w:t xml:space="preserve"> </w:t>
      </w:r>
      <w:r w:rsidR="004B4339" w:rsidRPr="00F665B9">
        <w:t>on their 45</w:t>
      </w:r>
      <w:r w:rsidR="007772A0">
        <w:t>th</w:t>
      </w:r>
      <w:r w:rsidR="004B4339" w:rsidRPr="00F665B9">
        <w:t xml:space="preserve"> day specific to </w:t>
      </w:r>
      <w:r w:rsidR="007772A0">
        <w:t xml:space="preserve">the </w:t>
      </w:r>
      <w:r w:rsidR="004B4339" w:rsidRPr="00F665B9">
        <w:t xml:space="preserve">district calendar. </w:t>
      </w:r>
    </w:p>
    <w:p w:rsidR="00522B25" w:rsidRDefault="00F665B9" w:rsidP="007772A0">
      <w:pPr>
        <w:tabs>
          <w:tab w:val="left" w:pos="8534"/>
        </w:tabs>
        <w:rPr>
          <w:szCs w:val="24"/>
        </w:rPr>
      </w:pPr>
      <w:r>
        <w:rPr>
          <w:szCs w:val="24"/>
        </w:rPr>
        <w:tab/>
      </w:r>
    </w:p>
    <w:p w:rsidR="00D7041E" w:rsidRDefault="00D7041E" w:rsidP="00257339">
      <w:pPr>
        <w:pStyle w:val="Heading2"/>
      </w:pPr>
      <w:bookmarkStart w:id="7" w:name="_Toc499638368"/>
      <w:r>
        <w:t>Other CDEP and 4K Resources</w:t>
      </w:r>
      <w:bookmarkEnd w:id="7"/>
    </w:p>
    <w:p w:rsidR="004237EB" w:rsidRPr="00AF1C12" w:rsidRDefault="004237EB" w:rsidP="00563BCD">
      <w:pPr>
        <w:tabs>
          <w:tab w:val="left" w:pos="1440"/>
        </w:tabs>
        <w:rPr>
          <w:b/>
          <w:szCs w:val="24"/>
        </w:rPr>
      </w:pPr>
      <w:r w:rsidRPr="00AF1C12">
        <w:rPr>
          <w:szCs w:val="24"/>
        </w:rPr>
        <w:t xml:space="preserve">The </w:t>
      </w:r>
      <w:r w:rsidR="00563BCD" w:rsidRPr="00E615F4">
        <w:rPr>
          <w:szCs w:val="24"/>
        </w:rPr>
        <w:t>CDEP</w:t>
      </w:r>
      <w:r w:rsidRPr="00AF1C12">
        <w:rPr>
          <w:i/>
          <w:szCs w:val="24"/>
        </w:rPr>
        <w:t xml:space="preserve"> </w:t>
      </w:r>
      <w:r w:rsidRPr="00AF1C12">
        <w:rPr>
          <w:szCs w:val="24"/>
        </w:rPr>
        <w:t>Guidelines</w:t>
      </w:r>
      <w:r w:rsidRPr="00E615F4">
        <w:rPr>
          <w:szCs w:val="24"/>
        </w:rPr>
        <w:t xml:space="preserve"> outl</w:t>
      </w:r>
      <w:r w:rsidRPr="00C45AAF">
        <w:rPr>
          <w:szCs w:val="24"/>
        </w:rPr>
        <w:t>ine</w:t>
      </w:r>
      <w:r w:rsidRPr="00AF1C12">
        <w:rPr>
          <w:szCs w:val="24"/>
        </w:rPr>
        <w:t xml:space="preserve"> </w:t>
      </w:r>
      <w:r w:rsidRPr="00E615F4">
        <w:rPr>
          <w:szCs w:val="24"/>
        </w:rPr>
        <w:t>the</w:t>
      </w:r>
      <w:r w:rsidRPr="00AF1C12">
        <w:rPr>
          <w:szCs w:val="24"/>
        </w:rPr>
        <w:t xml:space="preserve"> requirements, standards</w:t>
      </w:r>
      <w:r w:rsidR="00165B7B" w:rsidRPr="00AF1C12">
        <w:rPr>
          <w:szCs w:val="24"/>
        </w:rPr>
        <w:t>,</w:t>
      </w:r>
      <w:r w:rsidRPr="00E615F4">
        <w:rPr>
          <w:szCs w:val="24"/>
        </w:rPr>
        <w:t xml:space="preserve"> </w:t>
      </w:r>
      <w:r w:rsidRPr="00AF1C12">
        <w:rPr>
          <w:szCs w:val="24"/>
        </w:rPr>
        <w:t>and expectations</w:t>
      </w:r>
      <w:r w:rsidRPr="00E615F4">
        <w:rPr>
          <w:szCs w:val="24"/>
        </w:rPr>
        <w:t xml:space="preserve"> to </w:t>
      </w:r>
      <w:r w:rsidRPr="00AF1C12">
        <w:rPr>
          <w:szCs w:val="24"/>
        </w:rPr>
        <w:t>guide school</w:t>
      </w:r>
      <w:r w:rsidRPr="00E615F4">
        <w:rPr>
          <w:szCs w:val="24"/>
        </w:rPr>
        <w:t xml:space="preserve"> districts in the</w:t>
      </w:r>
      <w:r w:rsidRPr="00AF1C12">
        <w:rPr>
          <w:szCs w:val="24"/>
        </w:rPr>
        <w:t xml:space="preserve"> implementation </w:t>
      </w:r>
      <w:r w:rsidRPr="00E615F4">
        <w:rPr>
          <w:szCs w:val="24"/>
        </w:rPr>
        <w:t>of</w:t>
      </w:r>
      <w:r w:rsidRPr="00AF1C12">
        <w:rPr>
          <w:szCs w:val="24"/>
        </w:rPr>
        <w:t xml:space="preserve"> </w:t>
      </w:r>
      <w:r w:rsidRPr="00E615F4">
        <w:rPr>
          <w:szCs w:val="24"/>
        </w:rPr>
        <w:t>the</w:t>
      </w:r>
      <w:r w:rsidRPr="00AF1C12">
        <w:rPr>
          <w:szCs w:val="24"/>
        </w:rPr>
        <w:t xml:space="preserve"> CDEP</w:t>
      </w:r>
      <w:r w:rsidRPr="00E615F4">
        <w:rPr>
          <w:szCs w:val="24"/>
        </w:rPr>
        <w:t xml:space="preserve"> </w:t>
      </w:r>
      <w:r w:rsidRPr="00AF1C12">
        <w:rPr>
          <w:szCs w:val="24"/>
        </w:rPr>
        <w:t xml:space="preserve">program. </w:t>
      </w:r>
      <w:r w:rsidR="00563BCD" w:rsidRPr="00AF1C12">
        <w:rPr>
          <w:szCs w:val="24"/>
        </w:rPr>
        <w:t>The OELL provides</w:t>
      </w:r>
      <w:r w:rsidR="00040396" w:rsidRPr="00AF1C12">
        <w:rPr>
          <w:szCs w:val="24"/>
        </w:rPr>
        <w:t xml:space="preserve"> </w:t>
      </w:r>
      <w:r w:rsidRPr="00AF1C12">
        <w:rPr>
          <w:szCs w:val="24"/>
        </w:rPr>
        <w:t>resource</w:t>
      </w:r>
      <w:r w:rsidR="00563BCD" w:rsidRPr="00AF1C12">
        <w:rPr>
          <w:szCs w:val="24"/>
        </w:rPr>
        <w:t>s</w:t>
      </w:r>
      <w:r w:rsidR="00836E0E" w:rsidRPr="00AF1C12">
        <w:rPr>
          <w:szCs w:val="24"/>
        </w:rPr>
        <w:t xml:space="preserve"> for public schools</w:t>
      </w:r>
      <w:r w:rsidR="00563BCD" w:rsidRPr="00AF1C12">
        <w:rPr>
          <w:szCs w:val="24"/>
        </w:rPr>
        <w:t xml:space="preserve"> at the following link:</w:t>
      </w:r>
      <w:r w:rsidRPr="00E615F4">
        <w:rPr>
          <w:szCs w:val="24"/>
        </w:rPr>
        <w:t xml:space="preserve"> </w:t>
      </w:r>
      <w:hyperlink r:id="rId14" w:history="1">
        <w:r w:rsidRPr="00C45AAF">
          <w:rPr>
            <w:rStyle w:val="Hyperlink"/>
            <w:szCs w:val="24"/>
          </w:rPr>
          <w:t>http://ed.sc.gov/instruction/early-learning-and-literacy/</w:t>
        </w:r>
      </w:hyperlink>
      <w:r w:rsidRPr="00C45AAF">
        <w:rPr>
          <w:szCs w:val="24"/>
        </w:rPr>
        <w:t>.</w:t>
      </w:r>
      <w:r w:rsidRPr="00AF1C12">
        <w:rPr>
          <w:szCs w:val="24"/>
        </w:rPr>
        <w:t xml:space="preserve"> </w:t>
      </w:r>
    </w:p>
    <w:p w:rsidR="00522B25" w:rsidRPr="00AF1C12" w:rsidRDefault="00522B25" w:rsidP="00522B25">
      <w:pPr>
        <w:ind w:right="200"/>
        <w:rPr>
          <w:szCs w:val="24"/>
        </w:rPr>
      </w:pPr>
      <w:r w:rsidRPr="00AF1C12">
        <w:rPr>
          <w:szCs w:val="24"/>
        </w:rPr>
        <w:t>Questions</w:t>
      </w:r>
      <w:r w:rsidRPr="00E615F4">
        <w:rPr>
          <w:szCs w:val="24"/>
        </w:rPr>
        <w:t xml:space="preserve"> </w:t>
      </w:r>
      <w:r w:rsidRPr="00AF1C12">
        <w:rPr>
          <w:szCs w:val="24"/>
        </w:rPr>
        <w:t>about</w:t>
      </w:r>
      <w:r w:rsidRPr="00E615F4">
        <w:rPr>
          <w:szCs w:val="24"/>
        </w:rPr>
        <w:t xml:space="preserve"> CDEP</w:t>
      </w:r>
      <w:r w:rsidRPr="00AF1C12">
        <w:rPr>
          <w:szCs w:val="24"/>
        </w:rPr>
        <w:t xml:space="preserve"> guidelines</w:t>
      </w:r>
      <w:r w:rsidRPr="00E615F4">
        <w:rPr>
          <w:szCs w:val="24"/>
        </w:rPr>
        <w:t xml:space="preserve"> may</w:t>
      </w:r>
      <w:r w:rsidRPr="00AF1C12">
        <w:rPr>
          <w:szCs w:val="24"/>
        </w:rPr>
        <w:t xml:space="preserve"> </w:t>
      </w:r>
      <w:r w:rsidRPr="00E615F4">
        <w:rPr>
          <w:szCs w:val="24"/>
        </w:rPr>
        <w:t>be</w:t>
      </w:r>
      <w:r w:rsidRPr="00AF1C12">
        <w:rPr>
          <w:szCs w:val="24"/>
        </w:rPr>
        <w:t xml:space="preserve"> directed </w:t>
      </w:r>
      <w:r w:rsidRPr="00E615F4">
        <w:rPr>
          <w:szCs w:val="24"/>
        </w:rPr>
        <w:t xml:space="preserve">to </w:t>
      </w:r>
      <w:r w:rsidRPr="00AF1C12">
        <w:rPr>
          <w:szCs w:val="24"/>
        </w:rPr>
        <w:t>SCDE,</w:t>
      </w:r>
      <w:r w:rsidRPr="00E615F4">
        <w:rPr>
          <w:szCs w:val="24"/>
        </w:rPr>
        <w:t xml:space="preserve"> </w:t>
      </w:r>
      <w:r w:rsidRPr="00AF1C12">
        <w:rPr>
          <w:szCs w:val="24"/>
        </w:rPr>
        <w:t>Division</w:t>
      </w:r>
      <w:r w:rsidRPr="00E615F4">
        <w:rPr>
          <w:szCs w:val="24"/>
        </w:rPr>
        <w:t xml:space="preserve"> of</w:t>
      </w:r>
      <w:r w:rsidRPr="00AF1C12">
        <w:rPr>
          <w:szCs w:val="24"/>
        </w:rPr>
        <w:t xml:space="preserve"> College and Career Readiness at</w:t>
      </w:r>
      <w:r>
        <w:rPr>
          <w:szCs w:val="24"/>
        </w:rPr>
        <w:t xml:space="preserve"> </w:t>
      </w:r>
      <w:r w:rsidRPr="00E615F4">
        <w:rPr>
          <w:szCs w:val="24"/>
        </w:rPr>
        <w:t>803-</w:t>
      </w:r>
      <w:r w:rsidRPr="00AF1C12">
        <w:rPr>
          <w:szCs w:val="24"/>
        </w:rPr>
        <w:t>734-8052.</w:t>
      </w:r>
    </w:p>
    <w:p w:rsidR="00BB75E2" w:rsidRPr="00AF1C12" w:rsidRDefault="00BB75E2" w:rsidP="00BF48ED">
      <w:pPr>
        <w:pStyle w:val="BodyText"/>
        <w:ind w:right="168"/>
        <w:rPr>
          <w:rFonts w:ascii="Times New Roman" w:hAnsi="Times New Roman" w:cs="Times New Roman"/>
          <w:b w:val="0"/>
          <w:sz w:val="24"/>
          <w:szCs w:val="24"/>
        </w:rPr>
      </w:pPr>
    </w:p>
    <w:p w:rsidR="00BB75E2" w:rsidRDefault="00BB75E2" w:rsidP="00615EB8">
      <w:pPr>
        <w:pStyle w:val="Heading1"/>
        <w:numPr>
          <w:ilvl w:val="0"/>
          <w:numId w:val="30"/>
        </w:numPr>
        <w:spacing w:before="0" w:after="0"/>
      </w:pPr>
      <w:bookmarkStart w:id="8" w:name="_Toc499638369"/>
      <w:r w:rsidRPr="00C45AAF">
        <w:t>Provider Eligibility</w:t>
      </w:r>
      <w:bookmarkEnd w:id="8"/>
    </w:p>
    <w:p w:rsidR="00615EB8" w:rsidRPr="00615EB8" w:rsidRDefault="00615EB8" w:rsidP="00615EB8"/>
    <w:p w:rsidR="00BB75E2" w:rsidRPr="00615EB8" w:rsidRDefault="00615EB8" w:rsidP="00615EB8">
      <w:pPr>
        <w:pStyle w:val="Heading2"/>
        <w:rPr>
          <w:rFonts w:ascii="Times New Roman" w:hAnsi="Times New Roman"/>
          <w:szCs w:val="24"/>
        </w:rPr>
      </w:pPr>
      <w:bookmarkStart w:id="9" w:name="1.1_Residency"/>
      <w:bookmarkStart w:id="10" w:name="_Toc499638370"/>
      <w:bookmarkEnd w:id="9"/>
      <w:r>
        <w:rPr>
          <w:rFonts w:ascii="Times New Roman" w:hAnsi="Times New Roman"/>
          <w:szCs w:val="24"/>
        </w:rPr>
        <w:t xml:space="preserve">1.1 </w:t>
      </w:r>
      <w:r w:rsidR="00BB75E2" w:rsidRPr="006960B3">
        <w:rPr>
          <w:rFonts w:ascii="Times New Roman" w:hAnsi="Times New Roman"/>
          <w:szCs w:val="24"/>
        </w:rPr>
        <w:t>Residency</w:t>
      </w:r>
      <w:bookmarkEnd w:id="10"/>
    </w:p>
    <w:p w:rsidR="00BB75E2" w:rsidRPr="00C45AAF" w:rsidRDefault="00BB75E2" w:rsidP="00040396">
      <w:pPr>
        <w:pStyle w:val="BodyText"/>
        <w:ind w:right="162"/>
        <w:jc w:val="left"/>
        <w:rPr>
          <w:rFonts w:ascii="Times New Roman" w:hAnsi="Times New Roman" w:cs="Times New Roman"/>
          <w:b w:val="0"/>
          <w:sz w:val="24"/>
          <w:szCs w:val="24"/>
        </w:rPr>
      </w:pPr>
      <w:bookmarkStart w:id="11" w:name="For_the_school_year_2016-17,_with_funds_"/>
      <w:bookmarkEnd w:id="11"/>
      <w:r w:rsidRPr="00AF1C12">
        <w:rPr>
          <w:rFonts w:ascii="Times New Roman" w:hAnsi="Times New Roman" w:cs="Times New Roman"/>
          <w:b w:val="0"/>
          <w:sz w:val="24"/>
          <w:szCs w:val="24"/>
        </w:rPr>
        <w:t xml:space="preserve">For </w:t>
      </w:r>
      <w:r w:rsidRPr="00E615F4">
        <w:rPr>
          <w:rFonts w:ascii="Times New Roman" w:hAnsi="Times New Roman" w:cs="Times New Roman"/>
          <w:b w:val="0"/>
          <w:sz w:val="24"/>
          <w:szCs w:val="24"/>
        </w:rPr>
        <w:t>the</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2017</w:t>
      </w:r>
      <w:r w:rsidR="00BF48ED">
        <w:rPr>
          <w:rFonts w:ascii="Times New Roman" w:hAnsi="Times New Roman" w:cs="Times New Roman"/>
          <w:b w:val="0"/>
          <w:sz w:val="24"/>
          <w:szCs w:val="24"/>
        </w:rPr>
        <w:t>–</w:t>
      </w:r>
      <w:r w:rsidRPr="00E615F4">
        <w:rPr>
          <w:rFonts w:ascii="Times New Roman" w:hAnsi="Times New Roman" w:cs="Times New Roman"/>
          <w:b w:val="0"/>
          <w:sz w:val="24"/>
          <w:szCs w:val="24"/>
        </w:rPr>
        <w:t>18</w:t>
      </w:r>
      <w:r w:rsidR="00BF48ED">
        <w:rPr>
          <w:rFonts w:ascii="Times New Roman" w:hAnsi="Times New Roman" w:cs="Times New Roman"/>
          <w:b w:val="0"/>
          <w:sz w:val="24"/>
          <w:szCs w:val="24"/>
        </w:rPr>
        <w:t xml:space="preserve"> school year</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with</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funds</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appropriated</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AF1C12">
        <w:rPr>
          <w:rFonts w:ascii="Times New Roman" w:hAnsi="Times New Roman" w:cs="Times New Roman"/>
          <w:b w:val="0"/>
          <w:sz w:val="24"/>
          <w:szCs w:val="24"/>
        </w:rPr>
        <w:t xml:space="preserve"> General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Assembly,</w:t>
      </w:r>
      <w:r w:rsidRPr="00E615F4">
        <w:rPr>
          <w:rFonts w:ascii="Times New Roman" w:hAnsi="Times New Roman" w:cs="Times New Roman"/>
          <w:b w:val="0"/>
          <w:sz w:val="24"/>
          <w:szCs w:val="24"/>
        </w:rPr>
        <w:t xml:space="preserve"> the</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South </w:t>
      </w:r>
      <w:r w:rsidRPr="00AF1C12">
        <w:rPr>
          <w:rFonts w:ascii="Times New Roman" w:hAnsi="Times New Roman" w:cs="Times New Roman"/>
          <w:b w:val="0"/>
          <w:sz w:val="24"/>
          <w:szCs w:val="24"/>
        </w:rPr>
        <w:t>Carolina CDEP shall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first </w:t>
      </w:r>
      <w:r w:rsidRPr="00E615F4">
        <w:rPr>
          <w:rFonts w:ascii="Times New Roman" w:hAnsi="Times New Roman" w:cs="Times New Roman"/>
          <w:b w:val="0"/>
          <w:sz w:val="24"/>
          <w:szCs w:val="24"/>
        </w:rPr>
        <w:t>be</w:t>
      </w:r>
      <w:r w:rsidRPr="00AF1C12">
        <w:rPr>
          <w:rFonts w:ascii="Times New Roman" w:hAnsi="Times New Roman" w:cs="Times New Roman"/>
          <w:b w:val="0"/>
          <w:sz w:val="24"/>
          <w:szCs w:val="24"/>
        </w:rPr>
        <w:t xml:space="preserve"> made available </w:t>
      </w:r>
      <w:r w:rsidRPr="00E615F4">
        <w:rPr>
          <w:rFonts w:ascii="Times New Roman" w:hAnsi="Times New Roman" w:cs="Times New Roman"/>
          <w:b w:val="0"/>
          <w:sz w:val="24"/>
          <w:szCs w:val="24"/>
        </w:rPr>
        <w:t xml:space="preserve">to </w:t>
      </w:r>
      <w:r w:rsidRPr="00AF1C12">
        <w:rPr>
          <w:rFonts w:ascii="Times New Roman" w:hAnsi="Times New Roman" w:cs="Times New Roman"/>
          <w:b w:val="0"/>
          <w:sz w:val="24"/>
          <w:szCs w:val="24"/>
        </w:rPr>
        <w:t>eligible children</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from</w:t>
      </w:r>
      <w:r w:rsidRPr="00E615F4">
        <w:rPr>
          <w:rFonts w:ascii="Times New Roman" w:hAnsi="Times New Roman" w:cs="Times New Roman"/>
          <w:b w:val="0"/>
          <w:sz w:val="24"/>
          <w:szCs w:val="24"/>
        </w:rPr>
        <w:t xml:space="preserve"> the</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trial </w:t>
      </w:r>
      <w:r w:rsidRPr="00AF1C12">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plaintiff school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in </w:t>
      </w:r>
      <w:r w:rsidRPr="00AF1C12">
        <w:rPr>
          <w:rFonts w:ascii="Times New Roman" w:hAnsi="Times New Roman" w:cs="Times New Roman"/>
          <w:b w:val="0"/>
          <w:sz w:val="24"/>
          <w:szCs w:val="24"/>
        </w:rPr>
        <w:t xml:space="preserve">the </w:t>
      </w:r>
      <w:r w:rsidRPr="0096425E">
        <w:rPr>
          <w:rFonts w:ascii="Times New Roman" w:hAnsi="Times New Roman" w:cs="Times New Roman"/>
          <w:b w:val="0"/>
          <w:i/>
          <w:sz w:val="24"/>
          <w:szCs w:val="24"/>
        </w:rPr>
        <w:t>Abbeville</w:t>
      </w:r>
      <w:r w:rsidR="00040396" w:rsidRPr="0096425E">
        <w:rPr>
          <w:rFonts w:ascii="Times New Roman" w:hAnsi="Times New Roman" w:cs="Times New Roman"/>
          <w:b w:val="0"/>
          <w:i/>
          <w:sz w:val="24"/>
          <w:szCs w:val="24"/>
        </w:rPr>
        <w:t xml:space="preserve"> </w:t>
      </w:r>
      <w:r w:rsidRPr="0096425E">
        <w:rPr>
          <w:rFonts w:ascii="Times New Roman" w:hAnsi="Times New Roman" w:cs="Times New Roman"/>
          <w:b w:val="0"/>
          <w:i/>
          <w:sz w:val="24"/>
          <w:szCs w:val="24"/>
        </w:rPr>
        <w:t>County School District et. al. vs. South Carolina</w:t>
      </w:r>
      <w:r w:rsidR="00D7041E">
        <w:rPr>
          <w:rFonts w:ascii="Times New Roman" w:hAnsi="Times New Roman" w:cs="Times New Roman"/>
          <w:b w:val="0"/>
          <w:sz w:val="24"/>
          <w:szCs w:val="24"/>
        </w:rPr>
        <w:t xml:space="preserve"> litigation</w:t>
      </w:r>
      <w:r w:rsidRPr="00AF1C12">
        <w:rPr>
          <w:rFonts w:ascii="Times New Roman" w:hAnsi="Times New Roman" w:cs="Times New Roman"/>
          <w:b w:val="0"/>
          <w:sz w:val="24"/>
          <w:szCs w:val="24"/>
        </w:rPr>
        <w:t>.</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As</w:t>
      </w:r>
      <w:r w:rsidRPr="00E615F4">
        <w:rPr>
          <w:rFonts w:ascii="Times New Roman" w:hAnsi="Times New Roman" w:cs="Times New Roman"/>
          <w:b w:val="0"/>
          <w:sz w:val="24"/>
          <w:szCs w:val="24"/>
        </w:rPr>
        <w:t xml:space="preserve"> of</w:t>
      </w:r>
      <w:r w:rsidRPr="00AF1C12">
        <w:rPr>
          <w:rFonts w:ascii="Times New Roman" w:hAnsi="Times New Roman" w:cs="Times New Roman"/>
          <w:b w:val="0"/>
          <w:sz w:val="24"/>
          <w:szCs w:val="24"/>
        </w:rPr>
        <w:t xml:space="preserve"> July </w:t>
      </w:r>
      <w:r w:rsidRPr="00E615F4">
        <w:rPr>
          <w:rFonts w:ascii="Times New Roman" w:hAnsi="Times New Roman" w:cs="Times New Roman"/>
          <w:b w:val="0"/>
          <w:sz w:val="24"/>
          <w:szCs w:val="24"/>
        </w:rPr>
        <w:t xml:space="preserve">2013, </w:t>
      </w:r>
      <w:r w:rsidRPr="00AF1C12">
        <w:rPr>
          <w:rFonts w:ascii="Times New Roman" w:hAnsi="Times New Roman" w:cs="Times New Roman"/>
          <w:b w:val="0"/>
          <w:sz w:val="24"/>
          <w:szCs w:val="24"/>
        </w:rPr>
        <w:t xml:space="preserve">CDEP funding </w:t>
      </w:r>
      <w:r w:rsidRPr="00E615F4">
        <w:rPr>
          <w:rFonts w:ascii="Times New Roman" w:hAnsi="Times New Roman" w:cs="Times New Roman"/>
          <w:b w:val="0"/>
          <w:sz w:val="24"/>
          <w:szCs w:val="24"/>
        </w:rPr>
        <w:t xml:space="preserve">was </w:t>
      </w:r>
      <w:r w:rsidRPr="00AF1C12">
        <w:rPr>
          <w:rFonts w:ascii="Times New Roman" w:hAnsi="Times New Roman" w:cs="Times New Roman"/>
          <w:b w:val="0"/>
          <w:sz w:val="24"/>
          <w:szCs w:val="24"/>
        </w:rPr>
        <w:t>expanded</w:t>
      </w:r>
      <w:r w:rsidRPr="00E615F4">
        <w:rPr>
          <w:rFonts w:ascii="Times New Roman" w:hAnsi="Times New Roman" w:cs="Times New Roman"/>
          <w:b w:val="0"/>
          <w:sz w:val="24"/>
          <w:szCs w:val="24"/>
        </w:rPr>
        <w:t xml:space="preserve"> for</w:t>
      </w:r>
      <w:r w:rsidRPr="00AF1C12">
        <w:rPr>
          <w:rFonts w:ascii="Times New Roman" w:hAnsi="Times New Roman" w:cs="Times New Roman"/>
          <w:b w:val="0"/>
          <w:sz w:val="24"/>
          <w:szCs w:val="24"/>
        </w:rPr>
        <w:t xml:space="preserve"> eligible children</w:t>
      </w:r>
      <w:r w:rsidRPr="00E615F4">
        <w:rPr>
          <w:rFonts w:ascii="Times New Roman" w:hAnsi="Times New Roman" w:cs="Times New Roman"/>
          <w:b w:val="0"/>
          <w:sz w:val="24"/>
          <w:szCs w:val="24"/>
        </w:rPr>
        <w:t xml:space="preserve"> residing</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in </w:t>
      </w:r>
      <w:r w:rsidRPr="00AF1C12">
        <w:rPr>
          <w:rFonts w:ascii="Times New Roman" w:hAnsi="Times New Roman" w:cs="Times New Roman"/>
          <w:b w:val="0"/>
          <w:sz w:val="24"/>
          <w:szCs w:val="24"/>
        </w:rPr>
        <w:t>school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which </w:t>
      </w:r>
      <w:r w:rsidRPr="00AF1C12">
        <w:rPr>
          <w:rFonts w:ascii="Times New Roman" w:hAnsi="Times New Roman" w:cs="Times New Roman"/>
          <w:b w:val="0"/>
          <w:sz w:val="24"/>
          <w:szCs w:val="24"/>
        </w:rPr>
        <w:t xml:space="preserve">have </w:t>
      </w:r>
      <w:r w:rsidRPr="00E615F4">
        <w:rPr>
          <w:rFonts w:ascii="Times New Roman" w:hAnsi="Times New Roman" w:cs="Times New Roman"/>
          <w:b w:val="0"/>
          <w:sz w:val="24"/>
          <w:szCs w:val="24"/>
        </w:rPr>
        <w:t>a</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poverty</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index</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of</w:t>
      </w:r>
      <w:r w:rsidRPr="00AF1C12">
        <w:rPr>
          <w:rFonts w:ascii="Times New Roman" w:hAnsi="Times New Roman" w:cs="Times New Roman"/>
          <w:b w:val="0"/>
          <w:sz w:val="24"/>
          <w:szCs w:val="24"/>
        </w:rPr>
        <w:t xml:space="preserve"> seventy-five percent</w:t>
      </w:r>
      <w:r w:rsidRPr="00E615F4">
        <w:rPr>
          <w:rFonts w:ascii="Times New Roman" w:hAnsi="Times New Roman" w:cs="Times New Roman"/>
          <w:b w:val="0"/>
          <w:sz w:val="24"/>
          <w:szCs w:val="24"/>
        </w:rPr>
        <w:t xml:space="preserve"> or</w:t>
      </w:r>
      <w:r w:rsidRPr="00AF1C12">
        <w:rPr>
          <w:rFonts w:ascii="Times New Roman" w:hAnsi="Times New Roman" w:cs="Times New Roman"/>
          <w:b w:val="0"/>
          <w:sz w:val="24"/>
          <w:szCs w:val="24"/>
        </w:rPr>
        <w:t xml:space="preserve"> greater. For </w:t>
      </w:r>
      <w:r w:rsidRPr="00E615F4">
        <w:rPr>
          <w:rFonts w:ascii="Times New Roman" w:hAnsi="Times New Roman" w:cs="Times New Roman"/>
          <w:b w:val="0"/>
          <w:sz w:val="24"/>
          <w:szCs w:val="24"/>
        </w:rPr>
        <w:t>the</w:t>
      </w:r>
      <w:r w:rsidRPr="00AF1C12">
        <w:rPr>
          <w:rFonts w:ascii="Times New Roman" w:hAnsi="Times New Roman" w:cs="Times New Roman"/>
          <w:b w:val="0"/>
          <w:sz w:val="24"/>
          <w:szCs w:val="24"/>
        </w:rPr>
        <w:t xml:space="preserve"> </w:t>
      </w:r>
      <w:r w:rsidR="00BF48ED">
        <w:rPr>
          <w:rFonts w:ascii="Times New Roman" w:hAnsi="Times New Roman" w:cs="Times New Roman"/>
          <w:b w:val="0"/>
          <w:sz w:val="24"/>
          <w:szCs w:val="24"/>
        </w:rPr>
        <w:t>2014–15 school year</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CDEP funding </w:t>
      </w:r>
      <w:r w:rsidRPr="00E615F4">
        <w:rPr>
          <w:rFonts w:ascii="Times New Roman" w:hAnsi="Times New Roman" w:cs="Times New Roman"/>
          <w:b w:val="0"/>
          <w:sz w:val="24"/>
          <w:szCs w:val="24"/>
        </w:rPr>
        <w:t xml:space="preserve">was </w:t>
      </w:r>
      <w:r w:rsidRPr="00AF1C12">
        <w:rPr>
          <w:rFonts w:ascii="Times New Roman" w:hAnsi="Times New Roman" w:cs="Times New Roman"/>
          <w:b w:val="0"/>
          <w:sz w:val="24"/>
          <w:szCs w:val="24"/>
        </w:rPr>
        <w:t>expanded</w:t>
      </w:r>
      <w:r w:rsidRPr="00E615F4">
        <w:rPr>
          <w:rFonts w:ascii="Times New Roman" w:hAnsi="Times New Roman" w:cs="Times New Roman"/>
          <w:b w:val="0"/>
          <w:sz w:val="24"/>
          <w:szCs w:val="24"/>
        </w:rPr>
        <w:t xml:space="preserve"> to</w:t>
      </w:r>
      <w:r w:rsidRPr="00AF1C12">
        <w:rPr>
          <w:rFonts w:ascii="Times New Roman" w:hAnsi="Times New Roman" w:cs="Times New Roman"/>
          <w:b w:val="0"/>
          <w:sz w:val="24"/>
          <w:szCs w:val="24"/>
        </w:rPr>
        <w:t xml:space="preserve"> include school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with</w:t>
      </w:r>
      <w:r w:rsidRPr="00E615F4">
        <w:rPr>
          <w:rFonts w:ascii="Times New Roman" w:hAnsi="Times New Roman" w:cs="Times New Roman"/>
          <w:b w:val="0"/>
          <w:sz w:val="24"/>
          <w:szCs w:val="24"/>
        </w:rPr>
        <w:t xml:space="preserve"> </w:t>
      </w:r>
      <w:r w:rsidR="00836E0E" w:rsidRPr="00C45AAF">
        <w:rPr>
          <w:rFonts w:ascii="Times New Roman" w:hAnsi="Times New Roman" w:cs="Times New Roman"/>
          <w:b w:val="0"/>
          <w:sz w:val="24"/>
          <w:szCs w:val="24"/>
        </w:rPr>
        <w:t xml:space="preserve">a poverty index of </w:t>
      </w:r>
      <w:r w:rsidRPr="00C45AAF">
        <w:rPr>
          <w:rFonts w:ascii="Times New Roman" w:hAnsi="Times New Roman" w:cs="Times New Roman"/>
          <w:b w:val="0"/>
          <w:sz w:val="24"/>
          <w:szCs w:val="24"/>
        </w:rPr>
        <w:t>seventy</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percent or</w:t>
      </w:r>
      <w:r w:rsidR="00BF48ED">
        <w:rPr>
          <w:rFonts w:ascii="Times New Roman" w:hAnsi="Times New Roman" w:cs="Times New Roman"/>
          <w:b w:val="0"/>
          <w:sz w:val="24"/>
          <w:szCs w:val="24"/>
        </w:rPr>
        <w:t xml:space="preserve"> greater, see</w:t>
      </w:r>
      <w:r w:rsidR="00D7041E">
        <w:rPr>
          <w:rFonts w:ascii="Times New Roman" w:hAnsi="Times New Roman" w:cs="Times New Roman"/>
          <w:b w:val="0"/>
          <w:sz w:val="24"/>
          <w:szCs w:val="24"/>
        </w:rPr>
        <w:t xml:space="preserve"> </w:t>
      </w:r>
      <w:hyperlink w:anchor="_Appendix_B_List" w:history="1">
        <w:r w:rsidR="00D7041E" w:rsidRPr="00D7041E">
          <w:rPr>
            <w:rStyle w:val="Hyperlink"/>
            <w:rFonts w:ascii="Times New Roman" w:hAnsi="Times New Roman"/>
            <w:b w:val="0"/>
            <w:sz w:val="24"/>
            <w:szCs w:val="24"/>
          </w:rPr>
          <w:t>Appendix B</w:t>
        </w:r>
      </w:hyperlink>
      <w:r w:rsidR="00D7041E">
        <w:rPr>
          <w:rFonts w:ascii="Times New Roman" w:hAnsi="Times New Roman" w:cs="Times New Roman"/>
          <w:b w:val="0"/>
          <w:sz w:val="24"/>
          <w:szCs w:val="24"/>
        </w:rPr>
        <w:t>.</w:t>
      </w:r>
      <w:r w:rsidRPr="00E615F4">
        <w:rPr>
          <w:rFonts w:ascii="Times New Roman" w:hAnsi="Times New Roman" w:cs="Times New Roman"/>
          <w:b w:val="0"/>
          <w:sz w:val="24"/>
          <w:szCs w:val="24"/>
        </w:rPr>
        <w:t xml:space="preserve"> </w:t>
      </w:r>
      <w:r w:rsidR="00D7041E">
        <w:rPr>
          <w:rFonts w:ascii="Times New Roman" w:hAnsi="Times New Roman" w:cs="Times New Roman"/>
          <w:b w:val="0"/>
          <w:sz w:val="24"/>
          <w:szCs w:val="24"/>
        </w:rPr>
        <w:t xml:space="preserve"> </w:t>
      </w:r>
    </w:p>
    <w:p w:rsidR="00BB75E2" w:rsidRPr="006960B3" w:rsidRDefault="00BB75E2" w:rsidP="00BB75E2">
      <w:pPr>
        <w:rPr>
          <w:szCs w:val="24"/>
        </w:rPr>
      </w:pPr>
    </w:p>
    <w:p w:rsidR="00BB75E2" w:rsidRDefault="00BB75E2" w:rsidP="0096425E">
      <w:pPr>
        <w:pStyle w:val="BodyText"/>
        <w:ind w:right="374"/>
        <w:jc w:val="left"/>
        <w:rPr>
          <w:rFonts w:ascii="Times New Roman" w:hAnsi="Times New Roman" w:cs="Times New Roman"/>
          <w:b w:val="0"/>
          <w:sz w:val="24"/>
          <w:szCs w:val="24"/>
        </w:rPr>
      </w:pPr>
      <w:bookmarkStart w:id="12" w:name="Eligible_public_schools_shall_provide_fu"/>
      <w:bookmarkEnd w:id="12"/>
      <w:r w:rsidRPr="00AF1C12">
        <w:rPr>
          <w:rFonts w:ascii="Times New Roman" w:hAnsi="Times New Roman" w:cs="Times New Roman"/>
          <w:b w:val="0"/>
          <w:sz w:val="24"/>
          <w:szCs w:val="24"/>
        </w:rPr>
        <w:lastRenderedPageBreak/>
        <w:t xml:space="preserve">Eligible </w:t>
      </w:r>
      <w:r w:rsidRPr="00E615F4">
        <w:rPr>
          <w:rFonts w:ascii="Times New Roman" w:hAnsi="Times New Roman" w:cs="Times New Roman"/>
          <w:b w:val="0"/>
          <w:sz w:val="24"/>
          <w:szCs w:val="24"/>
        </w:rPr>
        <w:t>public</w:t>
      </w:r>
      <w:r w:rsidRPr="00AF1C12">
        <w:rPr>
          <w:rFonts w:ascii="Times New Roman" w:hAnsi="Times New Roman" w:cs="Times New Roman"/>
          <w:b w:val="0"/>
          <w:sz w:val="24"/>
          <w:szCs w:val="24"/>
        </w:rPr>
        <w:t xml:space="preserve"> schools</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provide </w:t>
      </w:r>
      <w:r w:rsidRPr="00E615F4">
        <w:rPr>
          <w:rFonts w:ascii="Times New Roman" w:hAnsi="Times New Roman" w:cs="Times New Roman"/>
          <w:b w:val="0"/>
          <w:sz w:val="24"/>
          <w:szCs w:val="24"/>
        </w:rPr>
        <w:t>full-day</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4K</w:t>
      </w:r>
      <w:r w:rsidRPr="00AF1C12">
        <w:rPr>
          <w:rFonts w:ascii="Times New Roman" w:hAnsi="Times New Roman" w:cs="Times New Roman"/>
          <w:b w:val="0"/>
          <w:sz w:val="24"/>
          <w:szCs w:val="24"/>
        </w:rPr>
        <w:t xml:space="preserve"> services</w:t>
      </w:r>
      <w:r w:rsidRPr="00E615F4">
        <w:rPr>
          <w:rFonts w:ascii="Times New Roman" w:hAnsi="Times New Roman" w:cs="Times New Roman"/>
          <w:b w:val="0"/>
          <w:sz w:val="24"/>
          <w:szCs w:val="24"/>
        </w:rPr>
        <w:t xml:space="preserve"> to </w:t>
      </w:r>
      <w:r w:rsidRPr="00AF1C12">
        <w:rPr>
          <w:rFonts w:ascii="Times New Roman" w:hAnsi="Times New Roman" w:cs="Times New Roman"/>
          <w:b w:val="0"/>
          <w:sz w:val="24"/>
          <w:szCs w:val="24"/>
        </w:rPr>
        <w:t>eligible children</w:t>
      </w:r>
      <w:r w:rsidRPr="00E615F4">
        <w:rPr>
          <w:rFonts w:ascii="Times New Roman" w:hAnsi="Times New Roman" w:cs="Times New Roman"/>
          <w:b w:val="0"/>
          <w:sz w:val="24"/>
          <w:szCs w:val="24"/>
        </w:rPr>
        <w:t xml:space="preserve"> living</w:t>
      </w:r>
      <w:r w:rsidRPr="00AF1C12">
        <w:rPr>
          <w:rFonts w:ascii="Times New Roman" w:hAnsi="Times New Roman" w:cs="Times New Roman"/>
          <w:b w:val="0"/>
          <w:sz w:val="24"/>
          <w:szCs w:val="24"/>
        </w:rPr>
        <w:t xml:space="preserve"> within</w:t>
      </w:r>
      <w:r w:rsidRPr="00E615F4">
        <w:rPr>
          <w:rFonts w:ascii="Times New Roman" w:hAnsi="Times New Roman" w:cs="Times New Roman"/>
          <w:b w:val="0"/>
          <w:sz w:val="24"/>
          <w:szCs w:val="24"/>
        </w:rPr>
        <w:t xml:space="preserve"> the</w:t>
      </w:r>
      <w:r w:rsidRPr="00AF1C12">
        <w:rPr>
          <w:rFonts w:ascii="Times New Roman" w:hAnsi="Times New Roman" w:cs="Times New Roman"/>
          <w:b w:val="0"/>
          <w:sz w:val="24"/>
          <w:szCs w:val="24"/>
        </w:rPr>
        <w:t xml:space="preserve"> participating</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t>
      </w:r>
    </w:p>
    <w:p w:rsidR="00AF1C12" w:rsidRPr="00E615F4" w:rsidRDefault="00AF1C12" w:rsidP="004C35D5">
      <w:pPr>
        <w:pStyle w:val="BodyText"/>
        <w:ind w:right="374"/>
        <w:rPr>
          <w:rFonts w:ascii="Times New Roman" w:hAnsi="Times New Roman" w:cs="Times New Roman"/>
          <w:b w:val="0"/>
          <w:sz w:val="24"/>
          <w:szCs w:val="24"/>
        </w:rPr>
      </w:pPr>
    </w:p>
    <w:p w:rsidR="00AF1C12" w:rsidRPr="00615EB8" w:rsidRDefault="00BB75E2" w:rsidP="00615EB8">
      <w:pPr>
        <w:pStyle w:val="Heading2"/>
        <w:rPr>
          <w:rFonts w:ascii="Times New Roman" w:hAnsi="Times New Roman"/>
          <w:szCs w:val="24"/>
        </w:rPr>
      </w:pPr>
      <w:bookmarkStart w:id="13" w:name="1.2_Legal_Operation,_Capacity_and_Regula"/>
      <w:bookmarkStart w:id="14" w:name="_Toc499638371"/>
      <w:bookmarkEnd w:id="13"/>
      <w:r w:rsidRPr="006960B3">
        <w:rPr>
          <w:rFonts w:ascii="Times New Roman" w:hAnsi="Times New Roman"/>
          <w:szCs w:val="24"/>
        </w:rPr>
        <w:t>1.2 Legal Operation, Capacity</w:t>
      </w:r>
      <w:r w:rsidR="008F29D4">
        <w:rPr>
          <w:rFonts w:ascii="Times New Roman" w:hAnsi="Times New Roman"/>
          <w:szCs w:val="24"/>
        </w:rPr>
        <w:t>,</w:t>
      </w:r>
      <w:r w:rsidRPr="006960B3">
        <w:rPr>
          <w:rFonts w:ascii="Times New Roman" w:hAnsi="Times New Roman"/>
          <w:szCs w:val="24"/>
        </w:rPr>
        <w:t xml:space="preserve"> and Regulations</w:t>
      </w:r>
      <w:bookmarkEnd w:id="14"/>
    </w:p>
    <w:p w:rsidR="00BB75E2" w:rsidRDefault="00BB75E2" w:rsidP="004C35D5">
      <w:pPr>
        <w:pStyle w:val="BodyText"/>
        <w:rPr>
          <w:rFonts w:ascii="Times New Roman" w:hAnsi="Times New Roman" w:cs="Times New Roman"/>
          <w:b w:val="0"/>
          <w:sz w:val="24"/>
          <w:szCs w:val="24"/>
        </w:rPr>
      </w:pPr>
      <w:r w:rsidRPr="00AF1C12">
        <w:rPr>
          <w:rFonts w:ascii="Times New Roman" w:hAnsi="Times New Roman" w:cs="Times New Roman"/>
          <w:b w:val="0"/>
          <w:sz w:val="24"/>
          <w:szCs w:val="24"/>
        </w:rPr>
        <w:t>Eligible providers</w:t>
      </w:r>
      <w:r w:rsidRPr="00E615F4">
        <w:rPr>
          <w:rFonts w:ascii="Times New Roman" w:hAnsi="Times New Roman" w:cs="Times New Roman"/>
          <w:b w:val="0"/>
          <w:sz w:val="24"/>
          <w:szCs w:val="24"/>
        </w:rPr>
        <w:t xml:space="preserve"> must:</w:t>
      </w:r>
      <w:bookmarkStart w:id="15" w:name="_Be_licensed_by_the_South_Carolina_Depa"/>
      <w:bookmarkEnd w:id="15"/>
    </w:p>
    <w:p w:rsidR="00AF1C12" w:rsidRPr="00C45AAF" w:rsidRDefault="00AF1C12" w:rsidP="004C35D5">
      <w:pPr>
        <w:pStyle w:val="BodyText"/>
        <w:rPr>
          <w:rFonts w:ascii="Times New Roman" w:hAnsi="Times New Roman" w:cs="Times New Roman"/>
          <w:b w:val="0"/>
          <w:sz w:val="24"/>
          <w:szCs w:val="24"/>
        </w:rPr>
      </w:pPr>
    </w:p>
    <w:p w:rsidR="004C35D5" w:rsidRPr="00E615F4" w:rsidRDefault="00040396" w:rsidP="00032648">
      <w:pPr>
        <w:pStyle w:val="BodyText"/>
        <w:numPr>
          <w:ilvl w:val="0"/>
          <w:numId w:val="2"/>
        </w:numPr>
        <w:ind w:right="168"/>
        <w:rPr>
          <w:rFonts w:ascii="Times New Roman" w:hAnsi="Times New Roman" w:cs="Times New Roman"/>
          <w:b w:val="0"/>
          <w:sz w:val="24"/>
          <w:szCs w:val="24"/>
        </w:rPr>
      </w:pPr>
      <w:r w:rsidRPr="006960B3">
        <w:rPr>
          <w:rFonts w:ascii="Times New Roman" w:hAnsi="Times New Roman" w:cs="Times New Roman"/>
          <w:b w:val="0"/>
          <w:sz w:val="24"/>
          <w:szCs w:val="24"/>
        </w:rPr>
        <w:t>M</w:t>
      </w:r>
      <w:r w:rsidR="004C35D5" w:rsidRPr="006960B3">
        <w:rPr>
          <w:rFonts w:ascii="Times New Roman" w:hAnsi="Times New Roman" w:cs="Times New Roman"/>
          <w:b w:val="0"/>
          <w:sz w:val="24"/>
          <w:szCs w:val="24"/>
        </w:rPr>
        <w:t>aintain classrooms with at least ten four</w:t>
      </w:r>
      <w:r w:rsidR="004C35D5" w:rsidRPr="006960B3">
        <w:rPr>
          <w:rFonts w:ascii="Times New Roman" w:hAnsi="Times New Roman" w:cs="Times New Roman"/>
          <w:b w:val="0"/>
          <w:sz w:val="24"/>
          <w:szCs w:val="24"/>
        </w:rPr>
        <w:noBreakHyphen/>
        <w:t>year</w:t>
      </w:r>
      <w:r w:rsidR="004C35D5" w:rsidRPr="006960B3">
        <w:rPr>
          <w:rFonts w:ascii="Times New Roman" w:hAnsi="Times New Roman" w:cs="Times New Roman"/>
          <w:b w:val="0"/>
          <w:sz w:val="24"/>
          <w:szCs w:val="24"/>
        </w:rPr>
        <w:noBreakHyphen/>
        <w:t>old children, but no more than twenty</w:t>
      </w:r>
      <w:r w:rsidR="008F29D4">
        <w:rPr>
          <w:rFonts w:ascii="Times New Roman" w:hAnsi="Times New Roman" w:cs="Times New Roman"/>
          <w:b w:val="0"/>
          <w:sz w:val="24"/>
          <w:szCs w:val="24"/>
        </w:rPr>
        <w:t>,</w:t>
      </w:r>
      <w:r w:rsidR="004C35D5" w:rsidRPr="006960B3">
        <w:rPr>
          <w:rFonts w:ascii="Times New Roman" w:hAnsi="Times New Roman" w:cs="Times New Roman"/>
          <w:b w:val="0"/>
          <w:sz w:val="24"/>
          <w:szCs w:val="24"/>
        </w:rPr>
        <w:t xml:space="preserve"> four</w:t>
      </w:r>
      <w:r w:rsidR="004C35D5" w:rsidRPr="006960B3">
        <w:rPr>
          <w:rFonts w:ascii="Times New Roman" w:hAnsi="Times New Roman" w:cs="Times New Roman"/>
          <w:b w:val="0"/>
          <w:sz w:val="24"/>
          <w:szCs w:val="24"/>
        </w:rPr>
        <w:noBreakHyphen/>
        <w:t>year</w:t>
      </w:r>
      <w:r w:rsidR="004C35D5" w:rsidRPr="006960B3">
        <w:rPr>
          <w:rFonts w:ascii="Times New Roman" w:hAnsi="Times New Roman" w:cs="Times New Roman"/>
          <w:b w:val="0"/>
          <w:sz w:val="24"/>
          <w:szCs w:val="24"/>
        </w:rPr>
        <w:noBreakHyphen/>
        <w:t>old children, with an</w:t>
      </w:r>
      <w:r w:rsidR="00BF48ED">
        <w:rPr>
          <w:rFonts w:ascii="Times New Roman" w:hAnsi="Times New Roman" w:cs="Times New Roman"/>
          <w:b w:val="0"/>
          <w:sz w:val="24"/>
          <w:szCs w:val="24"/>
        </w:rPr>
        <w:t xml:space="preserve"> adult to child ratio of 1:10. </w:t>
      </w:r>
      <w:r w:rsidR="004C35D5" w:rsidRPr="006960B3">
        <w:rPr>
          <w:rFonts w:ascii="Times New Roman" w:hAnsi="Times New Roman" w:cs="Times New Roman"/>
          <w:b w:val="0"/>
          <w:sz w:val="24"/>
          <w:szCs w:val="24"/>
        </w:rPr>
        <w:t xml:space="preserve">With classrooms having a minimum of ten children, the 1:10 ratio must be </w:t>
      </w:r>
      <w:r w:rsidR="00BF48ED">
        <w:rPr>
          <w:rFonts w:ascii="Times New Roman" w:hAnsi="Times New Roman" w:cs="Times New Roman"/>
          <w:b w:val="0"/>
          <w:sz w:val="24"/>
          <w:szCs w:val="24"/>
        </w:rPr>
        <w:t xml:space="preserve">a lead teacher to child ratio. </w:t>
      </w:r>
      <w:r w:rsidR="004C35D5" w:rsidRPr="006960B3">
        <w:rPr>
          <w:rFonts w:ascii="Times New Roman" w:hAnsi="Times New Roman" w:cs="Times New Roman"/>
          <w:b w:val="0"/>
          <w:sz w:val="24"/>
          <w:szCs w:val="24"/>
        </w:rPr>
        <w:t>Waivers of the minimum class size requirement may be granted by the S</w:t>
      </w:r>
      <w:r w:rsidR="00DF778E" w:rsidRPr="00E615F4">
        <w:rPr>
          <w:rFonts w:ascii="Times New Roman" w:hAnsi="Times New Roman" w:cs="Times New Roman"/>
          <w:b w:val="0"/>
          <w:sz w:val="24"/>
          <w:szCs w:val="24"/>
        </w:rPr>
        <w:t>CDE</w:t>
      </w:r>
      <w:r w:rsidR="008F29D4">
        <w:rPr>
          <w:rFonts w:ascii="Times New Roman" w:hAnsi="Times New Roman" w:cs="Times New Roman"/>
          <w:b w:val="0"/>
          <w:sz w:val="24"/>
          <w:szCs w:val="24"/>
        </w:rPr>
        <w:t xml:space="preserve"> (S.C. Code § 59-156-160(B)(3))</w:t>
      </w:r>
      <w:r w:rsidR="00DF778E" w:rsidRPr="00E615F4">
        <w:rPr>
          <w:rFonts w:ascii="Times New Roman" w:hAnsi="Times New Roman" w:cs="Times New Roman"/>
          <w:b w:val="0"/>
          <w:sz w:val="24"/>
          <w:szCs w:val="24"/>
        </w:rPr>
        <w:t>;</w:t>
      </w:r>
    </w:p>
    <w:p w:rsidR="004C35D5" w:rsidRPr="00E615F4" w:rsidRDefault="004C35D5" w:rsidP="00032648">
      <w:pPr>
        <w:pStyle w:val="BodyText"/>
        <w:numPr>
          <w:ilvl w:val="0"/>
          <w:numId w:val="2"/>
        </w:numPr>
        <w:ind w:right="168"/>
        <w:rPr>
          <w:rFonts w:ascii="Times New Roman" w:hAnsi="Times New Roman" w:cs="Times New Roman"/>
          <w:b w:val="0"/>
          <w:sz w:val="24"/>
          <w:szCs w:val="24"/>
        </w:rPr>
      </w:pPr>
      <w:r w:rsidRPr="00E615F4">
        <w:rPr>
          <w:rFonts w:ascii="Times New Roman" w:hAnsi="Times New Roman" w:cs="Times New Roman"/>
          <w:b w:val="0"/>
          <w:sz w:val="24"/>
          <w:szCs w:val="24"/>
        </w:rPr>
        <w:t>Comply with all state and local health and safety laws and codes</w:t>
      </w:r>
      <w:r w:rsidR="008F29D4">
        <w:rPr>
          <w:rFonts w:ascii="Times New Roman" w:hAnsi="Times New Roman" w:cs="Times New Roman"/>
          <w:b w:val="0"/>
          <w:sz w:val="24"/>
          <w:szCs w:val="24"/>
        </w:rPr>
        <w:t xml:space="preserve"> (S.C. Code § 59-156-140(B)(2))</w:t>
      </w:r>
      <w:r w:rsidR="00DF778E" w:rsidRPr="00E615F4">
        <w:rPr>
          <w:rFonts w:ascii="Times New Roman" w:hAnsi="Times New Roman" w:cs="Times New Roman"/>
          <w:b w:val="0"/>
          <w:sz w:val="24"/>
          <w:szCs w:val="24"/>
        </w:rPr>
        <w:t>; and</w:t>
      </w:r>
    </w:p>
    <w:p w:rsidR="00BB75E2" w:rsidRPr="00BF48ED" w:rsidRDefault="004C35D5" w:rsidP="00BF48ED">
      <w:pPr>
        <w:pStyle w:val="BodyText"/>
        <w:numPr>
          <w:ilvl w:val="0"/>
          <w:numId w:val="2"/>
        </w:numPr>
        <w:ind w:right="168"/>
        <w:rPr>
          <w:rFonts w:ascii="Times New Roman" w:hAnsi="Times New Roman" w:cs="Times New Roman"/>
          <w:b w:val="0"/>
          <w:sz w:val="24"/>
          <w:szCs w:val="24"/>
        </w:rPr>
      </w:pPr>
      <w:r w:rsidRPr="00E615F4">
        <w:rPr>
          <w:rFonts w:ascii="Times New Roman" w:hAnsi="Times New Roman" w:cs="Times New Roman"/>
          <w:b w:val="0"/>
          <w:sz w:val="24"/>
          <w:szCs w:val="24"/>
        </w:rPr>
        <w:t xml:space="preserve">Be licensed by the South Carolina Department of Social Services </w:t>
      </w:r>
      <w:r w:rsidR="008F29D4">
        <w:rPr>
          <w:rFonts w:ascii="Times New Roman" w:hAnsi="Times New Roman" w:cs="Times New Roman"/>
          <w:b w:val="0"/>
          <w:sz w:val="24"/>
          <w:szCs w:val="24"/>
        </w:rPr>
        <w:t xml:space="preserve">(S.C. Code § 59-156-140(B)(8)) </w:t>
      </w:r>
      <w:r w:rsidR="00BB75E2" w:rsidRPr="00BF48ED">
        <w:rPr>
          <w:rFonts w:ascii="Times New Roman" w:hAnsi="Times New Roman" w:cs="Times New Roman"/>
          <w:b w:val="0"/>
          <w:sz w:val="24"/>
          <w:szCs w:val="24"/>
        </w:rPr>
        <w:t>(</w:t>
      </w:r>
      <w:hyperlink r:id="rId15" w:history="1">
        <w:r w:rsidR="00BB75E2" w:rsidRPr="00BF48ED">
          <w:rPr>
            <w:rStyle w:val="Hyperlink"/>
            <w:rFonts w:ascii="Times New Roman" w:hAnsi="Times New Roman"/>
            <w:b w:val="0"/>
            <w:sz w:val="24"/>
            <w:szCs w:val="24"/>
          </w:rPr>
          <w:t>http://www.scchildcare.org</w:t>
        </w:r>
      </w:hyperlink>
      <w:r w:rsidR="00BB75E2" w:rsidRPr="00BF48ED">
        <w:rPr>
          <w:rFonts w:ascii="Times New Roman" w:hAnsi="Times New Roman" w:cs="Times New Roman"/>
          <w:b w:val="0"/>
          <w:sz w:val="24"/>
          <w:szCs w:val="24"/>
        </w:rPr>
        <w:t>)</w:t>
      </w:r>
      <w:r w:rsidRPr="00BF48ED">
        <w:rPr>
          <w:rFonts w:ascii="Times New Roman" w:hAnsi="Times New Roman" w:cs="Times New Roman"/>
          <w:b w:val="0"/>
          <w:sz w:val="24"/>
          <w:szCs w:val="24"/>
        </w:rPr>
        <w:t>.</w:t>
      </w:r>
    </w:p>
    <w:p w:rsidR="00AF1C12" w:rsidRPr="006960B3" w:rsidRDefault="00AF1C12" w:rsidP="00EE292F">
      <w:pPr>
        <w:pStyle w:val="BodyText"/>
        <w:ind w:left="720" w:right="168"/>
        <w:rPr>
          <w:rFonts w:ascii="Times New Roman" w:hAnsi="Times New Roman" w:cs="Times New Roman"/>
          <w:b w:val="0"/>
          <w:sz w:val="24"/>
          <w:szCs w:val="24"/>
        </w:rPr>
      </w:pPr>
    </w:p>
    <w:p w:rsidR="00922A9E" w:rsidRPr="00615EB8" w:rsidRDefault="004C35D5" w:rsidP="00615EB8">
      <w:pPr>
        <w:pStyle w:val="Heading2"/>
        <w:rPr>
          <w:rFonts w:ascii="Times New Roman" w:hAnsi="Times New Roman"/>
          <w:szCs w:val="24"/>
        </w:rPr>
      </w:pPr>
      <w:bookmarkStart w:id="16" w:name="_Toc499638372"/>
      <w:r w:rsidRPr="00E615F4">
        <w:rPr>
          <w:rFonts w:ascii="Times New Roman" w:hAnsi="Times New Roman"/>
          <w:szCs w:val="24"/>
        </w:rPr>
        <w:t>1.3 Anti-Discrimination Requirements</w:t>
      </w:r>
      <w:bookmarkStart w:id="17" w:name="Approved_providers_must_comply_with_cons"/>
      <w:bookmarkEnd w:id="16"/>
      <w:bookmarkEnd w:id="17"/>
    </w:p>
    <w:p w:rsidR="004C35D5" w:rsidRPr="00E615F4" w:rsidRDefault="004C35D5" w:rsidP="00642F68">
      <w:pPr>
        <w:pStyle w:val="BodyText"/>
        <w:ind w:right="239"/>
        <w:jc w:val="left"/>
        <w:rPr>
          <w:rFonts w:ascii="Times New Roman" w:hAnsi="Times New Roman" w:cs="Times New Roman"/>
          <w:b w:val="0"/>
          <w:sz w:val="24"/>
          <w:szCs w:val="24"/>
        </w:rPr>
      </w:pPr>
      <w:r w:rsidRPr="00F34255">
        <w:rPr>
          <w:rFonts w:ascii="Times New Roman" w:hAnsi="Times New Roman" w:cs="Times New Roman"/>
          <w:b w:val="0"/>
          <w:sz w:val="24"/>
          <w:szCs w:val="24"/>
        </w:rPr>
        <w:t>Approved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providers</w:t>
      </w:r>
      <w:r w:rsidRPr="00E615F4">
        <w:rPr>
          <w:rFonts w:ascii="Times New Roman" w:hAnsi="Times New Roman" w:cs="Times New Roman"/>
          <w:b w:val="0"/>
          <w:sz w:val="24"/>
          <w:szCs w:val="24"/>
        </w:rPr>
        <w:t xml:space="preserve"> must comply</w:t>
      </w:r>
      <w:r w:rsidRPr="00F34255">
        <w:rPr>
          <w:rFonts w:ascii="Times New Roman" w:hAnsi="Times New Roman" w:cs="Times New Roman"/>
          <w:b w:val="0"/>
          <w:sz w:val="24"/>
          <w:szCs w:val="24"/>
        </w:rPr>
        <w:t xml:space="preserve"> with</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constitutional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provisions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federal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and state laws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prohibiting discrimination</w:t>
      </w:r>
      <w:r w:rsidRPr="00E615F4">
        <w:rPr>
          <w:rFonts w:ascii="Times New Roman" w:hAnsi="Times New Roman" w:cs="Times New Roman"/>
          <w:b w:val="0"/>
          <w:sz w:val="24"/>
          <w:szCs w:val="24"/>
        </w:rPr>
        <w:t xml:space="preserve"> on the</w:t>
      </w:r>
      <w:r w:rsidRPr="00F34255">
        <w:rPr>
          <w:rFonts w:ascii="Times New Roman" w:hAnsi="Times New Roman" w:cs="Times New Roman"/>
          <w:b w:val="0"/>
          <w:sz w:val="24"/>
          <w:szCs w:val="24"/>
        </w:rPr>
        <w:t xml:space="preserve"> basis</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disability</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or</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need </w:t>
      </w:r>
      <w:r w:rsidRPr="00F34255">
        <w:rPr>
          <w:rFonts w:ascii="Times New Roman" w:hAnsi="Times New Roman" w:cs="Times New Roman"/>
          <w:b w:val="0"/>
          <w:sz w:val="24"/>
          <w:szCs w:val="24"/>
        </w:rPr>
        <w:t>for special education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services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(Section</w:t>
      </w:r>
      <w:r w:rsidRPr="00E615F4">
        <w:rPr>
          <w:rFonts w:ascii="Times New Roman" w:hAnsi="Times New Roman" w:cs="Times New Roman"/>
          <w:b w:val="0"/>
          <w:sz w:val="24"/>
          <w:szCs w:val="24"/>
        </w:rPr>
        <w:t xml:space="preserve"> 504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Rehabilitation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Act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1973, </w:t>
      </w:r>
      <w:r w:rsidRPr="00F34255">
        <w:rPr>
          <w:rFonts w:ascii="Times New Roman" w:hAnsi="Times New Roman" w:cs="Times New Roman"/>
          <w:b w:val="0"/>
          <w:sz w:val="24"/>
          <w:szCs w:val="24"/>
        </w:rPr>
        <w:t>The Americans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with Disabilities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Act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1990, </w:t>
      </w:r>
      <w:r w:rsidRPr="00F34255">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the</w:t>
      </w:r>
      <w:r w:rsidRPr="00F34255">
        <w:rPr>
          <w:rFonts w:ascii="Times New Roman" w:hAnsi="Times New Roman" w:cs="Times New Roman"/>
          <w:b w:val="0"/>
          <w:sz w:val="24"/>
          <w:szCs w:val="24"/>
        </w:rPr>
        <w:t xml:space="preserve"> Individuals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with</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Disabilities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Education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Act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1997)</w:t>
      </w:r>
      <w:r w:rsidR="00642F68" w:rsidRPr="00F34255">
        <w:rPr>
          <w:rFonts w:ascii="Times New Roman" w:hAnsi="Times New Roman" w:cs="Times New Roman"/>
          <w:b w:val="0"/>
          <w:sz w:val="24"/>
          <w:szCs w:val="24"/>
        </w:rPr>
        <w:t xml:space="preserve">, </w:t>
      </w:r>
      <w:r w:rsidRPr="00F34255">
        <w:rPr>
          <w:rFonts w:ascii="Times New Roman" w:hAnsi="Times New Roman" w:cs="Times New Roman"/>
          <w:b w:val="0"/>
          <w:sz w:val="24"/>
          <w:szCs w:val="24"/>
        </w:rPr>
        <w:t>race, color,</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creed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or </w:t>
      </w:r>
      <w:r w:rsidRPr="00E615F4">
        <w:rPr>
          <w:rFonts w:ascii="Times New Roman" w:hAnsi="Times New Roman" w:cs="Times New Roman"/>
          <w:b w:val="0"/>
          <w:sz w:val="24"/>
          <w:szCs w:val="24"/>
        </w:rPr>
        <w:t xml:space="preserve">national </w:t>
      </w:r>
      <w:r w:rsidRPr="00F34255">
        <w:rPr>
          <w:rFonts w:ascii="Times New Roman" w:hAnsi="Times New Roman" w:cs="Times New Roman"/>
          <w:b w:val="0"/>
          <w:sz w:val="24"/>
          <w:szCs w:val="24"/>
        </w:rPr>
        <w:t>origin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(Title VI </w:t>
      </w:r>
      <w:r w:rsidRPr="00E615F4">
        <w:rPr>
          <w:rFonts w:ascii="Times New Roman" w:hAnsi="Times New Roman" w:cs="Times New Roman"/>
          <w:b w:val="0"/>
          <w:sz w:val="24"/>
          <w:szCs w:val="24"/>
        </w:rPr>
        <w:t>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Civil </w:t>
      </w:r>
      <w:r w:rsidRPr="00F34255">
        <w:rPr>
          <w:rFonts w:ascii="Times New Roman" w:hAnsi="Times New Roman" w:cs="Times New Roman"/>
          <w:b w:val="0"/>
          <w:sz w:val="24"/>
          <w:szCs w:val="24"/>
        </w:rPr>
        <w:t>Rights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Act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1964),</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gender Title IX of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Educational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Amendments</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1972</w:t>
      </w:r>
      <w:r w:rsidRPr="00F34255">
        <w:rPr>
          <w:rFonts w:ascii="Times New Roman" w:hAnsi="Times New Roman" w:cs="Times New Roman"/>
          <w:b w:val="0"/>
          <w:sz w:val="24"/>
          <w:szCs w:val="24"/>
        </w:rPr>
        <w:t xml:space="preserve"> 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Title II </w:t>
      </w:r>
      <w:r w:rsidRPr="00E615F4">
        <w:rPr>
          <w:rFonts w:ascii="Times New Roman" w:hAnsi="Times New Roman" w:cs="Times New Roman"/>
          <w:b w:val="0"/>
          <w:sz w:val="24"/>
          <w:szCs w:val="24"/>
        </w:rPr>
        <w:t>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Vocational Education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Amendments </w:t>
      </w:r>
      <w:r w:rsidRPr="00E615F4">
        <w:rPr>
          <w:rFonts w:ascii="Times New Roman" w:hAnsi="Times New Roman" w:cs="Times New Roman"/>
          <w:b w:val="0"/>
          <w:sz w:val="24"/>
          <w:szCs w:val="24"/>
        </w:rPr>
        <w:t>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1976 </w:t>
      </w:r>
      <w:r w:rsidRPr="00F34255">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religion.</w:t>
      </w:r>
      <w:r w:rsidR="008F29D4">
        <w:rPr>
          <w:rFonts w:ascii="Times New Roman" w:hAnsi="Times New Roman" w:cs="Times New Roman"/>
          <w:b w:val="0"/>
          <w:sz w:val="24"/>
          <w:szCs w:val="24"/>
        </w:rPr>
        <w:t xml:space="preserve"> (S.C. Code § 59-156-140(B)(1))</w:t>
      </w:r>
    </w:p>
    <w:p w:rsidR="004C35D5" w:rsidRPr="00C45AAF" w:rsidRDefault="004C35D5" w:rsidP="004C35D5">
      <w:pPr>
        <w:spacing w:before="5"/>
        <w:rPr>
          <w:szCs w:val="24"/>
        </w:rPr>
      </w:pPr>
    </w:p>
    <w:p w:rsidR="004C35D5" w:rsidRPr="00615EB8" w:rsidRDefault="004C35D5" w:rsidP="00615EB8">
      <w:pPr>
        <w:pStyle w:val="Heading2"/>
        <w:rPr>
          <w:rFonts w:ascii="Times New Roman" w:hAnsi="Times New Roman"/>
          <w:szCs w:val="24"/>
        </w:rPr>
      </w:pPr>
      <w:bookmarkStart w:id="18" w:name="1.4_Application_Process"/>
      <w:bookmarkStart w:id="19" w:name="_Toc499638373"/>
      <w:bookmarkEnd w:id="18"/>
      <w:r w:rsidRPr="006960B3">
        <w:rPr>
          <w:rFonts w:ascii="Times New Roman" w:hAnsi="Times New Roman"/>
          <w:szCs w:val="24"/>
        </w:rPr>
        <w:t xml:space="preserve">1.4 </w:t>
      </w:r>
      <w:r w:rsidR="008025BC">
        <w:rPr>
          <w:rFonts w:ascii="Times New Roman" w:hAnsi="Times New Roman"/>
          <w:szCs w:val="24"/>
        </w:rPr>
        <w:t xml:space="preserve">Annual </w:t>
      </w:r>
      <w:r w:rsidRPr="006960B3">
        <w:rPr>
          <w:rFonts w:ascii="Times New Roman" w:hAnsi="Times New Roman"/>
          <w:szCs w:val="24"/>
        </w:rPr>
        <w:t>Application Process</w:t>
      </w:r>
      <w:r w:rsidR="008025BC">
        <w:rPr>
          <w:rFonts w:ascii="Times New Roman" w:hAnsi="Times New Roman"/>
          <w:szCs w:val="24"/>
        </w:rPr>
        <w:t>es</w:t>
      </w:r>
      <w:bookmarkEnd w:id="19"/>
    </w:p>
    <w:p w:rsidR="004C35D5" w:rsidRPr="00F34255" w:rsidRDefault="004C35D5" w:rsidP="00EE292F">
      <w:pPr>
        <w:pStyle w:val="BodyText"/>
        <w:ind w:right="239"/>
        <w:jc w:val="left"/>
        <w:rPr>
          <w:rFonts w:ascii="Times New Roman" w:hAnsi="Times New Roman" w:cs="Times New Roman"/>
          <w:b w:val="0"/>
          <w:sz w:val="24"/>
          <w:szCs w:val="24"/>
        </w:rPr>
      </w:pPr>
      <w:bookmarkStart w:id="20" w:name="New_eligible_public_school_districts_cho"/>
      <w:bookmarkEnd w:id="20"/>
      <w:r w:rsidRPr="00F34255">
        <w:rPr>
          <w:rFonts w:ascii="Times New Roman" w:hAnsi="Times New Roman" w:cs="Times New Roman"/>
          <w:b w:val="0"/>
          <w:sz w:val="24"/>
          <w:szCs w:val="24"/>
        </w:rPr>
        <w:t xml:space="preserve">New eligible </w:t>
      </w:r>
      <w:r w:rsidRPr="00E615F4">
        <w:rPr>
          <w:rFonts w:ascii="Times New Roman" w:hAnsi="Times New Roman" w:cs="Times New Roman"/>
          <w:b w:val="0"/>
          <w:sz w:val="24"/>
          <w:szCs w:val="24"/>
        </w:rPr>
        <w:t>public</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school </w:t>
      </w:r>
      <w:r w:rsidRPr="00F34255">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choosing </w:t>
      </w:r>
      <w:r w:rsidRPr="00E615F4">
        <w:rPr>
          <w:rFonts w:ascii="Times New Roman" w:hAnsi="Times New Roman" w:cs="Times New Roman"/>
          <w:b w:val="0"/>
          <w:sz w:val="24"/>
          <w:szCs w:val="24"/>
        </w:rPr>
        <w:t xml:space="preserve">to </w:t>
      </w:r>
      <w:r w:rsidRPr="00F34255">
        <w:rPr>
          <w:rFonts w:ascii="Times New Roman" w:hAnsi="Times New Roman" w:cs="Times New Roman"/>
          <w:b w:val="0"/>
          <w:sz w:val="24"/>
          <w:szCs w:val="24"/>
        </w:rPr>
        <w:t xml:space="preserve">participate </w:t>
      </w:r>
      <w:r w:rsidRPr="00E615F4">
        <w:rPr>
          <w:rFonts w:ascii="Times New Roman" w:hAnsi="Times New Roman" w:cs="Times New Roman"/>
          <w:b w:val="0"/>
          <w:sz w:val="24"/>
          <w:szCs w:val="24"/>
        </w:rPr>
        <w:t xml:space="preserve">in </w:t>
      </w:r>
      <w:r w:rsidRPr="00F34255">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are</w:t>
      </w:r>
      <w:r w:rsidRPr="00F34255">
        <w:rPr>
          <w:rFonts w:ascii="Times New Roman" w:hAnsi="Times New Roman" w:cs="Times New Roman"/>
          <w:b w:val="0"/>
          <w:sz w:val="24"/>
          <w:szCs w:val="24"/>
        </w:rPr>
        <w:t xml:space="preserve"> required</w:t>
      </w:r>
      <w:r w:rsidRPr="00E615F4">
        <w:rPr>
          <w:rFonts w:ascii="Times New Roman" w:hAnsi="Times New Roman" w:cs="Times New Roman"/>
          <w:b w:val="0"/>
          <w:sz w:val="24"/>
          <w:szCs w:val="24"/>
        </w:rPr>
        <w:t xml:space="preserve"> to</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submit </w:t>
      </w:r>
      <w:r w:rsidRPr="00F34255">
        <w:rPr>
          <w:rFonts w:ascii="Times New Roman" w:hAnsi="Times New Roman" w:cs="Times New Roman"/>
          <w:b w:val="0"/>
          <w:sz w:val="24"/>
          <w:szCs w:val="24"/>
        </w:rPr>
        <w:t>an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application</w:t>
      </w:r>
      <w:r w:rsidRPr="00E615F4">
        <w:rPr>
          <w:rFonts w:ascii="Times New Roman" w:hAnsi="Times New Roman" w:cs="Times New Roman"/>
          <w:b w:val="0"/>
          <w:sz w:val="24"/>
          <w:szCs w:val="24"/>
        </w:rPr>
        <w:t xml:space="preserve"> to </w:t>
      </w:r>
      <w:r w:rsidR="00A8074B" w:rsidRPr="00C45AAF">
        <w:rPr>
          <w:rFonts w:ascii="Times New Roman" w:hAnsi="Times New Roman" w:cs="Times New Roman"/>
          <w:b w:val="0"/>
          <w:sz w:val="24"/>
          <w:szCs w:val="24"/>
        </w:rPr>
        <w:t xml:space="preserve">the </w:t>
      </w:r>
      <w:r w:rsidRPr="00F34255">
        <w:rPr>
          <w:rFonts w:ascii="Times New Roman" w:hAnsi="Times New Roman" w:cs="Times New Roman"/>
          <w:b w:val="0"/>
          <w:sz w:val="24"/>
          <w:szCs w:val="24"/>
        </w:rPr>
        <w:t>SCDE.</w:t>
      </w:r>
      <w:r w:rsidRPr="00E615F4">
        <w:rPr>
          <w:rFonts w:ascii="Times New Roman" w:hAnsi="Times New Roman" w:cs="Times New Roman"/>
          <w:b w:val="0"/>
          <w:sz w:val="24"/>
          <w:szCs w:val="24"/>
        </w:rPr>
        <w:t xml:space="preserve"> </w:t>
      </w:r>
      <w:r w:rsidR="00BF48ED">
        <w:rPr>
          <w:rFonts w:ascii="Times New Roman" w:hAnsi="Times New Roman" w:cs="Times New Roman"/>
          <w:b w:val="0"/>
          <w:sz w:val="24"/>
          <w:szCs w:val="24"/>
        </w:rPr>
        <w:t xml:space="preserve">(S.C. Code § 59-156-140(A)) </w:t>
      </w:r>
      <w:r w:rsidR="00D1528D">
        <w:rPr>
          <w:rFonts w:ascii="Times New Roman" w:hAnsi="Times New Roman" w:cs="Times New Roman"/>
          <w:b w:val="0"/>
          <w:sz w:val="24"/>
          <w:szCs w:val="24"/>
        </w:rPr>
        <w:t xml:space="preserve">This application will be sent out </w:t>
      </w:r>
      <w:r w:rsidR="00F83AF5">
        <w:rPr>
          <w:rFonts w:ascii="Times New Roman" w:hAnsi="Times New Roman" w:cs="Times New Roman"/>
          <w:b w:val="0"/>
          <w:sz w:val="24"/>
          <w:szCs w:val="24"/>
        </w:rPr>
        <w:t xml:space="preserve">by the CDEP office </w:t>
      </w:r>
      <w:r w:rsidR="00D1528D">
        <w:rPr>
          <w:rFonts w:ascii="Times New Roman" w:hAnsi="Times New Roman" w:cs="Times New Roman"/>
          <w:b w:val="0"/>
          <w:sz w:val="24"/>
          <w:szCs w:val="24"/>
        </w:rPr>
        <w:t>to districts for completion after the district has qualified for CDEP funding based on d</w:t>
      </w:r>
      <w:r w:rsidR="00BF48ED">
        <w:rPr>
          <w:rFonts w:ascii="Times New Roman" w:hAnsi="Times New Roman" w:cs="Times New Roman"/>
          <w:b w:val="0"/>
          <w:sz w:val="24"/>
          <w:szCs w:val="24"/>
        </w:rPr>
        <w:t>istrict eligibility guidelines.</w:t>
      </w:r>
      <w:r w:rsidR="00D1528D">
        <w:rPr>
          <w:rFonts w:ascii="Times New Roman" w:hAnsi="Times New Roman" w:cs="Times New Roman"/>
          <w:b w:val="0"/>
          <w:sz w:val="24"/>
          <w:szCs w:val="24"/>
        </w:rPr>
        <w:t xml:space="preserve"> </w:t>
      </w:r>
      <w:r w:rsidRPr="00E615F4">
        <w:rPr>
          <w:rFonts w:ascii="Times New Roman" w:hAnsi="Times New Roman" w:cs="Times New Roman"/>
          <w:b w:val="0"/>
          <w:sz w:val="24"/>
          <w:szCs w:val="24"/>
        </w:rPr>
        <w:t>Continuing</w:t>
      </w:r>
      <w:r w:rsidRPr="00F34255">
        <w:rPr>
          <w:rFonts w:ascii="Times New Roman" w:hAnsi="Times New Roman" w:cs="Times New Roman"/>
          <w:b w:val="0"/>
          <w:sz w:val="24"/>
          <w:szCs w:val="24"/>
        </w:rPr>
        <w:t xml:space="preserve"> CDEP</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t>
      </w:r>
      <w:r w:rsidR="008025BC">
        <w:rPr>
          <w:rFonts w:ascii="Times New Roman" w:hAnsi="Times New Roman" w:cs="Times New Roman"/>
          <w:b w:val="0"/>
          <w:sz w:val="24"/>
          <w:szCs w:val="24"/>
        </w:rPr>
        <w:t>seeking</w:t>
      </w:r>
      <w:r w:rsidR="008025BC"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to </w:t>
      </w:r>
      <w:r w:rsidRPr="00F34255">
        <w:rPr>
          <w:rFonts w:ascii="Times New Roman" w:hAnsi="Times New Roman" w:cs="Times New Roman"/>
          <w:b w:val="0"/>
          <w:sz w:val="24"/>
          <w:szCs w:val="24"/>
        </w:rPr>
        <w:t>expand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are required</w:t>
      </w:r>
      <w:r w:rsidRPr="00E615F4">
        <w:rPr>
          <w:rFonts w:ascii="Times New Roman" w:hAnsi="Times New Roman" w:cs="Times New Roman"/>
          <w:b w:val="0"/>
          <w:sz w:val="24"/>
          <w:szCs w:val="24"/>
        </w:rPr>
        <w:t xml:space="preserve"> to submit </w:t>
      </w:r>
      <w:r w:rsidRPr="00F34255">
        <w:rPr>
          <w:rFonts w:ascii="Times New Roman" w:hAnsi="Times New Roman" w:cs="Times New Roman"/>
          <w:b w:val="0"/>
          <w:sz w:val="24"/>
          <w:szCs w:val="24"/>
        </w:rPr>
        <w:t>an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application</w:t>
      </w:r>
      <w:r w:rsidRPr="00E615F4">
        <w:rPr>
          <w:rFonts w:ascii="Times New Roman" w:hAnsi="Times New Roman" w:cs="Times New Roman"/>
          <w:b w:val="0"/>
          <w:sz w:val="24"/>
          <w:szCs w:val="24"/>
        </w:rPr>
        <w:t xml:space="preserve"> to </w:t>
      </w:r>
      <w:r w:rsidR="00A8074B" w:rsidRPr="00C45AAF">
        <w:rPr>
          <w:rFonts w:ascii="Times New Roman" w:hAnsi="Times New Roman" w:cs="Times New Roman"/>
          <w:b w:val="0"/>
          <w:sz w:val="24"/>
          <w:szCs w:val="24"/>
        </w:rPr>
        <w:t xml:space="preserve">the </w:t>
      </w:r>
      <w:r w:rsidRPr="00F34255">
        <w:rPr>
          <w:rFonts w:ascii="Times New Roman" w:hAnsi="Times New Roman" w:cs="Times New Roman"/>
          <w:b w:val="0"/>
          <w:sz w:val="24"/>
          <w:szCs w:val="24"/>
        </w:rPr>
        <w:t>SCDE</w:t>
      </w:r>
      <w:r w:rsidR="008025BC">
        <w:rPr>
          <w:rFonts w:ascii="Times New Roman" w:hAnsi="Times New Roman" w:cs="Times New Roman"/>
          <w:b w:val="0"/>
          <w:sz w:val="24"/>
          <w:szCs w:val="24"/>
        </w:rPr>
        <w:t xml:space="preserve"> with their documented waiting list</w:t>
      </w:r>
      <w:r w:rsidR="00BF48ED">
        <w:rPr>
          <w:rFonts w:ascii="Times New Roman" w:hAnsi="Times New Roman" w:cs="Times New Roman"/>
          <w:b w:val="0"/>
          <w:sz w:val="24"/>
          <w:szCs w:val="24"/>
        </w:rPr>
        <w:t xml:space="preserve">. </w:t>
      </w:r>
      <w:r w:rsidR="00F83AF5">
        <w:rPr>
          <w:rFonts w:ascii="Times New Roman" w:hAnsi="Times New Roman" w:cs="Times New Roman"/>
          <w:b w:val="0"/>
          <w:sz w:val="24"/>
          <w:szCs w:val="24"/>
        </w:rPr>
        <w:t xml:space="preserve">The CDEP office will send the application to be completed and submitted to </w:t>
      </w:r>
      <w:r w:rsidR="00BF48ED">
        <w:rPr>
          <w:rFonts w:ascii="Times New Roman" w:hAnsi="Times New Roman" w:cs="Times New Roman"/>
          <w:b w:val="0"/>
          <w:sz w:val="24"/>
          <w:szCs w:val="24"/>
        </w:rPr>
        <w:t xml:space="preserve">the </w:t>
      </w:r>
      <w:r w:rsidR="00F83AF5">
        <w:rPr>
          <w:rFonts w:ascii="Times New Roman" w:hAnsi="Times New Roman" w:cs="Times New Roman"/>
          <w:b w:val="0"/>
          <w:sz w:val="24"/>
          <w:szCs w:val="24"/>
        </w:rPr>
        <w:t xml:space="preserve">SCDE for waiting list submission. </w:t>
      </w:r>
      <w:r w:rsidRPr="00F34255">
        <w:rPr>
          <w:rFonts w:ascii="Times New Roman" w:hAnsi="Times New Roman" w:cs="Times New Roman"/>
          <w:b w:val="0"/>
          <w:sz w:val="24"/>
          <w:szCs w:val="24"/>
        </w:rPr>
        <w:t>Continuing CDEP</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districts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 xml:space="preserve">selecting </w:t>
      </w:r>
      <w:r w:rsidRPr="00E615F4">
        <w:rPr>
          <w:rFonts w:ascii="Times New Roman" w:hAnsi="Times New Roman" w:cs="Times New Roman"/>
          <w:b w:val="0"/>
          <w:sz w:val="24"/>
          <w:szCs w:val="24"/>
        </w:rPr>
        <w:t xml:space="preserve">not </w:t>
      </w:r>
      <w:r w:rsidR="00EE292F" w:rsidRPr="00C45AAF">
        <w:rPr>
          <w:rFonts w:ascii="Times New Roman" w:hAnsi="Times New Roman" w:cs="Times New Roman"/>
          <w:b w:val="0"/>
          <w:sz w:val="24"/>
          <w:szCs w:val="24"/>
        </w:rPr>
        <w:t xml:space="preserve">to </w:t>
      </w:r>
      <w:r w:rsidRPr="00C45AAF">
        <w:rPr>
          <w:rFonts w:ascii="Times New Roman" w:hAnsi="Times New Roman" w:cs="Times New Roman"/>
          <w:b w:val="0"/>
          <w:sz w:val="24"/>
          <w:szCs w:val="24"/>
        </w:rPr>
        <w:t xml:space="preserve">expand </w:t>
      </w:r>
      <w:r w:rsidRPr="00F34255">
        <w:rPr>
          <w:rFonts w:ascii="Times New Roman" w:hAnsi="Times New Roman" w:cs="Times New Roman"/>
          <w:b w:val="0"/>
          <w:sz w:val="24"/>
          <w:szCs w:val="24"/>
        </w:rPr>
        <w:t xml:space="preserve">are </w:t>
      </w:r>
      <w:r w:rsidRPr="00E615F4">
        <w:rPr>
          <w:rFonts w:ascii="Times New Roman" w:hAnsi="Times New Roman" w:cs="Times New Roman"/>
          <w:b w:val="0"/>
          <w:sz w:val="24"/>
          <w:szCs w:val="24"/>
        </w:rPr>
        <w:t xml:space="preserve">not </w:t>
      </w:r>
      <w:r w:rsidRPr="00F34255">
        <w:rPr>
          <w:rFonts w:ascii="Times New Roman" w:hAnsi="Times New Roman" w:cs="Times New Roman"/>
          <w:b w:val="0"/>
          <w:sz w:val="24"/>
          <w:szCs w:val="24"/>
        </w:rPr>
        <w:t>required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to</w:t>
      </w:r>
      <w:r w:rsidRPr="00E615F4">
        <w:rPr>
          <w:rFonts w:ascii="Times New Roman" w:hAnsi="Times New Roman" w:cs="Times New Roman"/>
          <w:b w:val="0"/>
          <w:sz w:val="24"/>
          <w:szCs w:val="24"/>
        </w:rPr>
        <w:t xml:space="preserve"> submit </w:t>
      </w:r>
      <w:r w:rsidRPr="00F34255">
        <w:rPr>
          <w:rFonts w:ascii="Times New Roman" w:hAnsi="Times New Roman" w:cs="Times New Roman"/>
          <w:b w:val="0"/>
          <w:sz w:val="24"/>
          <w:szCs w:val="24"/>
        </w:rPr>
        <w:t>an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annual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application.</w:t>
      </w:r>
      <w:r w:rsidRPr="00E615F4">
        <w:rPr>
          <w:rFonts w:ascii="Times New Roman" w:hAnsi="Times New Roman" w:cs="Times New Roman"/>
          <w:b w:val="0"/>
          <w:sz w:val="24"/>
          <w:szCs w:val="24"/>
        </w:rPr>
        <w:t xml:space="preserve"> </w:t>
      </w:r>
    </w:p>
    <w:p w:rsidR="004C35D5" w:rsidRPr="00AF1C12" w:rsidRDefault="004C35D5" w:rsidP="004C35D5">
      <w:pPr>
        <w:pStyle w:val="BodyText"/>
        <w:ind w:right="239"/>
        <w:rPr>
          <w:rFonts w:ascii="Times New Roman" w:hAnsi="Times New Roman" w:cs="Times New Roman"/>
          <w:sz w:val="24"/>
          <w:szCs w:val="24"/>
        </w:rPr>
      </w:pPr>
    </w:p>
    <w:p w:rsidR="00922A9E" w:rsidRPr="00615EB8" w:rsidRDefault="004C35D5" w:rsidP="00615EB8">
      <w:pPr>
        <w:pStyle w:val="Heading2"/>
        <w:rPr>
          <w:rFonts w:ascii="Times New Roman" w:hAnsi="Times New Roman"/>
          <w:szCs w:val="24"/>
        </w:rPr>
      </w:pPr>
      <w:bookmarkStart w:id="21" w:name="_Toc499638374"/>
      <w:r w:rsidRPr="00E615F4">
        <w:rPr>
          <w:rFonts w:ascii="Times New Roman" w:hAnsi="Times New Roman"/>
          <w:szCs w:val="24"/>
        </w:rPr>
        <w:t>1.5 Documentation</w:t>
      </w:r>
      <w:bookmarkEnd w:id="21"/>
    </w:p>
    <w:p w:rsidR="004C35D5" w:rsidRPr="006960B3" w:rsidRDefault="004C35D5" w:rsidP="004C35D5">
      <w:pPr>
        <w:tabs>
          <w:tab w:val="left" w:pos="1440"/>
        </w:tabs>
        <w:rPr>
          <w:szCs w:val="24"/>
        </w:rPr>
      </w:pPr>
      <w:r w:rsidRPr="006960B3">
        <w:rPr>
          <w:szCs w:val="24"/>
        </w:rPr>
        <w:t>CDEP providers must maintain the following documentation:</w:t>
      </w:r>
    </w:p>
    <w:p w:rsidR="004C35D5" w:rsidRPr="006960B3" w:rsidRDefault="004C35D5" w:rsidP="004C35D5">
      <w:pPr>
        <w:pStyle w:val="ListParagraph"/>
        <w:tabs>
          <w:tab w:val="left" w:pos="1440"/>
        </w:tabs>
        <w:ind w:left="640"/>
        <w:rPr>
          <w:rFonts w:ascii="Times New Roman" w:hAnsi="Times New Roman" w:cs="Times New Roman"/>
          <w:b/>
          <w:sz w:val="24"/>
          <w:szCs w:val="24"/>
        </w:rPr>
      </w:pPr>
    </w:p>
    <w:p w:rsidR="004C35D5" w:rsidRPr="000D0298" w:rsidRDefault="004C35D5" w:rsidP="00032648">
      <w:pPr>
        <w:pStyle w:val="ListParagraph"/>
        <w:numPr>
          <w:ilvl w:val="0"/>
          <w:numId w:val="3"/>
        </w:numPr>
        <w:tabs>
          <w:tab w:val="left" w:pos="1440"/>
        </w:tabs>
        <w:ind w:left="435"/>
        <w:rPr>
          <w:rFonts w:ascii="Times New Roman" w:hAnsi="Times New Roman" w:cs="Times New Roman"/>
          <w:sz w:val="24"/>
          <w:szCs w:val="24"/>
        </w:rPr>
      </w:pPr>
      <w:r w:rsidRPr="006960B3">
        <w:rPr>
          <w:rFonts w:ascii="Times New Roman" w:hAnsi="Times New Roman" w:cs="Times New Roman"/>
          <w:sz w:val="24"/>
          <w:szCs w:val="24"/>
        </w:rPr>
        <w:t>Re</w:t>
      </w:r>
      <w:r w:rsidR="000D0298">
        <w:rPr>
          <w:rFonts w:ascii="Times New Roman" w:hAnsi="Times New Roman" w:cs="Times New Roman"/>
          <w:sz w:val="24"/>
          <w:szCs w:val="24"/>
        </w:rPr>
        <w:t>cords of re</w:t>
      </w:r>
      <w:r w:rsidRPr="006960B3">
        <w:rPr>
          <w:rFonts w:ascii="Times New Roman" w:hAnsi="Times New Roman" w:cs="Times New Roman"/>
          <w:sz w:val="24"/>
          <w:szCs w:val="24"/>
        </w:rPr>
        <w:t>port</w:t>
      </w:r>
      <w:r w:rsidR="000D0298">
        <w:rPr>
          <w:rFonts w:ascii="Times New Roman" w:hAnsi="Times New Roman" w:cs="Times New Roman"/>
          <w:sz w:val="24"/>
          <w:szCs w:val="24"/>
        </w:rPr>
        <w:t>ing</w:t>
      </w:r>
      <w:r w:rsidRPr="006960B3">
        <w:rPr>
          <w:rFonts w:ascii="Times New Roman" w:hAnsi="Times New Roman" w:cs="Times New Roman"/>
          <w:sz w:val="24"/>
          <w:szCs w:val="24"/>
        </w:rPr>
        <w:t xml:space="preserve"> at least quarterly to the parent or guardian the student’s progress</w:t>
      </w:r>
      <w:r w:rsidR="000D0298">
        <w:rPr>
          <w:rFonts w:ascii="Times New Roman" w:hAnsi="Times New Roman" w:cs="Times New Roman"/>
          <w:sz w:val="24"/>
          <w:szCs w:val="24"/>
        </w:rPr>
        <w:t xml:space="preserve"> </w:t>
      </w:r>
      <w:r w:rsidR="000D0298" w:rsidRPr="0096425E">
        <w:rPr>
          <w:rFonts w:ascii="Times New Roman" w:hAnsi="Times New Roman" w:cs="Times New Roman"/>
          <w:sz w:val="24"/>
          <w:szCs w:val="24"/>
        </w:rPr>
        <w:t>(S.C. Code § 59-156-1</w:t>
      </w:r>
      <w:r w:rsidR="000D0298">
        <w:rPr>
          <w:rFonts w:ascii="Times New Roman" w:hAnsi="Times New Roman" w:cs="Times New Roman"/>
          <w:sz w:val="24"/>
          <w:szCs w:val="24"/>
        </w:rPr>
        <w:t>4</w:t>
      </w:r>
      <w:r w:rsidR="000D0298" w:rsidRPr="0096425E">
        <w:rPr>
          <w:rFonts w:ascii="Times New Roman" w:hAnsi="Times New Roman" w:cs="Times New Roman"/>
          <w:sz w:val="24"/>
          <w:szCs w:val="24"/>
        </w:rPr>
        <w:t>0(B)(</w:t>
      </w:r>
      <w:r w:rsidR="000D0298">
        <w:rPr>
          <w:rFonts w:ascii="Times New Roman" w:hAnsi="Times New Roman" w:cs="Times New Roman"/>
          <w:sz w:val="24"/>
          <w:szCs w:val="24"/>
        </w:rPr>
        <w:t>4</w:t>
      </w:r>
      <w:r w:rsidR="000D0298" w:rsidRPr="0096425E">
        <w:rPr>
          <w:rFonts w:ascii="Times New Roman" w:hAnsi="Times New Roman" w:cs="Times New Roman"/>
          <w:sz w:val="24"/>
          <w:szCs w:val="24"/>
        </w:rPr>
        <w:t>))</w:t>
      </w:r>
      <w:r w:rsidR="00A8074B" w:rsidRPr="000D0298">
        <w:rPr>
          <w:rFonts w:ascii="Times New Roman" w:hAnsi="Times New Roman" w:cs="Times New Roman"/>
          <w:sz w:val="24"/>
          <w:szCs w:val="24"/>
        </w:rPr>
        <w:t>;</w:t>
      </w:r>
    </w:p>
    <w:p w:rsidR="004C35D5" w:rsidRPr="006960B3" w:rsidRDefault="000D0298" w:rsidP="00032648">
      <w:pPr>
        <w:pStyle w:val="ListParagraph"/>
        <w:numPr>
          <w:ilvl w:val="0"/>
          <w:numId w:val="3"/>
        </w:numPr>
        <w:tabs>
          <w:tab w:val="left" w:pos="1440"/>
        </w:tabs>
        <w:ind w:left="435"/>
        <w:rPr>
          <w:rFonts w:ascii="Times New Roman" w:hAnsi="Times New Roman" w:cs="Times New Roman"/>
          <w:sz w:val="24"/>
          <w:szCs w:val="24"/>
        </w:rPr>
      </w:pPr>
      <w:r>
        <w:rPr>
          <w:rFonts w:ascii="Times New Roman" w:hAnsi="Times New Roman" w:cs="Times New Roman"/>
          <w:sz w:val="24"/>
          <w:szCs w:val="24"/>
        </w:rPr>
        <w:t>“</w:t>
      </w:r>
      <w:r w:rsidR="004C35D5" w:rsidRPr="00E615F4">
        <w:rPr>
          <w:rFonts w:ascii="Times New Roman" w:hAnsi="Times New Roman" w:cs="Times New Roman"/>
          <w:sz w:val="24"/>
          <w:szCs w:val="24"/>
        </w:rPr>
        <w:t>individual student records includ</w:t>
      </w:r>
      <w:r w:rsidR="00C45AAF">
        <w:rPr>
          <w:rFonts w:ascii="Times New Roman" w:hAnsi="Times New Roman" w:cs="Times New Roman"/>
          <w:sz w:val="24"/>
          <w:szCs w:val="24"/>
        </w:rPr>
        <w:t>ing</w:t>
      </w:r>
      <w:r w:rsidR="004C35D5" w:rsidRPr="00C45AAF">
        <w:rPr>
          <w:rFonts w:ascii="Times New Roman" w:hAnsi="Times New Roman" w:cs="Times New Roman"/>
          <w:sz w:val="24"/>
          <w:szCs w:val="24"/>
        </w:rPr>
        <w:t xml:space="preserve">, but not limited to, assessment data, health data, records of teacher observations, and records of parent or </w:t>
      </w:r>
      <w:r w:rsidR="004C35D5" w:rsidRPr="006960B3">
        <w:rPr>
          <w:rFonts w:ascii="Times New Roman" w:hAnsi="Times New Roman" w:cs="Times New Roman"/>
          <w:sz w:val="24"/>
          <w:szCs w:val="24"/>
        </w:rPr>
        <w:t>guardian and teacher conferences</w:t>
      </w:r>
      <w:r>
        <w:rPr>
          <w:rFonts w:ascii="Times New Roman" w:hAnsi="Times New Roman" w:cs="Times New Roman"/>
          <w:sz w:val="24"/>
          <w:szCs w:val="24"/>
        </w:rPr>
        <w:t xml:space="preserve">” </w:t>
      </w:r>
      <w:r w:rsidRPr="0096425E">
        <w:rPr>
          <w:rFonts w:ascii="Times New Roman" w:hAnsi="Times New Roman" w:cs="Times New Roman"/>
          <w:sz w:val="24"/>
          <w:szCs w:val="24"/>
        </w:rPr>
        <w:t>(S.C. Code § 59-156-1</w:t>
      </w:r>
      <w:r>
        <w:rPr>
          <w:rFonts w:ascii="Times New Roman" w:hAnsi="Times New Roman" w:cs="Times New Roman"/>
          <w:sz w:val="24"/>
          <w:szCs w:val="24"/>
        </w:rPr>
        <w:t>4</w:t>
      </w:r>
      <w:r w:rsidRPr="0096425E">
        <w:rPr>
          <w:rFonts w:ascii="Times New Roman" w:hAnsi="Times New Roman" w:cs="Times New Roman"/>
          <w:sz w:val="24"/>
          <w:szCs w:val="24"/>
        </w:rPr>
        <w:t>0(B)(</w:t>
      </w:r>
      <w:r>
        <w:rPr>
          <w:rFonts w:ascii="Times New Roman" w:hAnsi="Times New Roman" w:cs="Times New Roman"/>
          <w:sz w:val="24"/>
          <w:szCs w:val="24"/>
        </w:rPr>
        <w:t>6</w:t>
      </w:r>
      <w:r w:rsidRPr="0096425E">
        <w:rPr>
          <w:rFonts w:ascii="Times New Roman" w:hAnsi="Times New Roman" w:cs="Times New Roman"/>
          <w:sz w:val="24"/>
          <w:szCs w:val="24"/>
        </w:rPr>
        <w:t>))</w:t>
      </w:r>
      <w:r w:rsidR="00A8074B" w:rsidRPr="006960B3">
        <w:rPr>
          <w:rFonts w:ascii="Times New Roman" w:hAnsi="Times New Roman" w:cs="Times New Roman"/>
          <w:sz w:val="24"/>
          <w:szCs w:val="24"/>
        </w:rPr>
        <w:t>; and</w:t>
      </w:r>
    </w:p>
    <w:p w:rsidR="004C35D5" w:rsidRPr="00BF48ED" w:rsidRDefault="000D0298" w:rsidP="00BF48ED">
      <w:pPr>
        <w:pStyle w:val="ListParagraph"/>
        <w:numPr>
          <w:ilvl w:val="0"/>
          <w:numId w:val="3"/>
        </w:numPr>
        <w:tabs>
          <w:tab w:val="left" w:pos="1440"/>
        </w:tabs>
        <w:ind w:left="435"/>
        <w:rPr>
          <w:rFonts w:ascii="Times New Roman" w:hAnsi="Times New Roman" w:cs="Times New Roman"/>
          <w:sz w:val="24"/>
          <w:szCs w:val="24"/>
        </w:rPr>
      </w:pPr>
      <w:r>
        <w:rPr>
          <w:rFonts w:ascii="Times New Roman" w:hAnsi="Times New Roman" w:cs="Times New Roman"/>
          <w:sz w:val="24"/>
          <w:szCs w:val="24"/>
        </w:rPr>
        <w:t xml:space="preserve">Accurate </w:t>
      </w:r>
      <w:r w:rsidR="004C35D5" w:rsidRPr="00E615F4">
        <w:rPr>
          <w:rFonts w:ascii="Times New Roman" w:hAnsi="Times New Roman" w:cs="Times New Roman"/>
          <w:sz w:val="24"/>
          <w:szCs w:val="24"/>
        </w:rPr>
        <w:t xml:space="preserve">PowerSchool </w:t>
      </w:r>
      <w:r>
        <w:rPr>
          <w:rFonts w:ascii="Times New Roman" w:hAnsi="Times New Roman" w:cs="Times New Roman"/>
          <w:sz w:val="24"/>
          <w:szCs w:val="24"/>
        </w:rPr>
        <w:t xml:space="preserve">data entry so </w:t>
      </w:r>
      <w:r w:rsidR="004C35D5" w:rsidRPr="00E615F4">
        <w:rPr>
          <w:rFonts w:ascii="Times New Roman" w:hAnsi="Times New Roman" w:cs="Times New Roman"/>
          <w:sz w:val="24"/>
          <w:szCs w:val="24"/>
        </w:rPr>
        <w:t xml:space="preserve">that the student: </w:t>
      </w:r>
    </w:p>
    <w:p w:rsidR="004C35D5" w:rsidRPr="00E615F4" w:rsidRDefault="004C35D5" w:rsidP="00032648">
      <w:pPr>
        <w:pStyle w:val="ListParagraph"/>
        <w:numPr>
          <w:ilvl w:val="0"/>
          <w:numId w:val="10"/>
        </w:numPr>
        <w:tabs>
          <w:tab w:val="left" w:pos="1440"/>
        </w:tabs>
        <w:contextualSpacing/>
        <w:rPr>
          <w:rFonts w:ascii="Times New Roman" w:hAnsi="Times New Roman" w:cs="Times New Roman"/>
          <w:sz w:val="24"/>
          <w:szCs w:val="24"/>
        </w:rPr>
      </w:pPr>
      <w:r w:rsidRPr="00E615F4">
        <w:rPr>
          <w:rFonts w:ascii="Times New Roman" w:hAnsi="Times New Roman" w:cs="Times New Roman"/>
          <w:sz w:val="24"/>
          <w:szCs w:val="24"/>
        </w:rPr>
        <w:t>Has a unique student identifier or SUNS number;</w:t>
      </w:r>
    </w:p>
    <w:p w:rsidR="004C35D5" w:rsidRPr="00E615F4" w:rsidRDefault="004C35D5" w:rsidP="00032648">
      <w:pPr>
        <w:pStyle w:val="ListParagraph"/>
        <w:numPr>
          <w:ilvl w:val="0"/>
          <w:numId w:val="10"/>
        </w:numPr>
        <w:tabs>
          <w:tab w:val="left" w:pos="1440"/>
        </w:tabs>
        <w:contextualSpacing/>
        <w:rPr>
          <w:rFonts w:ascii="Times New Roman" w:hAnsi="Times New Roman" w:cs="Times New Roman"/>
          <w:sz w:val="24"/>
          <w:szCs w:val="24"/>
        </w:rPr>
      </w:pPr>
      <w:r w:rsidRPr="00E615F4">
        <w:rPr>
          <w:rFonts w:ascii="Times New Roman" w:hAnsi="Times New Roman" w:cs="Times New Roman"/>
          <w:sz w:val="24"/>
          <w:szCs w:val="24"/>
        </w:rPr>
        <w:lastRenderedPageBreak/>
        <w:t>Is coded CDEP01 in the Special Programs area of PowerSchool;</w:t>
      </w:r>
    </w:p>
    <w:p w:rsidR="0038235B" w:rsidRPr="006960B3" w:rsidRDefault="00BF48ED" w:rsidP="0038235B">
      <w:pPr>
        <w:pStyle w:val="ListParagraph"/>
        <w:widowControl/>
        <w:numPr>
          <w:ilvl w:val="0"/>
          <w:numId w:val="10"/>
        </w:numPr>
        <w:tabs>
          <w:tab w:val="left" w:pos="1440"/>
        </w:tabs>
        <w:contextualSpacing/>
        <w:rPr>
          <w:rFonts w:ascii="Times New Roman" w:hAnsi="Times New Roman" w:cs="Times New Roman"/>
          <w:sz w:val="24"/>
          <w:szCs w:val="24"/>
        </w:rPr>
      </w:pPr>
      <w:r>
        <w:rPr>
          <w:rFonts w:ascii="Times New Roman" w:hAnsi="Times New Roman" w:cs="Times New Roman"/>
          <w:sz w:val="24"/>
          <w:szCs w:val="24"/>
        </w:rPr>
        <w:t>Either</w:t>
      </w:r>
    </w:p>
    <w:p w:rsidR="0038235B" w:rsidRDefault="0038235B" w:rsidP="0038235B">
      <w:pPr>
        <w:pStyle w:val="ListParagraph"/>
        <w:widowControl/>
        <w:numPr>
          <w:ilvl w:val="1"/>
          <w:numId w:val="10"/>
        </w:numPr>
        <w:tabs>
          <w:tab w:val="left" w:pos="1440"/>
        </w:tabs>
        <w:contextualSpacing/>
        <w:rPr>
          <w:rFonts w:ascii="Times New Roman" w:hAnsi="Times New Roman" w:cs="Times New Roman"/>
          <w:sz w:val="24"/>
          <w:szCs w:val="24"/>
        </w:rPr>
      </w:pPr>
      <w:r w:rsidRPr="00E615F4">
        <w:rPr>
          <w:rFonts w:ascii="Times New Roman" w:hAnsi="Times New Roman" w:cs="Times New Roman"/>
          <w:sz w:val="24"/>
          <w:szCs w:val="24"/>
        </w:rPr>
        <w:t>Meets one of the risk criteria creating CDEP eligibility</w:t>
      </w:r>
      <w:r>
        <w:rPr>
          <w:rFonts w:ascii="Times New Roman" w:hAnsi="Times New Roman" w:cs="Times New Roman"/>
          <w:sz w:val="24"/>
          <w:szCs w:val="24"/>
        </w:rPr>
        <w:t xml:space="preserve"> (documented family income 185 percent or less of federal poverty or Medicaid eligibility)</w:t>
      </w:r>
      <w:r w:rsidR="00BF48ED">
        <w:rPr>
          <w:rFonts w:ascii="Times New Roman" w:hAnsi="Times New Roman" w:cs="Times New Roman"/>
          <w:sz w:val="24"/>
          <w:szCs w:val="24"/>
        </w:rPr>
        <w:t xml:space="preserve"> </w:t>
      </w:r>
      <w:r>
        <w:rPr>
          <w:rFonts w:ascii="Times New Roman" w:hAnsi="Times New Roman" w:cs="Times New Roman"/>
          <w:sz w:val="24"/>
          <w:szCs w:val="24"/>
        </w:rPr>
        <w:t>or</w:t>
      </w:r>
    </w:p>
    <w:p w:rsidR="0038235B" w:rsidRDefault="0038235B" w:rsidP="0038235B">
      <w:pPr>
        <w:pStyle w:val="ListParagraph"/>
        <w:widowControl/>
        <w:numPr>
          <w:ilvl w:val="1"/>
          <w:numId w:val="10"/>
        </w:numPr>
        <w:tabs>
          <w:tab w:val="left" w:pos="1440"/>
        </w:tabs>
        <w:contextualSpacing/>
        <w:rPr>
          <w:rFonts w:ascii="Times New Roman" w:hAnsi="Times New Roman" w:cs="Times New Roman"/>
          <w:sz w:val="24"/>
          <w:szCs w:val="24"/>
        </w:rPr>
      </w:pPr>
      <w:r>
        <w:rPr>
          <w:rFonts w:ascii="Times New Roman" w:hAnsi="Times New Roman" w:cs="Times New Roman"/>
          <w:sz w:val="24"/>
          <w:szCs w:val="24"/>
        </w:rPr>
        <w:t>Both of these criteria are met:</w:t>
      </w:r>
    </w:p>
    <w:p w:rsidR="0038235B" w:rsidRDefault="0038235B" w:rsidP="0038235B">
      <w:pPr>
        <w:pStyle w:val="ListParagraph"/>
        <w:widowControl/>
        <w:numPr>
          <w:ilvl w:val="2"/>
          <w:numId w:val="10"/>
        </w:numPr>
        <w:tabs>
          <w:tab w:val="left" w:pos="1440"/>
        </w:tabs>
        <w:contextualSpacing/>
        <w:rPr>
          <w:rFonts w:ascii="Times New Roman" w:hAnsi="Times New Roman" w:cs="Times New Roman"/>
          <w:sz w:val="24"/>
          <w:szCs w:val="24"/>
        </w:rPr>
      </w:pPr>
      <w:r w:rsidRPr="00B06B1C">
        <w:rPr>
          <w:rFonts w:ascii="Times New Roman" w:hAnsi="Times New Roman" w:cs="Times New Roman"/>
          <w:sz w:val="24"/>
          <w:szCs w:val="24"/>
        </w:rPr>
        <w:t xml:space="preserve">By October 1 at least 75 percent of the eligible children are projected to be enrolled in </w:t>
      </w:r>
      <w:r>
        <w:rPr>
          <w:rFonts w:ascii="Times New Roman" w:hAnsi="Times New Roman" w:cs="Times New Roman"/>
          <w:sz w:val="24"/>
          <w:szCs w:val="24"/>
        </w:rPr>
        <w:t xml:space="preserve">public or private </w:t>
      </w:r>
      <w:r w:rsidRPr="00B06B1C">
        <w:rPr>
          <w:rFonts w:ascii="Times New Roman" w:hAnsi="Times New Roman" w:cs="Times New Roman"/>
          <w:sz w:val="24"/>
          <w:szCs w:val="24"/>
        </w:rPr>
        <w:t xml:space="preserve">CDEP, Head Start, or an ABC Child Care Program, and </w:t>
      </w:r>
    </w:p>
    <w:p w:rsidR="0038235B" w:rsidRPr="00B06B1C" w:rsidRDefault="0038235B" w:rsidP="0038235B">
      <w:pPr>
        <w:pStyle w:val="ListParagraph"/>
        <w:widowControl/>
        <w:numPr>
          <w:ilvl w:val="2"/>
          <w:numId w:val="10"/>
        </w:numPr>
        <w:tabs>
          <w:tab w:val="left" w:pos="1440"/>
        </w:tabs>
        <w:contextualSpacing/>
        <w:rPr>
          <w:rFonts w:ascii="Times New Roman" w:hAnsi="Times New Roman" w:cs="Times New Roman"/>
          <w:sz w:val="24"/>
          <w:szCs w:val="24"/>
        </w:rPr>
      </w:pPr>
      <w:r w:rsidRPr="00B06B1C">
        <w:rPr>
          <w:rFonts w:ascii="Times New Roman" w:hAnsi="Times New Roman" w:cs="Times New Roman"/>
          <w:sz w:val="24"/>
          <w:szCs w:val="24"/>
        </w:rPr>
        <w:t>the student scores below the twenty-fifth percentile</w:t>
      </w:r>
      <w:r w:rsidRPr="00D01697">
        <w:rPr>
          <w:rFonts w:ascii="Times New Roman" w:hAnsi="Times New Roman" w:cs="Times New Roman"/>
          <w:sz w:val="24"/>
          <w:szCs w:val="24"/>
        </w:rPr>
        <w:t xml:space="preserve"> on two of three subscales in DIAL-3 or D</w:t>
      </w:r>
      <w:r w:rsidRPr="00B06B1C">
        <w:rPr>
          <w:rFonts w:ascii="Times New Roman" w:hAnsi="Times New Roman" w:cs="Times New Roman"/>
          <w:sz w:val="24"/>
          <w:szCs w:val="24"/>
        </w:rPr>
        <w:t>IAL-4</w:t>
      </w:r>
      <w:r w:rsidR="00BF48ED">
        <w:rPr>
          <w:rFonts w:ascii="Times New Roman" w:hAnsi="Times New Roman" w:cs="Times New Roman"/>
          <w:sz w:val="24"/>
          <w:szCs w:val="24"/>
        </w:rPr>
        <w:t>;</w:t>
      </w:r>
    </w:p>
    <w:p w:rsidR="004C35D5" w:rsidRPr="00E615F4" w:rsidRDefault="004C35D5" w:rsidP="00032648">
      <w:pPr>
        <w:pStyle w:val="ListParagraph"/>
        <w:numPr>
          <w:ilvl w:val="0"/>
          <w:numId w:val="10"/>
        </w:numPr>
        <w:tabs>
          <w:tab w:val="left" w:pos="1440"/>
        </w:tabs>
        <w:contextualSpacing/>
        <w:rPr>
          <w:rFonts w:ascii="Times New Roman" w:hAnsi="Times New Roman" w:cs="Times New Roman"/>
          <w:sz w:val="24"/>
          <w:szCs w:val="24"/>
        </w:rPr>
      </w:pPr>
      <w:r w:rsidRPr="006960B3">
        <w:rPr>
          <w:rFonts w:ascii="Times New Roman" w:hAnsi="Times New Roman" w:cs="Times New Roman"/>
          <w:sz w:val="24"/>
          <w:szCs w:val="24"/>
        </w:rPr>
        <w:t>Has data entered for D</w:t>
      </w:r>
      <w:r w:rsidR="00B451EA" w:rsidRPr="006960B3">
        <w:rPr>
          <w:rFonts w:ascii="Times New Roman" w:hAnsi="Times New Roman" w:cs="Times New Roman"/>
          <w:sz w:val="24"/>
          <w:szCs w:val="24"/>
        </w:rPr>
        <w:t>IAL</w:t>
      </w:r>
      <w:r w:rsidR="00A047B8" w:rsidRPr="006960B3">
        <w:rPr>
          <w:rFonts w:ascii="Times New Roman" w:hAnsi="Times New Roman" w:cs="Times New Roman"/>
          <w:sz w:val="24"/>
          <w:szCs w:val="24"/>
        </w:rPr>
        <w:t>-</w:t>
      </w:r>
      <w:r w:rsidRPr="00E615F4">
        <w:rPr>
          <w:rFonts w:ascii="Times New Roman" w:hAnsi="Times New Roman" w:cs="Times New Roman"/>
          <w:sz w:val="24"/>
          <w:szCs w:val="24"/>
        </w:rPr>
        <w:t xml:space="preserve">3 </w:t>
      </w:r>
      <w:r w:rsidR="00A8074B" w:rsidRPr="00E615F4">
        <w:rPr>
          <w:rFonts w:ascii="Times New Roman" w:hAnsi="Times New Roman" w:cs="Times New Roman"/>
          <w:sz w:val="24"/>
          <w:szCs w:val="24"/>
        </w:rPr>
        <w:t>or</w:t>
      </w:r>
      <w:r w:rsidRPr="00E615F4">
        <w:rPr>
          <w:rFonts w:ascii="Times New Roman" w:hAnsi="Times New Roman" w:cs="Times New Roman"/>
          <w:sz w:val="24"/>
          <w:szCs w:val="24"/>
        </w:rPr>
        <w:t xml:space="preserve"> D</w:t>
      </w:r>
      <w:r w:rsidR="00B451EA" w:rsidRPr="00E615F4">
        <w:rPr>
          <w:rFonts w:ascii="Times New Roman" w:hAnsi="Times New Roman" w:cs="Times New Roman"/>
          <w:sz w:val="24"/>
          <w:szCs w:val="24"/>
        </w:rPr>
        <w:t>IAL</w:t>
      </w:r>
      <w:r w:rsidR="00A047B8" w:rsidRPr="00E615F4">
        <w:rPr>
          <w:rFonts w:ascii="Times New Roman" w:hAnsi="Times New Roman" w:cs="Times New Roman"/>
          <w:sz w:val="24"/>
          <w:szCs w:val="24"/>
        </w:rPr>
        <w:t>-</w:t>
      </w:r>
      <w:r w:rsidRPr="00E615F4">
        <w:rPr>
          <w:rFonts w:ascii="Times New Roman" w:hAnsi="Times New Roman" w:cs="Times New Roman"/>
          <w:sz w:val="24"/>
          <w:szCs w:val="24"/>
        </w:rPr>
        <w:t xml:space="preserve">4 scores; </w:t>
      </w:r>
    </w:p>
    <w:p w:rsidR="000D0298" w:rsidRDefault="004C35D5" w:rsidP="00032648">
      <w:pPr>
        <w:pStyle w:val="ListParagraph"/>
        <w:numPr>
          <w:ilvl w:val="0"/>
          <w:numId w:val="10"/>
        </w:numPr>
        <w:tabs>
          <w:tab w:val="left" w:pos="1440"/>
        </w:tabs>
        <w:contextualSpacing/>
        <w:rPr>
          <w:rFonts w:ascii="Times New Roman" w:hAnsi="Times New Roman" w:cs="Times New Roman"/>
          <w:sz w:val="24"/>
          <w:szCs w:val="24"/>
        </w:rPr>
      </w:pPr>
      <w:r w:rsidRPr="00E615F4">
        <w:rPr>
          <w:rFonts w:ascii="Times New Roman" w:hAnsi="Times New Roman" w:cs="Times New Roman"/>
          <w:sz w:val="24"/>
          <w:szCs w:val="24"/>
        </w:rPr>
        <w:t xml:space="preserve">Has reached age four on or before September </w:t>
      </w:r>
      <w:r w:rsidR="00A8074B" w:rsidRPr="00E615F4">
        <w:rPr>
          <w:rFonts w:ascii="Times New Roman" w:hAnsi="Times New Roman" w:cs="Times New Roman"/>
          <w:sz w:val="24"/>
          <w:szCs w:val="24"/>
        </w:rPr>
        <w:t>1</w:t>
      </w:r>
      <w:r w:rsidRPr="00E615F4">
        <w:rPr>
          <w:rFonts w:ascii="Times New Roman" w:hAnsi="Times New Roman" w:cs="Times New Roman"/>
          <w:sz w:val="24"/>
          <w:szCs w:val="24"/>
        </w:rPr>
        <w:t xml:space="preserve">; </w:t>
      </w:r>
    </w:p>
    <w:p w:rsidR="004C35D5" w:rsidRPr="00E615F4" w:rsidRDefault="000D0298" w:rsidP="00032648">
      <w:pPr>
        <w:pStyle w:val="ListParagraph"/>
        <w:numPr>
          <w:ilvl w:val="0"/>
          <w:numId w:val="10"/>
        </w:num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Has accurate enrollment (and if relevant, withdrawal) dates; </w:t>
      </w:r>
      <w:r w:rsidR="004C35D5" w:rsidRPr="00E615F4">
        <w:rPr>
          <w:rFonts w:ascii="Times New Roman" w:hAnsi="Times New Roman" w:cs="Times New Roman"/>
          <w:sz w:val="24"/>
          <w:szCs w:val="24"/>
        </w:rPr>
        <w:t>and</w:t>
      </w:r>
    </w:p>
    <w:p w:rsidR="004C35D5" w:rsidRPr="00C45AAF" w:rsidRDefault="004C35D5" w:rsidP="00032648">
      <w:pPr>
        <w:pStyle w:val="ListParagraph"/>
        <w:numPr>
          <w:ilvl w:val="0"/>
          <w:numId w:val="10"/>
        </w:numPr>
        <w:rPr>
          <w:rFonts w:ascii="Times New Roman" w:hAnsi="Times New Roman" w:cs="Times New Roman"/>
          <w:sz w:val="24"/>
          <w:szCs w:val="24"/>
        </w:rPr>
      </w:pPr>
      <w:r w:rsidRPr="00E615F4">
        <w:rPr>
          <w:rFonts w:ascii="Times New Roman" w:hAnsi="Times New Roman" w:cs="Times New Roman"/>
          <w:sz w:val="24"/>
          <w:szCs w:val="24"/>
        </w:rPr>
        <w:t>Has an identified mode of transportation. (See transportation section for PowerSchool codes)</w:t>
      </w:r>
      <w:r w:rsidR="00D1528D">
        <w:rPr>
          <w:rFonts w:ascii="Times New Roman" w:hAnsi="Times New Roman" w:cs="Times New Roman"/>
          <w:sz w:val="24"/>
          <w:szCs w:val="24"/>
        </w:rPr>
        <w:t>.</w:t>
      </w:r>
    </w:p>
    <w:p w:rsidR="004C35D5" w:rsidRPr="00C45AAF" w:rsidRDefault="004C35D5" w:rsidP="004C35D5">
      <w:pPr>
        <w:tabs>
          <w:tab w:val="left" w:pos="1440"/>
        </w:tabs>
        <w:ind w:left="1515"/>
        <w:contextualSpacing/>
        <w:rPr>
          <w:szCs w:val="24"/>
        </w:rPr>
      </w:pPr>
    </w:p>
    <w:p w:rsidR="004C35D5" w:rsidRDefault="00C45AAF" w:rsidP="00922A9E">
      <w:pPr>
        <w:tabs>
          <w:tab w:val="left" w:pos="1440"/>
        </w:tabs>
        <w:contextualSpacing/>
        <w:rPr>
          <w:szCs w:val="24"/>
        </w:rPr>
      </w:pPr>
      <w:r>
        <w:rPr>
          <w:szCs w:val="24"/>
        </w:rPr>
        <w:t>Slides</w:t>
      </w:r>
      <w:r w:rsidR="007753BE">
        <w:rPr>
          <w:szCs w:val="24"/>
        </w:rPr>
        <w:t xml:space="preserve"> </w:t>
      </w:r>
      <w:r w:rsidR="004C35D5" w:rsidRPr="00C45AAF">
        <w:rPr>
          <w:szCs w:val="24"/>
        </w:rPr>
        <w:t>with details about keying in early childhood data into Power</w:t>
      </w:r>
      <w:r w:rsidR="00BF48ED">
        <w:rPr>
          <w:szCs w:val="24"/>
        </w:rPr>
        <w:t>S</w:t>
      </w:r>
      <w:r w:rsidR="004C35D5" w:rsidRPr="00C45AAF">
        <w:rPr>
          <w:szCs w:val="24"/>
        </w:rPr>
        <w:t xml:space="preserve">chool </w:t>
      </w:r>
      <w:r>
        <w:rPr>
          <w:szCs w:val="24"/>
        </w:rPr>
        <w:t>are</w:t>
      </w:r>
      <w:r w:rsidR="004C35D5" w:rsidRPr="00C45AAF">
        <w:rPr>
          <w:szCs w:val="24"/>
        </w:rPr>
        <w:t xml:space="preserve"> provided at this link: </w:t>
      </w:r>
      <w:hyperlink r:id="rId16" w:history="1">
        <w:r w:rsidR="004C35D5" w:rsidRPr="00C45AAF">
          <w:rPr>
            <w:rStyle w:val="Hyperlink"/>
            <w:szCs w:val="24"/>
          </w:rPr>
          <w:t>http://ed.sc.gov/instruction/early-learning-and-literacy/cdep/</w:t>
        </w:r>
      </w:hyperlink>
      <w:r w:rsidR="004C35D5" w:rsidRPr="00E615F4">
        <w:rPr>
          <w:szCs w:val="24"/>
        </w:rPr>
        <w:t>.</w:t>
      </w:r>
    </w:p>
    <w:p w:rsidR="0038235B" w:rsidRDefault="0038235B" w:rsidP="00922A9E">
      <w:pPr>
        <w:tabs>
          <w:tab w:val="left" w:pos="1440"/>
        </w:tabs>
        <w:contextualSpacing/>
        <w:rPr>
          <w:szCs w:val="24"/>
        </w:rPr>
      </w:pPr>
    </w:p>
    <w:p w:rsidR="0038235B" w:rsidRDefault="0038235B" w:rsidP="00922A9E">
      <w:pPr>
        <w:tabs>
          <w:tab w:val="left" w:pos="1440"/>
        </w:tabs>
        <w:contextualSpacing/>
        <w:rPr>
          <w:szCs w:val="24"/>
        </w:rPr>
      </w:pPr>
      <w:r>
        <w:rPr>
          <w:szCs w:val="24"/>
        </w:rPr>
        <w:t>Examples of students whose PowerSchool records excluded them from funding include:</w:t>
      </w:r>
    </w:p>
    <w:p w:rsidR="0038235B" w:rsidRDefault="0038235B" w:rsidP="0096425E">
      <w:pPr>
        <w:pStyle w:val="ListParagraph"/>
        <w:numPr>
          <w:ilvl w:val="0"/>
          <w:numId w:val="10"/>
        </w:numPr>
        <w:tabs>
          <w:tab w:val="left" w:pos="1440"/>
        </w:tabs>
        <w:contextualSpacing/>
        <w:rPr>
          <w:szCs w:val="24"/>
        </w:rPr>
      </w:pPr>
      <w:r w:rsidRPr="0096425E">
        <w:rPr>
          <w:rFonts w:ascii="Times New Roman" w:hAnsi="Times New Roman" w:cs="Times New Roman"/>
          <w:sz w:val="24"/>
          <w:szCs w:val="24"/>
        </w:rPr>
        <w:t>Students not coded CDEP</w:t>
      </w:r>
      <w:r>
        <w:rPr>
          <w:rFonts w:ascii="Times New Roman" w:hAnsi="Times New Roman" w:cs="Times New Roman"/>
          <w:sz w:val="24"/>
          <w:szCs w:val="24"/>
        </w:rPr>
        <w:t>0</w:t>
      </w:r>
      <w:r w:rsidRPr="0096425E">
        <w:rPr>
          <w:rFonts w:ascii="Times New Roman" w:hAnsi="Times New Roman" w:cs="Times New Roman"/>
          <w:sz w:val="24"/>
          <w:szCs w:val="24"/>
        </w:rPr>
        <w:t>1</w:t>
      </w:r>
      <w:r w:rsidR="00BF48ED">
        <w:rPr>
          <w:rFonts w:ascii="Times New Roman" w:hAnsi="Times New Roman" w:cs="Times New Roman"/>
          <w:sz w:val="24"/>
          <w:szCs w:val="24"/>
        </w:rPr>
        <w:t xml:space="preserve">. </w:t>
      </w:r>
      <w:r>
        <w:rPr>
          <w:rFonts w:ascii="Times New Roman" w:hAnsi="Times New Roman" w:cs="Times New Roman"/>
          <w:sz w:val="24"/>
          <w:szCs w:val="24"/>
        </w:rPr>
        <w:t>It is not sufficient to provide a spreadsheet with student names and enrollment dates. The data must be in PowerSchool with enrollment dates.</w:t>
      </w:r>
    </w:p>
    <w:p w:rsidR="0038235B" w:rsidRDefault="0038235B" w:rsidP="0096425E">
      <w:pPr>
        <w:pStyle w:val="ListParagraph"/>
        <w:numPr>
          <w:ilvl w:val="0"/>
          <w:numId w:val="10"/>
        </w:numPr>
        <w:tabs>
          <w:tab w:val="left" w:pos="1440"/>
        </w:tabs>
        <w:contextualSpacing/>
        <w:rPr>
          <w:szCs w:val="24"/>
        </w:rPr>
      </w:pPr>
      <w:r>
        <w:rPr>
          <w:rFonts w:ascii="Times New Roman" w:hAnsi="Times New Roman" w:cs="Times New Roman"/>
          <w:sz w:val="24"/>
          <w:szCs w:val="24"/>
        </w:rPr>
        <w:t xml:space="preserve">Students whose four-year-old birthday occurs after September 1. </w:t>
      </w:r>
    </w:p>
    <w:p w:rsidR="009F412F" w:rsidRPr="007E0BF8" w:rsidRDefault="009F412F" w:rsidP="0096425E">
      <w:pPr>
        <w:pStyle w:val="ListParagraph"/>
        <w:numPr>
          <w:ilvl w:val="0"/>
          <w:numId w:val="10"/>
        </w:numPr>
        <w:tabs>
          <w:tab w:val="left" w:pos="1440"/>
        </w:tabs>
        <w:contextualSpacing/>
        <w:rPr>
          <w:szCs w:val="24"/>
        </w:rPr>
      </w:pPr>
      <w:r>
        <w:rPr>
          <w:rFonts w:ascii="Times New Roman" w:hAnsi="Times New Roman" w:cs="Times New Roman"/>
          <w:sz w:val="24"/>
          <w:szCs w:val="24"/>
        </w:rPr>
        <w:t>Students without a SUNS identifier.</w:t>
      </w:r>
    </w:p>
    <w:p w:rsidR="00AF1C12" w:rsidRPr="00C45AAF" w:rsidRDefault="00AF1C12" w:rsidP="00922A9E">
      <w:pPr>
        <w:tabs>
          <w:tab w:val="left" w:pos="1440"/>
        </w:tabs>
        <w:contextualSpacing/>
        <w:rPr>
          <w:szCs w:val="24"/>
        </w:rPr>
      </w:pPr>
    </w:p>
    <w:p w:rsidR="00922A9E" w:rsidRPr="00615EB8" w:rsidRDefault="00BF48ED" w:rsidP="00615EB8">
      <w:pPr>
        <w:pStyle w:val="Heading2"/>
        <w:rPr>
          <w:rFonts w:ascii="Times New Roman" w:hAnsi="Times New Roman"/>
          <w:szCs w:val="24"/>
        </w:rPr>
      </w:pPr>
      <w:bookmarkStart w:id="22" w:name="_Toc499638375"/>
      <w:r>
        <w:rPr>
          <w:rFonts w:ascii="Times New Roman" w:hAnsi="Times New Roman"/>
          <w:szCs w:val="24"/>
        </w:rPr>
        <w:t xml:space="preserve">1.6 </w:t>
      </w:r>
      <w:r w:rsidR="004C35D5" w:rsidRPr="006960B3">
        <w:rPr>
          <w:rFonts w:ascii="Times New Roman" w:hAnsi="Times New Roman"/>
          <w:szCs w:val="24"/>
        </w:rPr>
        <w:t>Pro Rata Payments</w:t>
      </w:r>
      <w:bookmarkEnd w:id="22"/>
      <w:r w:rsidR="004C35D5" w:rsidRPr="006960B3">
        <w:rPr>
          <w:rFonts w:ascii="Times New Roman" w:hAnsi="Times New Roman"/>
          <w:szCs w:val="24"/>
        </w:rPr>
        <w:t xml:space="preserve"> </w:t>
      </w:r>
    </w:p>
    <w:p w:rsidR="004C35D5" w:rsidRDefault="004C35D5" w:rsidP="004904B5">
      <w:pPr>
        <w:tabs>
          <w:tab w:val="left" w:pos="1440"/>
        </w:tabs>
        <w:contextualSpacing/>
        <w:rPr>
          <w:szCs w:val="24"/>
        </w:rPr>
      </w:pPr>
      <w:r w:rsidRPr="004904B5">
        <w:rPr>
          <w:szCs w:val="24"/>
        </w:rPr>
        <w:t>The proviso indicates the SCDE should adjust pro rata based on the student’s lengt</w:t>
      </w:r>
      <w:r w:rsidR="00BF48ED">
        <w:rPr>
          <w:szCs w:val="24"/>
        </w:rPr>
        <w:t xml:space="preserve">h of enrollment. </w:t>
      </w:r>
      <w:r w:rsidRPr="004904B5">
        <w:rPr>
          <w:szCs w:val="24"/>
        </w:rPr>
        <w:t>The SCDE will utilize PowerSchool data extractions to determine whether and when a CDEP student</w:t>
      </w:r>
      <w:r w:rsidR="000D0298">
        <w:rPr>
          <w:szCs w:val="24"/>
        </w:rPr>
        <w:t xml:space="preserve"> was enrolled or </w:t>
      </w:r>
      <w:r w:rsidRPr="004904B5">
        <w:rPr>
          <w:szCs w:val="24"/>
        </w:rPr>
        <w:t>withdrew after the start of the school year. Payments for students continuously enrolled since the start of the school year will be calculated at the maximum funding of $4</w:t>
      </w:r>
      <w:r w:rsidR="00281745" w:rsidRPr="004904B5">
        <w:rPr>
          <w:szCs w:val="24"/>
        </w:rPr>
        <w:t>,</w:t>
      </w:r>
      <w:r w:rsidR="0035397B" w:rsidRPr="004904B5">
        <w:rPr>
          <w:szCs w:val="24"/>
        </w:rPr>
        <w:t>422</w:t>
      </w:r>
      <w:r w:rsidR="000D0298">
        <w:rPr>
          <w:szCs w:val="24"/>
        </w:rPr>
        <w:t xml:space="preserve"> for the maximum number of authorized students, as adjusted for the pro rata enrollment</w:t>
      </w:r>
      <w:r w:rsidR="00BF48ED">
        <w:rPr>
          <w:szCs w:val="24"/>
        </w:rPr>
        <w:t xml:space="preserve">. </w:t>
      </w:r>
      <w:r w:rsidR="000D0298">
        <w:rPr>
          <w:szCs w:val="24"/>
        </w:rPr>
        <w:t>The pro rata enrollment will be calculated based upon complete PowerSchool records and the 135-day student counts:</w:t>
      </w:r>
    </w:p>
    <w:p w:rsidR="000D0298" w:rsidRDefault="000D0298" w:rsidP="000D0298">
      <w:pPr>
        <w:autoSpaceDE w:val="0"/>
        <w:autoSpaceDN w:val="0"/>
        <w:adjustRightInd w:val="0"/>
        <w:ind w:left="720"/>
        <w:rPr>
          <w:rFonts w:ascii="TimesNewRomanPSMT" w:hAnsi="TimesNewRomanPSMT" w:cs="TimesNewRomanPSMT"/>
          <w:szCs w:val="22"/>
        </w:rPr>
      </w:pPr>
    </w:p>
    <w:p w:rsidR="000D0298" w:rsidRPr="00D01697" w:rsidRDefault="000D0298" w:rsidP="000D0298">
      <w:pPr>
        <w:autoSpaceDE w:val="0"/>
        <w:autoSpaceDN w:val="0"/>
        <w:adjustRightInd w:val="0"/>
        <w:ind w:left="720"/>
        <w:rPr>
          <w:rFonts w:ascii="TimesNewRomanPSMT" w:hAnsi="TimesNewRomanPSMT" w:cs="TimesNewRomanPSMT"/>
          <w:szCs w:val="22"/>
        </w:rPr>
      </w:pPr>
      <w:r w:rsidRPr="00D01697">
        <w:rPr>
          <w:rFonts w:ascii="TimesNewRomanPSMT" w:hAnsi="TimesNewRomanPSMT" w:cs="TimesNewRomanPSMT"/>
          <w:szCs w:val="22"/>
        </w:rPr>
        <w:t>The Department of Education shall only provide funding for public school students whose complete records have been entered into PowerSchool and end of year adjustments shall be based on the one hundred and thirty-five day student average daily membership</w:t>
      </w:r>
      <w:r>
        <w:rPr>
          <w:rFonts w:ascii="TimesNewRomanPSMT" w:hAnsi="TimesNewRomanPSMT" w:cs="TimesNewRomanPSMT"/>
          <w:sz w:val="22"/>
          <w:szCs w:val="22"/>
        </w:rPr>
        <w:t>.</w:t>
      </w:r>
      <w:r w:rsidRPr="004904B5">
        <w:rPr>
          <w:szCs w:val="24"/>
        </w:rPr>
        <w:t xml:space="preserve"> </w:t>
      </w:r>
      <w:r>
        <w:rPr>
          <w:szCs w:val="24"/>
        </w:rPr>
        <w:t xml:space="preserve">(Provisos 1.58 and 1A.30; </w:t>
      </w:r>
      <w:r w:rsidRPr="00D01697">
        <w:rPr>
          <w:i/>
          <w:szCs w:val="24"/>
        </w:rPr>
        <w:t>see also</w:t>
      </w:r>
      <w:r>
        <w:rPr>
          <w:szCs w:val="24"/>
        </w:rPr>
        <w:t xml:space="preserve"> 1.</w:t>
      </w:r>
      <w:r w:rsidRPr="00D01697">
        <w:rPr>
          <w:rFonts w:ascii="TimesNewRomanPSMT" w:hAnsi="TimesNewRomanPSMT" w:cs="TimesNewRomanPSMT"/>
          <w:szCs w:val="22"/>
        </w:rPr>
        <w:t>72</w:t>
      </w:r>
      <w:r>
        <w:rPr>
          <w:rFonts w:ascii="TimesNewRomanPSMT" w:hAnsi="TimesNewRomanPSMT" w:cs="TimesNewRomanPSMT"/>
          <w:szCs w:val="22"/>
        </w:rPr>
        <w:t xml:space="preserve"> and 1A.65</w:t>
      </w:r>
      <w:r w:rsidRPr="00D01697">
        <w:rPr>
          <w:rFonts w:ascii="TimesNewRomanPSMT" w:hAnsi="TimesNewRomanPSMT" w:cs="TimesNewRomanPSMT"/>
          <w:szCs w:val="22"/>
        </w:rPr>
        <w:t xml:space="preserve"> (</w:t>
      </w:r>
      <w:r>
        <w:rPr>
          <w:rFonts w:ascii="TimesNewRomanPSMT" w:hAnsi="TimesNewRomanPSMT" w:cs="TimesNewRomanPSMT"/>
          <w:szCs w:val="22"/>
        </w:rPr>
        <w:t>“</w:t>
      </w:r>
      <w:r w:rsidRPr="00D01697">
        <w:rPr>
          <w:rFonts w:ascii="TimesNewRomanPSMT" w:hAnsi="TimesNewRomanPSMT" w:cs="TimesNewRomanPSMT"/>
          <w:szCs w:val="22"/>
        </w:rPr>
        <w:t>end of year adjustments shall be based on the one hundred and thirty five day student average daily membership</w:t>
      </w:r>
      <w:r>
        <w:rPr>
          <w:rFonts w:ascii="TimesNewRomanPSMT" w:hAnsi="TimesNewRomanPSMT" w:cs="TimesNewRomanPSMT"/>
          <w:szCs w:val="22"/>
        </w:rPr>
        <w:t xml:space="preserve">”)). </w:t>
      </w:r>
    </w:p>
    <w:p w:rsidR="000D0298" w:rsidRPr="004904B5" w:rsidRDefault="000D0298" w:rsidP="004904B5">
      <w:pPr>
        <w:tabs>
          <w:tab w:val="left" w:pos="1440"/>
        </w:tabs>
        <w:contextualSpacing/>
        <w:rPr>
          <w:szCs w:val="24"/>
        </w:rPr>
      </w:pPr>
    </w:p>
    <w:p w:rsidR="004C35D5" w:rsidRPr="00614F8E" w:rsidRDefault="0038235B" w:rsidP="00A74C7B">
      <w:pPr>
        <w:pStyle w:val="ListParagraph"/>
        <w:widowControl/>
        <w:tabs>
          <w:tab w:val="left" w:pos="1440"/>
        </w:tabs>
        <w:contextualSpacing/>
        <w:rPr>
          <w:rFonts w:ascii="Times New Roman" w:hAnsi="Times New Roman" w:cs="Times New Roman"/>
          <w:sz w:val="24"/>
          <w:szCs w:val="24"/>
        </w:rPr>
      </w:pPr>
      <w:r w:rsidRPr="00614F8E">
        <w:rPr>
          <w:rFonts w:ascii="Times New Roman" w:hAnsi="Times New Roman" w:cs="Times New Roman"/>
          <w:sz w:val="24"/>
          <w:szCs w:val="24"/>
        </w:rPr>
        <w:t xml:space="preserve">Districts should take care that the CDEP program accurately records enrollment and withdrawal dates by the reporting deadlines. </w:t>
      </w:r>
      <w:r w:rsidR="000D0298" w:rsidRPr="00614F8E">
        <w:rPr>
          <w:rFonts w:ascii="Times New Roman" w:hAnsi="Times New Roman" w:cs="Times New Roman"/>
          <w:sz w:val="24"/>
          <w:szCs w:val="24"/>
        </w:rPr>
        <w:t xml:space="preserve">If the total days of student enrollments divided by 135 equals more than the authorized number of students/classrooms for the district, the SCDE will adjust payments downward to the authorized amount, and may institute an audit of the district’s </w:t>
      </w:r>
      <w:r w:rsidRPr="00614F8E">
        <w:rPr>
          <w:rFonts w:ascii="Times New Roman" w:hAnsi="Times New Roman" w:cs="Times New Roman"/>
          <w:sz w:val="24"/>
          <w:szCs w:val="24"/>
        </w:rPr>
        <w:t xml:space="preserve">enrollment, withdrawal, and data entry procedures. </w:t>
      </w:r>
    </w:p>
    <w:p w:rsidR="004C35D5" w:rsidRPr="00E615F4" w:rsidRDefault="00A0525B" w:rsidP="00A0525B">
      <w:pPr>
        <w:pStyle w:val="Heading1"/>
      </w:pPr>
      <w:bookmarkStart w:id="23" w:name="2.0____Child/Family_Eligibility"/>
      <w:bookmarkStart w:id="24" w:name="_Toc499638376"/>
      <w:bookmarkEnd w:id="23"/>
      <w:r w:rsidRPr="00E615F4">
        <w:lastRenderedPageBreak/>
        <w:t xml:space="preserve">2.0 </w:t>
      </w:r>
      <w:r w:rsidR="004C35D5" w:rsidRPr="00E615F4">
        <w:t>Child/Family Eligibility</w:t>
      </w:r>
      <w:bookmarkEnd w:id="24"/>
    </w:p>
    <w:p w:rsidR="004C35D5" w:rsidRPr="00E615F4" w:rsidRDefault="004C35D5" w:rsidP="004C35D5">
      <w:pPr>
        <w:rPr>
          <w:b/>
          <w:bCs/>
          <w:szCs w:val="24"/>
        </w:rPr>
      </w:pPr>
    </w:p>
    <w:p w:rsidR="004C35D5" w:rsidRPr="00615EB8" w:rsidRDefault="004C35D5" w:rsidP="00615EB8">
      <w:pPr>
        <w:pStyle w:val="Heading2"/>
        <w:rPr>
          <w:rFonts w:ascii="Times New Roman" w:hAnsi="Times New Roman"/>
          <w:szCs w:val="24"/>
        </w:rPr>
      </w:pPr>
      <w:bookmarkStart w:id="25" w:name="2.1___Age_Enrollment_Eligibility"/>
      <w:bookmarkStart w:id="26" w:name="_Toc499638377"/>
      <w:bookmarkEnd w:id="25"/>
      <w:r w:rsidRPr="00E615F4">
        <w:rPr>
          <w:rFonts w:ascii="Times New Roman" w:hAnsi="Times New Roman"/>
          <w:szCs w:val="24"/>
        </w:rPr>
        <w:t>2.1 Child</w:t>
      </w:r>
      <w:r w:rsidR="00C7302B">
        <w:rPr>
          <w:rFonts w:ascii="Times New Roman" w:hAnsi="Times New Roman"/>
          <w:szCs w:val="24"/>
        </w:rPr>
        <w:t>’s Age</w:t>
      </w:r>
      <w:bookmarkEnd w:id="26"/>
    </w:p>
    <w:p w:rsidR="00EA660D" w:rsidRDefault="004C35D5" w:rsidP="00EA660D">
      <w:pPr>
        <w:tabs>
          <w:tab w:val="left" w:pos="1440"/>
        </w:tabs>
        <w:rPr>
          <w:szCs w:val="24"/>
        </w:rPr>
      </w:pPr>
      <w:bookmarkStart w:id="27" w:name="To_be_eligible_a_child_must_be_four_year"/>
      <w:bookmarkEnd w:id="27"/>
      <w:r w:rsidRPr="00F34255">
        <w:rPr>
          <w:szCs w:val="24"/>
        </w:rPr>
        <w:t>To</w:t>
      </w:r>
      <w:r w:rsidRPr="00E615F4">
        <w:rPr>
          <w:szCs w:val="24"/>
        </w:rPr>
        <w:t xml:space="preserve"> be</w:t>
      </w:r>
      <w:r w:rsidRPr="00F34255">
        <w:rPr>
          <w:szCs w:val="24"/>
        </w:rPr>
        <w:t xml:space="preserve"> eligible </w:t>
      </w:r>
      <w:r w:rsidRPr="00E615F4">
        <w:rPr>
          <w:szCs w:val="24"/>
        </w:rPr>
        <w:t>a</w:t>
      </w:r>
      <w:r w:rsidRPr="00F34255">
        <w:rPr>
          <w:szCs w:val="24"/>
        </w:rPr>
        <w:t xml:space="preserve"> child</w:t>
      </w:r>
      <w:r w:rsidRPr="00E615F4">
        <w:rPr>
          <w:szCs w:val="24"/>
        </w:rPr>
        <w:t xml:space="preserve"> must be</w:t>
      </w:r>
      <w:r w:rsidRPr="00F34255">
        <w:rPr>
          <w:szCs w:val="24"/>
        </w:rPr>
        <w:t xml:space="preserve"> four years</w:t>
      </w:r>
      <w:r w:rsidRPr="00E615F4">
        <w:rPr>
          <w:szCs w:val="24"/>
        </w:rPr>
        <w:t xml:space="preserve"> of</w:t>
      </w:r>
      <w:r w:rsidRPr="00F34255">
        <w:rPr>
          <w:szCs w:val="24"/>
        </w:rPr>
        <w:t xml:space="preserve"> </w:t>
      </w:r>
      <w:r w:rsidRPr="00E615F4">
        <w:rPr>
          <w:szCs w:val="24"/>
        </w:rPr>
        <w:t>age</w:t>
      </w:r>
      <w:r w:rsidRPr="00F34255">
        <w:rPr>
          <w:szCs w:val="24"/>
        </w:rPr>
        <w:t xml:space="preserve"> </w:t>
      </w:r>
      <w:r w:rsidRPr="00E615F4">
        <w:rPr>
          <w:szCs w:val="24"/>
        </w:rPr>
        <w:t>on</w:t>
      </w:r>
      <w:r w:rsidRPr="00F34255">
        <w:rPr>
          <w:szCs w:val="24"/>
        </w:rPr>
        <w:t xml:space="preserve"> </w:t>
      </w:r>
      <w:r w:rsidRPr="00E615F4">
        <w:rPr>
          <w:szCs w:val="24"/>
        </w:rPr>
        <w:t>or</w:t>
      </w:r>
      <w:r w:rsidRPr="00F34255">
        <w:rPr>
          <w:szCs w:val="24"/>
        </w:rPr>
        <w:t xml:space="preserve"> before September </w:t>
      </w:r>
      <w:r w:rsidRPr="00E615F4">
        <w:rPr>
          <w:szCs w:val="24"/>
        </w:rPr>
        <w:t>1</w:t>
      </w:r>
      <w:r w:rsidR="009D4745" w:rsidRPr="00C45AAF">
        <w:rPr>
          <w:szCs w:val="24"/>
        </w:rPr>
        <w:t xml:space="preserve"> </w:t>
      </w:r>
      <w:r w:rsidRPr="00F34255">
        <w:rPr>
          <w:szCs w:val="24"/>
        </w:rPr>
        <w:t xml:space="preserve">based </w:t>
      </w:r>
      <w:r w:rsidRPr="00E615F4">
        <w:rPr>
          <w:szCs w:val="24"/>
        </w:rPr>
        <w:t xml:space="preserve">on </w:t>
      </w:r>
      <w:r w:rsidRPr="00F34255">
        <w:rPr>
          <w:szCs w:val="24"/>
        </w:rPr>
        <w:t xml:space="preserve">acceptable </w:t>
      </w:r>
      <w:r w:rsidRPr="00E615F4">
        <w:rPr>
          <w:szCs w:val="24"/>
        </w:rPr>
        <w:t xml:space="preserve">documentation, </w:t>
      </w:r>
      <w:r w:rsidRPr="00F34255">
        <w:rPr>
          <w:szCs w:val="24"/>
        </w:rPr>
        <w:t>such</w:t>
      </w:r>
      <w:r w:rsidRPr="00E615F4">
        <w:rPr>
          <w:szCs w:val="24"/>
        </w:rPr>
        <w:t xml:space="preserve"> </w:t>
      </w:r>
      <w:r w:rsidRPr="00F34255">
        <w:rPr>
          <w:szCs w:val="24"/>
        </w:rPr>
        <w:t>as</w:t>
      </w:r>
      <w:r w:rsidRPr="00E615F4">
        <w:rPr>
          <w:szCs w:val="24"/>
        </w:rPr>
        <w:t xml:space="preserve"> a</w:t>
      </w:r>
      <w:r w:rsidRPr="00F34255">
        <w:rPr>
          <w:szCs w:val="24"/>
        </w:rPr>
        <w:t xml:space="preserve"> birth</w:t>
      </w:r>
      <w:r w:rsidRPr="00E615F4">
        <w:rPr>
          <w:szCs w:val="24"/>
        </w:rPr>
        <w:t xml:space="preserve"> </w:t>
      </w:r>
      <w:r w:rsidRPr="00F34255">
        <w:rPr>
          <w:szCs w:val="24"/>
        </w:rPr>
        <w:t xml:space="preserve">certificate </w:t>
      </w:r>
      <w:r w:rsidRPr="00E615F4">
        <w:rPr>
          <w:szCs w:val="24"/>
        </w:rPr>
        <w:t>or</w:t>
      </w:r>
      <w:r w:rsidRPr="00F34255">
        <w:rPr>
          <w:szCs w:val="24"/>
        </w:rPr>
        <w:t xml:space="preserve"> official</w:t>
      </w:r>
      <w:r w:rsidRPr="00E615F4">
        <w:rPr>
          <w:szCs w:val="24"/>
        </w:rPr>
        <w:t xml:space="preserve"> document </w:t>
      </w:r>
      <w:r w:rsidRPr="00F34255">
        <w:rPr>
          <w:szCs w:val="24"/>
        </w:rPr>
        <w:t>from</w:t>
      </w:r>
      <w:r w:rsidRPr="00E615F4">
        <w:rPr>
          <w:szCs w:val="24"/>
        </w:rPr>
        <w:t xml:space="preserve"> </w:t>
      </w:r>
      <w:r w:rsidRPr="00F34255">
        <w:rPr>
          <w:szCs w:val="24"/>
        </w:rPr>
        <w:t>other countries.</w:t>
      </w:r>
      <w:r w:rsidRPr="00E615F4">
        <w:rPr>
          <w:szCs w:val="24"/>
        </w:rPr>
        <w:t xml:space="preserve"> </w:t>
      </w:r>
      <w:r w:rsidRPr="00F34255">
        <w:rPr>
          <w:szCs w:val="24"/>
        </w:rPr>
        <w:t xml:space="preserve">Proof-of-age </w:t>
      </w:r>
      <w:r w:rsidRPr="00E615F4">
        <w:rPr>
          <w:szCs w:val="24"/>
        </w:rPr>
        <w:t>eligibility</w:t>
      </w:r>
      <w:r w:rsidRPr="00F34255">
        <w:rPr>
          <w:szCs w:val="24"/>
        </w:rPr>
        <w:t xml:space="preserve"> </w:t>
      </w:r>
      <w:r w:rsidRPr="00E615F4">
        <w:rPr>
          <w:szCs w:val="24"/>
        </w:rPr>
        <w:t>must be</w:t>
      </w:r>
      <w:r w:rsidRPr="00F34255">
        <w:rPr>
          <w:szCs w:val="24"/>
        </w:rPr>
        <w:t xml:space="preserve"> </w:t>
      </w:r>
      <w:r w:rsidRPr="00E615F4">
        <w:rPr>
          <w:szCs w:val="24"/>
        </w:rPr>
        <w:t xml:space="preserve">on </w:t>
      </w:r>
      <w:r w:rsidRPr="00F34255">
        <w:rPr>
          <w:szCs w:val="24"/>
        </w:rPr>
        <w:t xml:space="preserve">file </w:t>
      </w:r>
      <w:r w:rsidRPr="00E615F4">
        <w:rPr>
          <w:szCs w:val="24"/>
        </w:rPr>
        <w:t xml:space="preserve">no </w:t>
      </w:r>
      <w:r w:rsidRPr="00F34255">
        <w:rPr>
          <w:szCs w:val="24"/>
        </w:rPr>
        <w:t>later than</w:t>
      </w:r>
      <w:r w:rsidRPr="00E615F4">
        <w:rPr>
          <w:szCs w:val="24"/>
        </w:rPr>
        <w:t xml:space="preserve"> the</w:t>
      </w:r>
      <w:r w:rsidRPr="00F34255">
        <w:rPr>
          <w:szCs w:val="24"/>
        </w:rPr>
        <w:t xml:space="preserve"> day </w:t>
      </w:r>
      <w:r w:rsidRPr="00E615F4">
        <w:rPr>
          <w:szCs w:val="24"/>
        </w:rPr>
        <w:t>the</w:t>
      </w:r>
      <w:r w:rsidRPr="00F34255">
        <w:rPr>
          <w:szCs w:val="24"/>
        </w:rPr>
        <w:t xml:space="preserve"> child</w:t>
      </w:r>
      <w:r w:rsidRPr="00E615F4">
        <w:rPr>
          <w:szCs w:val="24"/>
        </w:rPr>
        <w:t xml:space="preserve"> </w:t>
      </w:r>
      <w:r w:rsidRPr="00F34255">
        <w:rPr>
          <w:szCs w:val="24"/>
        </w:rPr>
        <w:t>begins CDEP.</w:t>
      </w:r>
      <w:r w:rsidR="00867F7B">
        <w:rPr>
          <w:szCs w:val="24"/>
        </w:rPr>
        <w:t xml:space="preserve"> </w:t>
      </w:r>
      <w:r w:rsidR="00EA660D" w:rsidRPr="00D01697">
        <w:rPr>
          <w:szCs w:val="24"/>
        </w:rPr>
        <w:t>(S.C. Code § 59-156-1</w:t>
      </w:r>
      <w:r w:rsidR="00EA660D">
        <w:rPr>
          <w:szCs w:val="24"/>
        </w:rPr>
        <w:t>3</w:t>
      </w:r>
      <w:r w:rsidR="00EA660D" w:rsidRPr="00D01697">
        <w:rPr>
          <w:szCs w:val="24"/>
        </w:rPr>
        <w:t>0(</w:t>
      </w:r>
      <w:r w:rsidR="00EA660D">
        <w:rPr>
          <w:szCs w:val="24"/>
        </w:rPr>
        <w:t>A</w:t>
      </w:r>
      <w:r w:rsidR="00EA660D" w:rsidRPr="00D01697">
        <w:rPr>
          <w:szCs w:val="24"/>
        </w:rPr>
        <w:t>))</w:t>
      </w:r>
    </w:p>
    <w:p w:rsidR="004C35D5" w:rsidRDefault="004C35D5" w:rsidP="00A0525B">
      <w:pPr>
        <w:tabs>
          <w:tab w:val="left" w:pos="1440"/>
        </w:tabs>
        <w:rPr>
          <w:szCs w:val="24"/>
        </w:rPr>
      </w:pPr>
    </w:p>
    <w:p w:rsidR="00807BBB" w:rsidRPr="00615EB8" w:rsidRDefault="00807BBB" w:rsidP="00615EB8">
      <w:pPr>
        <w:pStyle w:val="Heading2"/>
        <w:rPr>
          <w:rFonts w:ascii="Times New Roman" w:hAnsi="Times New Roman"/>
          <w:szCs w:val="24"/>
        </w:rPr>
      </w:pPr>
      <w:bookmarkStart w:id="28" w:name="_Toc499638378"/>
      <w:r w:rsidRPr="00E615F4">
        <w:rPr>
          <w:rFonts w:ascii="Times New Roman" w:hAnsi="Times New Roman"/>
          <w:szCs w:val="24"/>
        </w:rPr>
        <w:t>2.</w:t>
      </w:r>
      <w:r>
        <w:rPr>
          <w:rFonts w:ascii="Times New Roman" w:hAnsi="Times New Roman"/>
          <w:szCs w:val="24"/>
        </w:rPr>
        <w:t>2</w:t>
      </w:r>
      <w:r w:rsidRPr="00E615F4">
        <w:rPr>
          <w:rFonts w:ascii="Times New Roman" w:hAnsi="Times New Roman"/>
          <w:szCs w:val="24"/>
        </w:rPr>
        <w:t xml:space="preserve"> Age Exception</w:t>
      </w:r>
      <w:bookmarkEnd w:id="28"/>
    </w:p>
    <w:p w:rsidR="00807BBB" w:rsidRPr="00E615F4" w:rsidRDefault="00807BBB" w:rsidP="00807BBB">
      <w:pPr>
        <w:pStyle w:val="BodyText"/>
        <w:ind w:right="133"/>
        <w:jc w:val="left"/>
        <w:rPr>
          <w:rFonts w:ascii="Times New Roman" w:hAnsi="Times New Roman" w:cs="Times New Roman"/>
          <w:b w:val="0"/>
          <w:sz w:val="24"/>
          <w:szCs w:val="24"/>
        </w:rPr>
      </w:pPr>
      <w:r w:rsidRPr="00DA2104">
        <w:rPr>
          <w:rFonts w:ascii="Times New Roman" w:hAnsi="Times New Roman" w:cs="Times New Roman"/>
          <w:b w:val="0"/>
          <w:sz w:val="24"/>
          <w:szCs w:val="24"/>
        </w:rPr>
        <w:t>Children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are eligible </w:t>
      </w:r>
      <w:r w:rsidRPr="00E615F4">
        <w:rPr>
          <w:rFonts w:ascii="Times New Roman" w:hAnsi="Times New Roman" w:cs="Times New Roman"/>
          <w:b w:val="0"/>
          <w:sz w:val="24"/>
          <w:szCs w:val="24"/>
        </w:rPr>
        <w:t xml:space="preserve">to enroll in </w:t>
      </w:r>
      <w:r w:rsidRPr="00DA2104">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for </w:t>
      </w:r>
      <w:r w:rsidRPr="00E615F4">
        <w:rPr>
          <w:rFonts w:ascii="Times New Roman" w:hAnsi="Times New Roman" w:cs="Times New Roman"/>
          <w:b w:val="0"/>
          <w:sz w:val="24"/>
          <w:szCs w:val="24"/>
        </w:rPr>
        <w:t>one</w:t>
      </w:r>
      <w:r w:rsidRPr="00DA2104">
        <w:rPr>
          <w:rFonts w:ascii="Times New Roman" w:hAnsi="Times New Roman" w:cs="Times New Roman"/>
          <w:b w:val="0"/>
          <w:sz w:val="24"/>
          <w:szCs w:val="24"/>
        </w:rPr>
        <w:t xml:space="preserve"> year only.</w:t>
      </w:r>
      <w:r w:rsidRPr="00E615F4">
        <w:rPr>
          <w:rFonts w:ascii="Times New Roman" w:hAnsi="Times New Roman" w:cs="Times New Roman"/>
          <w:b w:val="0"/>
          <w:sz w:val="24"/>
          <w:szCs w:val="24"/>
        </w:rPr>
        <w:t xml:space="preserve"> A</w:t>
      </w:r>
      <w:r w:rsidRPr="00DA2104">
        <w:rPr>
          <w:rFonts w:ascii="Times New Roman" w:hAnsi="Times New Roman" w:cs="Times New Roman"/>
          <w:b w:val="0"/>
          <w:sz w:val="24"/>
          <w:szCs w:val="24"/>
        </w:rPr>
        <w:t xml:space="preserve"> waiver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this</w:t>
      </w:r>
      <w:r w:rsidRPr="00DA2104">
        <w:rPr>
          <w:rFonts w:ascii="Times New Roman" w:hAnsi="Times New Roman" w:cs="Times New Roman"/>
          <w:b w:val="0"/>
          <w:sz w:val="24"/>
          <w:szCs w:val="24"/>
        </w:rPr>
        <w:t xml:space="preserve"> requirement </w:t>
      </w:r>
      <w:r w:rsidRPr="00E615F4">
        <w:rPr>
          <w:rFonts w:ascii="Times New Roman" w:hAnsi="Times New Roman" w:cs="Times New Roman"/>
          <w:b w:val="0"/>
          <w:sz w:val="24"/>
          <w:szCs w:val="24"/>
        </w:rPr>
        <w:t>may</w:t>
      </w:r>
      <w:r w:rsidRPr="00DA2104">
        <w:rPr>
          <w:rFonts w:ascii="Times New Roman" w:hAnsi="Times New Roman" w:cs="Times New Roman"/>
          <w:b w:val="0"/>
          <w:sz w:val="24"/>
          <w:szCs w:val="24"/>
        </w:rPr>
        <w:t xml:space="preserve"> be sought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from</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SCDE in</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rare event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that</w:t>
      </w:r>
      <w:r w:rsidRPr="00E615F4">
        <w:rPr>
          <w:rFonts w:ascii="Times New Roman" w:hAnsi="Times New Roman" w:cs="Times New Roman"/>
          <w:b w:val="0"/>
          <w:sz w:val="24"/>
          <w:szCs w:val="24"/>
        </w:rPr>
        <w:t xml:space="preserve"> a</w:t>
      </w:r>
      <w:r w:rsidRPr="00DA2104">
        <w:rPr>
          <w:rFonts w:ascii="Times New Roman" w:hAnsi="Times New Roman" w:cs="Times New Roman"/>
          <w:b w:val="0"/>
          <w:sz w:val="24"/>
          <w:szCs w:val="24"/>
        </w:rPr>
        <w:t xml:space="preserve"> child</w:t>
      </w:r>
      <w:r w:rsidRPr="00E615F4">
        <w:rPr>
          <w:rFonts w:ascii="Times New Roman" w:hAnsi="Times New Roman" w:cs="Times New Roman"/>
          <w:b w:val="0"/>
          <w:sz w:val="24"/>
          <w:szCs w:val="24"/>
        </w:rPr>
        <w:t xml:space="preserve"> is </w:t>
      </w:r>
      <w:r w:rsidRPr="00DA2104">
        <w:rPr>
          <w:rFonts w:ascii="Times New Roman" w:hAnsi="Times New Roman" w:cs="Times New Roman"/>
          <w:b w:val="0"/>
          <w:sz w:val="24"/>
          <w:szCs w:val="24"/>
        </w:rPr>
        <w:t>deemed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unable </w:t>
      </w:r>
      <w:r w:rsidRPr="00E615F4">
        <w:rPr>
          <w:rFonts w:ascii="Times New Roman" w:hAnsi="Times New Roman" w:cs="Times New Roman"/>
          <w:b w:val="0"/>
          <w:sz w:val="24"/>
          <w:szCs w:val="24"/>
        </w:rPr>
        <w:t xml:space="preserve">to </w:t>
      </w:r>
      <w:r w:rsidRPr="00DA2104">
        <w:rPr>
          <w:rFonts w:ascii="Times New Roman" w:hAnsi="Times New Roman" w:cs="Times New Roman"/>
          <w:b w:val="0"/>
          <w:sz w:val="24"/>
          <w:szCs w:val="24"/>
        </w:rPr>
        <w:t xml:space="preserve">advance </w:t>
      </w:r>
      <w:r w:rsidRPr="00E615F4">
        <w:rPr>
          <w:rFonts w:ascii="Times New Roman" w:hAnsi="Times New Roman" w:cs="Times New Roman"/>
          <w:b w:val="0"/>
          <w:sz w:val="24"/>
          <w:szCs w:val="24"/>
        </w:rPr>
        <w:t xml:space="preserve">to </w:t>
      </w:r>
      <w:r w:rsidRPr="00DA2104">
        <w:rPr>
          <w:rFonts w:ascii="Times New Roman" w:hAnsi="Times New Roman" w:cs="Times New Roman"/>
          <w:b w:val="0"/>
          <w:sz w:val="24"/>
          <w:szCs w:val="24"/>
        </w:rPr>
        <w:t>kindergarten for developmental</w:t>
      </w:r>
      <w:r w:rsidRPr="00E615F4">
        <w:rPr>
          <w:rFonts w:ascii="Times New Roman" w:hAnsi="Times New Roman" w:cs="Times New Roman"/>
          <w:b w:val="0"/>
          <w:sz w:val="24"/>
          <w:szCs w:val="24"/>
        </w:rPr>
        <w:t xml:space="preserve"> or</w:t>
      </w:r>
      <w:r w:rsidRPr="00DA2104">
        <w:rPr>
          <w:rFonts w:ascii="Times New Roman" w:hAnsi="Times New Roman" w:cs="Times New Roman"/>
          <w:b w:val="0"/>
          <w:sz w:val="24"/>
          <w:szCs w:val="24"/>
        </w:rPr>
        <w:t xml:space="preserve"> other reasons.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Waiver requests</w:t>
      </w:r>
      <w:r w:rsidRPr="00E615F4">
        <w:rPr>
          <w:rFonts w:ascii="Times New Roman" w:hAnsi="Times New Roman" w:cs="Times New Roman"/>
          <w:b w:val="0"/>
          <w:sz w:val="24"/>
          <w:szCs w:val="24"/>
        </w:rPr>
        <w:t xml:space="preserve"> should be</w:t>
      </w:r>
      <w:r w:rsidRPr="00DA2104">
        <w:rPr>
          <w:rFonts w:ascii="Times New Roman" w:hAnsi="Times New Roman" w:cs="Times New Roman"/>
          <w:b w:val="0"/>
          <w:sz w:val="24"/>
          <w:szCs w:val="24"/>
        </w:rPr>
        <w:t xml:space="preserve"> accompanied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by detailed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documentation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from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current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teacher,</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parents(s)/guardian(s), and/or medical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provider.</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An Individualized Education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Plan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(IEP) issued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child’s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school district</w:t>
      </w:r>
      <w:r w:rsidRPr="00E615F4">
        <w:rPr>
          <w:rFonts w:ascii="Times New Roman" w:hAnsi="Times New Roman" w:cs="Times New Roman"/>
          <w:b w:val="0"/>
          <w:sz w:val="24"/>
          <w:szCs w:val="24"/>
        </w:rPr>
        <w:t xml:space="preserve"> of</w:t>
      </w:r>
      <w:r w:rsidRPr="00DA2104">
        <w:rPr>
          <w:rFonts w:ascii="Times New Roman" w:hAnsi="Times New Roman" w:cs="Times New Roman"/>
          <w:b w:val="0"/>
          <w:sz w:val="24"/>
          <w:szCs w:val="24"/>
        </w:rPr>
        <w:t xml:space="preserve"> residence stating that</w:t>
      </w:r>
      <w:r w:rsidRPr="00E615F4">
        <w:rPr>
          <w:rFonts w:ascii="Times New Roman" w:hAnsi="Times New Roman" w:cs="Times New Roman"/>
          <w:b w:val="0"/>
          <w:sz w:val="24"/>
          <w:szCs w:val="24"/>
        </w:rPr>
        <w:t xml:space="preserve"> “an</w:t>
      </w:r>
      <w:r w:rsidRPr="00DA2104">
        <w:rPr>
          <w:rFonts w:ascii="Times New Roman" w:hAnsi="Times New Roman" w:cs="Times New Roman"/>
          <w:b w:val="0"/>
          <w:sz w:val="24"/>
          <w:szCs w:val="24"/>
        </w:rPr>
        <w:t xml:space="preserve"> additional year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pre-kindergarten</w:t>
      </w:r>
      <w:r w:rsidRPr="00E615F4">
        <w:rPr>
          <w:rFonts w:ascii="Times New Roman" w:hAnsi="Times New Roman" w:cs="Times New Roman"/>
          <w:b w:val="0"/>
          <w:sz w:val="24"/>
          <w:szCs w:val="24"/>
        </w:rPr>
        <w:t xml:space="preserve"> is </w:t>
      </w:r>
      <w:r w:rsidRPr="00DA2104">
        <w:rPr>
          <w:rFonts w:ascii="Times New Roman" w:hAnsi="Times New Roman" w:cs="Times New Roman"/>
          <w:b w:val="0"/>
          <w:sz w:val="24"/>
          <w:szCs w:val="24"/>
        </w:rPr>
        <w:t xml:space="preserve">necessary” </w:t>
      </w:r>
      <w:r w:rsidRPr="00E615F4">
        <w:rPr>
          <w:rFonts w:ascii="Times New Roman" w:hAnsi="Times New Roman" w:cs="Times New Roman"/>
          <w:b w:val="0"/>
          <w:sz w:val="24"/>
          <w:szCs w:val="24"/>
        </w:rPr>
        <w:t>shall be</w:t>
      </w:r>
      <w:r w:rsidRPr="00DA2104">
        <w:rPr>
          <w:rFonts w:ascii="Times New Roman" w:hAnsi="Times New Roman" w:cs="Times New Roman"/>
          <w:b w:val="0"/>
          <w:sz w:val="24"/>
          <w:szCs w:val="24"/>
        </w:rPr>
        <w:t xml:space="preserve"> deemed an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acceptable form</w:t>
      </w:r>
      <w:r w:rsidRPr="00E615F4">
        <w:rPr>
          <w:rFonts w:ascii="Times New Roman" w:hAnsi="Times New Roman" w:cs="Times New Roman"/>
          <w:b w:val="0"/>
          <w:sz w:val="24"/>
          <w:szCs w:val="24"/>
        </w:rPr>
        <w:t xml:space="preserve"> of</w:t>
      </w:r>
      <w:r w:rsidRPr="00DA2104">
        <w:rPr>
          <w:rFonts w:ascii="Times New Roman" w:hAnsi="Times New Roman" w:cs="Times New Roman"/>
          <w:b w:val="0"/>
          <w:sz w:val="24"/>
          <w:szCs w:val="24"/>
        </w:rPr>
        <w:t xml:space="preserve"> evidence </w:t>
      </w:r>
      <w:r w:rsidRPr="00E615F4">
        <w:rPr>
          <w:rFonts w:ascii="Times New Roman" w:hAnsi="Times New Roman" w:cs="Times New Roman"/>
          <w:b w:val="0"/>
          <w:sz w:val="24"/>
          <w:szCs w:val="24"/>
        </w:rPr>
        <w:t xml:space="preserve">to </w:t>
      </w:r>
      <w:r w:rsidRPr="00DA2104">
        <w:rPr>
          <w:rFonts w:ascii="Times New Roman" w:hAnsi="Times New Roman" w:cs="Times New Roman"/>
          <w:b w:val="0"/>
          <w:sz w:val="24"/>
          <w:szCs w:val="24"/>
        </w:rPr>
        <w:t>support</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waiver.</w:t>
      </w:r>
    </w:p>
    <w:p w:rsidR="00C7302B" w:rsidRPr="00C45AAF" w:rsidRDefault="00C7302B" w:rsidP="0096425E">
      <w:pPr>
        <w:tabs>
          <w:tab w:val="left" w:pos="1440"/>
        </w:tabs>
        <w:rPr>
          <w:szCs w:val="24"/>
        </w:rPr>
      </w:pPr>
    </w:p>
    <w:p w:rsidR="004C35D5" w:rsidRPr="00615EB8" w:rsidRDefault="004C35D5" w:rsidP="00615EB8">
      <w:pPr>
        <w:pStyle w:val="Heading2"/>
        <w:rPr>
          <w:rFonts w:ascii="Times New Roman" w:hAnsi="Times New Roman"/>
          <w:szCs w:val="24"/>
        </w:rPr>
      </w:pPr>
      <w:bookmarkStart w:id="29" w:name="2.2_Family_Income_Eligibility"/>
      <w:bookmarkStart w:id="30" w:name="_Toc499638379"/>
      <w:bookmarkEnd w:id="29"/>
      <w:r w:rsidRPr="00C45AAF">
        <w:rPr>
          <w:rFonts w:ascii="Times New Roman" w:hAnsi="Times New Roman"/>
          <w:szCs w:val="24"/>
        </w:rPr>
        <w:t>2.</w:t>
      </w:r>
      <w:r w:rsidR="00807BBB">
        <w:rPr>
          <w:rFonts w:ascii="Times New Roman" w:hAnsi="Times New Roman"/>
          <w:szCs w:val="24"/>
        </w:rPr>
        <w:t>3</w:t>
      </w:r>
      <w:r w:rsidRPr="00C45AAF">
        <w:rPr>
          <w:rFonts w:ascii="Times New Roman" w:hAnsi="Times New Roman"/>
          <w:szCs w:val="24"/>
        </w:rPr>
        <w:t xml:space="preserve"> Family Income Eligibility</w:t>
      </w:r>
      <w:bookmarkEnd w:id="30"/>
    </w:p>
    <w:p w:rsidR="004C35D5" w:rsidRPr="00E615F4" w:rsidRDefault="00501EBD" w:rsidP="00753A1D">
      <w:pPr>
        <w:pStyle w:val="BodyText"/>
        <w:ind w:right="270"/>
        <w:jc w:val="left"/>
        <w:rPr>
          <w:rFonts w:ascii="Times New Roman" w:hAnsi="Times New Roman" w:cs="Times New Roman"/>
          <w:b w:val="0"/>
          <w:sz w:val="24"/>
          <w:szCs w:val="24"/>
        </w:rPr>
      </w:pPr>
      <w:bookmarkStart w:id="31" w:name="At_the_time_of_enrollment,_an_annual_fam"/>
      <w:bookmarkEnd w:id="31"/>
      <w:r>
        <w:rPr>
          <w:rFonts w:ascii="Times New Roman" w:hAnsi="Times New Roman" w:cs="Times New Roman"/>
          <w:b w:val="0"/>
          <w:sz w:val="24"/>
          <w:szCs w:val="24"/>
        </w:rPr>
        <w:t xml:space="preserve">Family income eligibility must be shown for enrollment: </w:t>
      </w:r>
      <w:r w:rsidR="004C35D5" w:rsidRPr="00F34255">
        <w:rPr>
          <w:rFonts w:ascii="Times New Roman" w:hAnsi="Times New Roman" w:cs="Times New Roman"/>
          <w:b w:val="0"/>
          <w:sz w:val="24"/>
          <w:szCs w:val="24"/>
        </w:rPr>
        <w:t>an</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annual</w:t>
      </w:r>
      <w:r w:rsidR="004C35D5" w:rsidRPr="00E615F4">
        <w:rPr>
          <w:rFonts w:ascii="Times New Roman" w:hAnsi="Times New Roman" w:cs="Times New Roman"/>
          <w:b w:val="0"/>
          <w:sz w:val="24"/>
          <w:szCs w:val="24"/>
        </w:rPr>
        <w:t xml:space="preserve"> family</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income</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of</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185</w:t>
      </w:r>
      <w:r w:rsidR="005E1106">
        <w:rPr>
          <w:rFonts w:ascii="Times New Roman" w:hAnsi="Times New Roman" w:cs="Times New Roman"/>
          <w:b w:val="0"/>
          <w:sz w:val="24"/>
          <w:szCs w:val="24"/>
        </w:rPr>
        <w:t xml:space="preserve"> percent</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or</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less of</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the</w:t>
      </w:r>
      <w:r w:rsidR="004C35D5" w:rsidRPr="00F34255">
        <w:rPr>
          <w:rFonts w:ascii="Times New Roman" w:hAnsi="Times New Roman" w:cs="Times New Roman"/>
          <w:b w:val="0"/>
          <w:sz w:val="24"/>
          <w:szCs w:val="24"/>
        </w:rPr>
        <w:t xml:space="preserve"> federal </w:t>
      </w:r>
      <w:r w:rsidR="004C35D5" w:rsidRPr="00E615F4">
        <w:rPr>
          <w:rFonts w:ascii="Times New Roman" w:hAnsi="Times New Roman" w:cs="Times New Roman"/>
          <w:b w:val="0"/>
          <w:sz w:val="24"/>
          <w:szCs w:val="24"/>
        </w:rPr>
        <w:t>poverty</w:t>
      </w:r>
      <w:r w:rsidR="004C35D5" w:rsidRPr="00F34255">
        <w:rPr>
          <w:rFonts w:ascii="Times New Roman" w:hAnsi="Times New Roman" w:cs="Times New Roman"/>
          <w:b w:val="0"/>
          <w:sz w:val="24"/>
          <w:szCs w:val="24"/>
        </w:rPr>
        <w:t xml:space="preserve"> guidelines</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as</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 xml:space="preserve">promulgated </w:t>
      </w:r>
      <w:r w:rsidR="004C35D5" w:rsidRPr="00E615F4">
        <w:rPr>
          <w:rFonts w:ascii="Times New Roman" w:hAnsi="Times New Roman" w:cs="Times New Roman"/>
          <w:b w:val="0"/>
          <w:sz w:val="24"/>
          <w:szCs w:val="24"/>
        </w:rPr>
        <w:t>annually</w:t>
      </w:r>
      <w:r w:rsidR="004C35D5" w:rsidRPr="00F34255">
        <w:rPr>
          <w:rFonts w:ascii="Times New Roman" w:hAnsi="Times New Roman" w:cs="Times New Roman"/>
          <w:b w:val="0"/>
          <w:sz w:val="24"/>
          <w:szCs w:val="24"/>
        </w:rPr>
        <w:t xml:space="preserve"> by </w:t>
      </w:r>
      <w:r w:rsidR="004C35D5" w:rsidRPr="00E615F4">
        <w:rPr>
          <w:rFonts w:ascii="Times New Roman" w:hAnsi="Times New Roman" w:cs="Times New Roman"/>
          <w:b w:val="0"/>
          <w:sz w:val="24"/>
          <w:szCs w:val="24"/>
        </w:rPr>
        <w:t>the</w:t>
      </w:r>
      <w:r w:rsidR="004C35D5" w:rsidRPr="00F34255">
        <w:rPr>
          <w:rFonts w:ascii="Times New Roman" w:hAnsi="Times New Roman" w:cs="Times New Roman"/>
          <w:b w:val="0"/>
          <w:sz w:val="24"/>
          <w:szCs w:val="24"/>
        </w:rPr>
        <w:t xml:space="preserve"> U.S.</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Department</w:t>
      </w:r>
      <w:r w:rsidR="004C35D5" w:rsidRPr="00E615F4">
        <w:rPr>
          <w:rFonts w:ascii="Times New Roman" w:hAnsi="Times New Roman" w:cs="Times New Roman"/>
          <w:b w:val="0"/>
          <w:sz w:val="24"/>
          <w:szCs w:val="24"/>
        </w:rPr>
        <w:t xml:space="preserve"> of</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 xml:space="preserve">Health </w:t>
      </w:r>
      <w:r w:rsidR="004C35D5" w:rsidRPr="00F34255">
        <w:rPr>
          <w:rFonts w:ascii="Times New Roman" w:hAnsi="Times New Roman" w:cs="Times New Roman"/>
          <w:b w:val="0"/>
          <w:sz w:val="24"/>
          <w:szCs w:val="24"/>
        </w:rPr>
        <w:t>and Human</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Services</w:t>
      </w:r>
      <w:r>
        <w:rPr>
          <w:rFonts w:ascii="Times New Roman" w:hAnsi="Times New Roman" w:cs="Times New Roman"/>
          <w:b w:val="0"/>
          <w:sz w:val="24"/>
          <w:szCs w:val="24"/>
        </w:rPr>
        <w:t>;</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 xml:space="preserve">or </w:t>
      </w:r>
      <w:r w:rsidR="004C35D5" w:rsidRPr="00E615F4">
        <w:rPr>
          <w:rFonts w:ascii="Times New Roman" w:hAnsi="Times New Roman" w:cs="Times New Roman"/>
          <w:b w:val="0"/>
          <w:sz w:val="24"/>
          <w:szCs w:val="24"/>
        </w:rPr>
        <w:t xml:space="preserve">Medicaid </w:t>
      </w:r>
      <w:r w:rsidR="004C35D5" w:rsidRPr="00F34255">
        <w:rPr>
          <w:rFonts w:ascii="Times New Roman" w:hAnsi="Times New Roman" w:cs="Times New Roman"/>
          <w:b w:val="0"/>
          <w:sz w:val="24"/>
          <w:szCs w:val="24"/>
        </w:rPr>
        <w:t>eligibility</w:t>
      </w:r>
      <w:r>
        <w:rPr>
          <w:rFonts w:ascii="Times New Roman" w:hAnsi="Times New Roman" w:cs="Times New Roman"/>
          <w:b w:val="0"/>
          <w:sz w:val="24"/>
          <w:szCs w:val="24"/>
        </w:rPr>
        <w:t>.</w:t>
      </w:r>
      <w:r w:rsidR="00DA2104" w:rsidRPr="00E615F4" w:rsidDel="00DA210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 xml:space="preserve">Acceptable </w:t>
      </w:r>
      <w:r w:rsidR="004C35D5" w:rsidRPr="00E615F4">
        <w:rPr>
          <w:rFonts w:ascii="Times New Roman" w:hAnsi="Times New Roman" w:cs="Times New Roman"/>
          <w:b w:val="0"/>
          <w:sz w:val="24"/>
          <w:szCs w:val="24"/>
        </w:rPr>
        <w:t>forms of</w:t>
      </w:r>
      <w:r w:rsidR="004C35D5" w:rsidRPr="00F34255">
        <w:rPr>
          <w:rFonts w:ascii="Times New Roman" w:hAnsi="Times New Roman" w:cs="Times New Roman"/>
          <w:b w:val="0"/>
          <w:sz w:val="24"/>
          <w:szCs w:val="24"/>
        </w:rPr>
        <w:t xml:space="preserve"> verification</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 xml:space="preserve">include </w:t>
      </w:r>
      <w:r w:rsidR="004C35D5" w:rsidRPr="00E615F4">
        <w:rPr>
          <w:rFonts w:ascii="Times New Roman" w:hAnsi="Times New Roman" w:cs="Times New Roman"/>
          <w:b w:val="0"/>
          <w:sz w:val="24"/>
          <w:szCs w:val="24"/>
        </w:rPr>
        <w:t>the</w:t>
      </w:r>
      <w:r w:rsidR="005E1106">
        <w:rPr>
          <w:rFonts w:ascii="Times New Roman" w:hAnsi="Times New Roman" w:cs="Times New Roman"/>
          <w:b w:val="0"/>
          <w:sz w:val="24"/>
          <w:szCs w:val="24"/>
        </w:rPr>
        <w:t xml:space="preserve"> following: a </w:t>
      </w:r>
      <w:r w:rsidR="004C35D5" w:rsidRPr="00F34255">
        <w:rPr>
          <w:rFonts w:ascii="Times New Roman" w:hAnsi="Times New Roman" w:cs="Times New Roman"/>
          <w:b w:val="0"/>
          <w:sz w:val="24"/>
          <w:szCs w:val="24"/>
        </w:rPr>
        <w:t>completed</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free and</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reduced</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lunch</w:t>
      </w:r>
      <w:r w:rsidR="004C35D5" w:rsidRPr="00E615F4">
        <w:rPr>
          <w:rFonts w:ascii="Times New Roman" w:hAnsi="Times New Roman" w:cs="Times New Roman"/>
          <w:b w:val="0"/>
          <w:sz w:val="24"/>
          <w:szCs w:val="24"/>
        </w:rPr>
        <w:t xml:space="preserve"> form </w:t>
      </w:r>
      <w:r w:rsidR="004C35D5" w:rsidRPr="00F34255">
        <w:rPr>
          <w:rFonts w:ascii="Times New Roman" w:hAnsi="Times New Roman" w:cs="Times New Roman"/>
          <w:b w:val="0"/>
          <w:sz w:val="24"/>
          <w:szCs w:val="24"/>
        </w:rPr>
        <w:t>with</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verification</w:t>
      </w:r>
      <w:r w:rsidR="004C35D5" w:rsidRPr="00E615F4">
        <w:rPr>
          <w:rFonts w:ascii="Times New Roman" w:hAnsi="Times New Roman" w:cs="Times New Roman"/>
          <w:b w:val="0"/>
          <w:sz w:val="24"/>
          <w:szCs w:val="24"/>
        </w:rPr>
        <w:t xml:space="preserve"> of</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family</w:t>
      </w:r>
      <w:r w:rsidR="004C35D5" w:rsidRPr="00F34255">
        <w:rPr>
          <w:rFonts w:ascii="Times New Roman" w:hAnsi="Times New Roman" w:cs="Times New Roman"/>
          <w:b w:val="0"/>
          <w:sz w:val="24"/>
          <w:szCs w:val="24"/>
        </w:rPr>
        <w:t xml:space="preserve"> income,</w:t>
      </w:r>
      <w:r w:rsidR="004C35D5" w:rsidRPr="00E615F4">
        <w:rPr>
          <w:rFonts w:ascii="Times New Roman" w:hAnsi="Times New Roman" w:cs="Times New Roman"/>
          <w:b w:val="0"/>
          <w:sz w:val="24"/>
          <w:szCs w:val="24"/>
        </w:rPr>
        <w:t xml:space="preserve"> </w:t>
      </w:r>
      <w:r w:rsidR="005E1106">
        <w:rPr>
          <w:rFonts w:ascii="Times New Roman" w:hAnsi="Times New Roman" w:cs="Times New Roman"/>
          <w:b w:val="0"/>
          <w:sz w:val="24"/>
          <w:szCs w:val="24"/>
        </w:rPr>
        <w:t xml:space="preserve">or a </w:t>
      </w:r>
      <w:r w:rsidR="004C35D5" w:rsidRPr="00E615F4">
        <w:rPr>
          <w:rFonts w:ascii="Times New Roman" w:hAnsi="Times New Roman" w:cs="Times New Roman"/>
          <w:b w:val="0"/>
          <w:sz w:val="24"/>
          <w:szCs w:val="24"/>
        </w:rPr>
        <w:t>copy</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of</w:t>
      </w:r>
      <w:r w:rsidR="004C35D5" w:rsidRPr="00F34255">
        <w:rPr>
          <w:rFonts w:ascii="Times New Roman" w:hAnsi="Times New Roman" w:cs="Times New Roman"/>
          <w:b w:val="0"/>
          <w:sz w:val="24"/>
          <w:szCs w:val="24"/>
        </w:rPr>
        <w:t xml:space="preserve"> current Medicaid</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card.</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Verification</w:t>
      </w:r>
      <w:r w:rsidR="004C35D5" w:rsidRPr="00E615F4">
        <w:rPr>
          <w:rFonts w:ascii="Times New Roman" w:hAnsi="Times New Roman" w:cs="Times New Roman"/>
          <w:b w:val="0"/>
          <w:sz w:val="24"/>
          <w:szCs w:val="24"/>
        </w:rPr>
        <w:t xml:space="preserve"> of</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family</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income</w:t>
      </w:r>
      <w:r w:rsidR="004C35D5" w:rsidRPr="00F34255">
        <w:rPr>
          <w:rFonts w:ascii="Times New Roman" w:hAnsi="Times New Roman" w:cs="Times New Roman"/>
          <w:b w:val="0"/>
          <w:sz w:val="24"/>
          <w:szCs w:val="24"/>
        </w:rPr>
        <w:t xml:space="preserve"> </w:t>
      </w:r>
      <w:r w:rsidR="004C35D5" w:rsidRPr="00E615F4">
        <w:rPr>
          <w:rFonts w:ascii="Times New Roman" w:hAnsi="Times New Roman" w:cs="Times New Roman"/>
          <w:b w:val="0"/>
          <w:sz w:val="24"/>
          <w:szCs w:val="24"/>
        </w:rPr>
        <w:t>may</w:t>
      </w:r>
      <w:r w:rsidR="004C35D5" w:rsidRPr="00F34255">
        <w:rPr>
          <w:rFonts w:ascii="Times New Roman" w:hAnsi="Times New Roman" w:cs="Times New Roman"/>
          <w:b w:val="0"/>
          <w:sz w:val="24"/>
          <w:szCs w:val="24"/>
        </w:rPr>
        <w:t xml:space="preserve"> include pay </w:t>
      </w:r>
      <w:r w:rsidR="004C35D5" w:rsidRPr="00E615F4">
        <w:rPr>
          <w:rFonts w:ascii="Times New Roman" w:hAnsi="Times New Roman" w:cs="Times New Roman"/>
          <w:b w:val="0"/>
          <w:sz w:val="24"/>
          <w:szCs w:val="24"/>
        </w:rPr>
        <w:t xml:space="preserve">stubs, </w:t>
      </w:r>
      <w:r w:rsidR="004C35D5" w:rsidRPr="00F34255">
        <w:rPr>
          <w:rFonts w:ascii="Times New Roman" w:hAnsi="Times New Roman" w:cs="Times New Roman"/>
          <w:b w:val="0"/>
          <w:sz w:val="24"/>
          <w:szCs w:val="24"/>
        </w:rPr>
        <w:t>tax returns,</w:t>
      </w:r>
      <w:r w:rsidR="004C35D5" w:rsidRPr="00E615F4">
        <w:rPr>
          <w:rFonts w:ascii="Times New Roman" w:hAnsi="Times New Roman" w:cs="Times New Roman"/>
          <w:b w:val="0"/>
          <w:sz w:val="24"/>
          <w:szCs w:val="24"/>
        </w:rPr>
        <w:t xml:space="preserve"> or</w:t>
      </w:r>
      <w:r w:rsidR="004C35D5" w:rsidRPr="00F34255">
        <w:rPr>
          <w:rFonts w:ascii="Times New Roman" w:hAnsi="Times New Roman" w:cs="Times New Roman"/>
          <w:b w:val="0"/>
          <w:sz w:val="24"/>
          <w:szCs w:val="24"/>
        </w:rPr>
        <w:t xml:space="preserve"> </w:t>
      </w:r>
      <w:bookmarkStart w:id="32" w:name="W-2_forms._(See_the_Appendix_for_the_Fam"/>
      <w:bookmarkEnd w:id="32"/>
      <w:r w:rsidR="004C35D5" w:rsidRPr="00E615F4">
        <w:rPr>
          <w:rFonts w:ascii="Times New Roman" w:hAnsi="Times New Roman" w:cs="Times New Roman"/>
          <w:b w:val="0"/>
          <w:sz w:val="24"/>
          <w:szCs w:val="24"/>
        </w:rPr>
        <w:t xml:space="preserve">W-2 </w:t>
      </w:r>
      <w:r w:rsidR="004C35D5" w:rsidRPr="00F34255">
        <w:rPr>
          <w:rFonts w:ascii="Times New Roman" w:hAnsi="Times New Roman" w:cs="Times New Roman"/>
          <w:b w:val="0"/>
          <w:sz w:val="24"/>
          <w:szCs w:val="24"/>
        </w:rPr>
        <w:t>forms.</w:t>
      </w:r>
      <w:r w:rsidR="004C35D5" w:rsidRPr="00E615F4">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(Se</w:t>
      </w:r>
      <w:r w:rsidR="005E1106">
        <w:rPr>
          <w:rFonts w:ascii="Times New Roman" w:hAnsi="Times New Roman" w:cs="Times New Roman"/>
          <w:b w:val="0"/>
          <w:sz w:val="24"/>
          <w:szCs w:val="24"/>
        </w:rPr>
        <w:t>e</w:t>
      </w:r>
      <w:r w:rsidR="004C35D5" w:rsidRPr="00F34255">
        <w:rPr>
          <w:rFonts w:ascii="Times New Roman" w:hAnsi="Times New Roman" w:cs="Times New Roman"/>
          <w:b w:val="0"/>
          <w:sz w:val="24"/>
          <w:szCs w:val="24"/>
        </w:rPr>
        <w:t xml:space="preserve"> </w:t>
      </w:r>
      <w:hyperlink w:anchor="_Appendix_C_Family" w:history="1">
        <w:r w:rsidR="004C35D5" w:rsidRPr="00501EBD">
          <w:rPr>
            <w:rStyle w:val="Hyperlink"/>
            <w:rFonts w:ascii="Times New Roman" w:hAnsi="Times New Roman"/>
            <w:b w:val="0"/>
            <w:sz w:val="24"/>
            <w:szCs w:val="24"/>
          </w:rPr>
          <w:t xml:space="preserve">Appendix </w:t>
        </w:r>
        <w:r w:rsidRPr="00501EBD">
          <w:rPr>
            <w:rStyle w:val="Hyperlink"/>
            <w:rFonts w:ascii="Times New Roman" w:hAnsi="Times New Roman"/>
            <w:b w:val="0"/>
            <w:sz w:val="24"/>
            <w:szCs w:val="24"/>
          </w:rPr>
          <w:t>C</w:t>
        </w:r>
      </w:hyperlink>
      <w:r>
        <w:rPr>
          <w:rFonts w:ascii="Times New Roman" w:hAnsi="Times New Roman" w:cs="Times New Roman"/>
          <w:b w:val="0"/>
          <w:sz w:val="24"/>
          <w:szCs w:val="24"/>
        </w:rPr>
        <w:t xml:space="preserve"> </w:t>
      </w:r>
      <w:r w:rsidR="004C35D5" w:rsidRPr="00F34255">
        <w:rPr>
          <w:rFonts w:ascii="Times New Roman" w:hAnsi="Times New Roman" w:cs="Times New Roman"/>
          <w:b w:val="0"/>
          <w:sz w:val="24"/>
          <w:szCs w:val="24"/>
        </w:rPr>
        <w:t xml:space="preserve">for </w:t>
      </w:r>
      <w:r w:rsidR="004C35D5" w:rsidRPr="00E615F4">
        <w:rPr>
          <w:rFonts w:ascii="Times New Roman" w:hAnsi="Times New Roman" w:cs="Times New Roman"/>
          <w:b w:val="0"/>
          <w:sz w:val="24"/>
          <w:szCs w:val="24"/>
        </w:rPr>
        <w:t>the</w:t>
      </w:r>
      <w:r w:rsidR="004C35D5" w:rsidRPr="00F34255">
        <w:rPr>
          <w:rFonts w:ascii="Times New Roman" w:hAnsi="Times New Roman" w:cs="Times New Roman"/>
          <w:b w:val="0"/>
          <w:sz w:val="24"/>
          <w:szCs w:val="24"/>
        </w:rPr>
        <w:t xml:space="preserve"> </w:t>
      </w:r>
      <w:r w:rsidR="004C35D5" w:rsidRPr="00F34255">
        <w:rPr>
          <w:rFonts w:ascii="Times New Roman" w:hAnsi="Times New Roman" w:cs="Times New Roman"/>
          <w:b w:val="0"/>
          <w:i/>
          <w:sz w:val="24"/>
          <w:szCs w:val="24"/>
        </w:rPr>
        <w:t>Family Income Eligibility Table.)</w:t>
      </w:r>
    </w:p>
    <w:p w:rsidR="004C35D5" w:rsidRPr="00C45AAF" w:rsidRDefault="004C35D5" w:rsidP="004C35D5">
      <w:pPr>
        <w:spacing w:before="5"/>
        <w:rPr>
          <w:i/>
          <w:szCs w:val="24"/>
        </w:rPr>
      </w:pPr>
    </w:p>
    <w:p w:rsidR="004C35D5" w:rsidRPr="00615EB8" w:rsidRDefault="004C35D5" w:rsidP="00615EB8">
      <w:pPr>
        <w:pStyle w:val="Heading2"/>
        <w:rPr>
          <w:rFonts w:ascii="Times New Roman" w:hAnsi="Times New Roman"/>
          <w:szCs w:val="24"/>
        </w:rPr>
      </w:pPr>
      <w:bookmarkStart w:id="33" w:name="2.3_Application_Process"/>
      <w:bookmarkStart w:id="34" w:name="_Toc499638380"/>
      <w:bookmarkEnd w:id="33"/>
      <w:r w:rsidRPr="00C45AAF">
        <w:rPr>
          <w:rFonts w:ascii="Times New Roman" w:hAnsi="Times New Roman"/>
          <w:szCs w:val="24"/>
        </w:rPr>
        <w:t>2.</w:t>
      </w:r>
      <w:r w:rsidR="00807BBB">
        <w:rPr>
          <w:rFonts w:ascii="Times New Roman" w:hAnsi="Times New Roman"/>
          <w:szCs w:val="24"/>
        </w:rPr>
        <w:t>4</w:t>
      </w:r>
      <w:r w:rsidRPr="00C45AAF">
        <w:rPr>
          <w:rFonts w:ascii="Times New Roman" w:hAnsi="Times New Roman"/>
          <w:szCs w:val="24"/>
        </w:rPr>
        <w:t xml:space="preserve"> Application Process</w:t>
      </w:r>
      <w:bookmarkEnd w:id="34"/>
    </w:p>
    <w:p w:rsidR="00D31439" w:rsidRDefault="004C35D5" w:rsidP="00D31439">
      <w:pPr>
        <w:tabs>
          <w:tab w:val="left" w:pos="1440"/>
        </w:tabs>
        <w:rPr>
          <w:szCs w:val="24"/>
        </w:rPr>
      </w:pPr>
      <w:bookmarkStart w:id="35" w:name="The_parent_enrolling_a_child_must_comple"/>
      <w:bookmarkEnd w:id="35"/>
      <w:r w:rsidRPr="00042935">
        <w:t>The parent</w:t>
      </w:r>
      <w:r w:rsidR="00B56DDD">
        <w:t xml:space="preserve"> or</w:t>
      </w:r>
      <w:r w:rsidR="00D31439">
        <w:t xml:space="preserve"> guardian</w:t>
      </w:r>
      <w:r w:rsidR="009D4745" w:rsidRPr="00042935">
        <w:t xml:space="preserve"> </w:t>
      </w:r>
      <w:r w:rsidRPr="00042935">
        <w:t>enrolling</w:t>
      </w:r>
      <w:r w:rsidRPr="00E615F4">
        <w:t xml:space="preserve"> a</w:t>
      </w:r>
      <w:r w:rsidRPr="00042935">
        <w:t xml:space="preserve"> </w:t>
      </w:r>
      <w:r w:rsidRPr="00E615F4">
        <w:t xml:space="preserve">child must </w:t>
      </w:r>
      <w:r w:rsidRPr="00042935">
        <w:t>complete and</w:t>
      </w:r>
      <w:r w:rsidRPr="00E615F4">
        <w:t xml:space="preserve"> submit a</w:t>
      </w:r>
      <w:r w:rsidRPr="00042935">
        <w:t xml:space="preserve"> CDEP</w:t>
      </w:r>
      <w:r w:rsidRPr="00E615F4">
        <w:t xml:space="preserve"> </w:t>
      </w:r>
      <w:r w:rsidRPr="00042935">
        <w:t>application</w:t>
      </w:r>
      <w:r w:rsidR="00753A1D" w:rsidRPr="00042935">
        <w:t xml:space="preserve">. </w:t>
      </w:r>
      <w:r w:rsidRPr="00042935">
        <w:t>The application</w:t>
      </w:r>
      <w:r w:rsidRPr="00E615F4">
        <w:t xml:space="preserve"> must be</w:t>
      </w:r>
      <w:r w:rsidRPr="00042935">
        <w:t xml:space="preserve"> accompanied</w:t>
      </w:r>
      <w:r w:rsidRPr="00E615F4">
        <w:t xml:space="preserve"> </w:t>
      </w:r>
      <w:r w:rsidRPr="00042935">
        <w:t xml:space="preserve">by </w:t>
      </w:r>
      <w:r w:rsidRPr="00E615F4">
        <w:t>a</w:t>
      </w:r>
      <w:r w:rsidRPr="00042935">
        <w:t xml:space="preserve"> </w:t>
      </w:r>
      <w:r w:rsidRPr="00E615F4">
        <w:t>copy</w:t>
      </w:r>
      <w:r w:rsidRPr="00042935">
        <w:t xml:space="preserve"> of </w:t>
      </w:r>
      <w:r w:rsidRPr="00E615F4">
        <w:t>the</w:t>
      </w:r>
      <w:r w:rsidRPr="00042935">
        <w:t xml:space="preserve"> </w:t>
      </w:r>
      <w:r w:rsidRPr="00E615F4">
        <w:t xml:space="preserve">child’s </w:t>
      </w:r>
      <w:r w:rsidRPr="00042935">
        <w:t>proof-of-age eligibility</w:t>
      </w:r>
      <w:r w:rsidR="00753A1D" w:rsidRPr="00042935">
        <w:t xml:space="preserve"> (2.1</w:t>
      </w:r>
      <w:r w:rsidR="00434BC8" w:rsidRPr="00042935">
        <w:t>),</w:t>
      </w:r>
      <w:r w:rsidRPr="00E615F4">
        <w:t xml:space="preserve"> </w:t>
      </w:r>
      <w:r w:rsidRPr="00042935">
        <w:t>documentation</w:t>
      </w:r>
      <w:r w:rsidRPr="00E615F4">
        <w:t xml:space="preserve"> of</w:t>
      </w:r>
      <w:r w:rsidRPr="00042935">
        <w:t xml:space="preserve"> </w:t>
      </w:r>
      <w:r w:rsidRPr="00E615F4">
        <w:t>the</w:t>
      </w:r>
      <w:r w:rsidRPr="00042935">
        <w:t xml:space="preserve"> </w:t>
      </w:r>
      <w:r w:rsidRPr="00E615F4">
        <w:t>family</w:t>
      </w:r>
      <w:r w:rsidRPr="00042935">
        <w:t xml:space="preserve"> income eligibility </w:t>
      </w:r>
      <w:r w:rsidRPr="00E615F4">
        <w:t>(2.2)</w:t>
      </w:r>
      <w:r w:rsidRPr="00042935">
        <w:t xml:space="preserve"> and </w:t>
      </w:r>
      <w:r w:rsidRPr="00E615F4">
        <w:t xml:space="preserve">immunization </w:t>
      </w:r>
      <w:r w:rsidRPr="00042935">
        <w:t>documentation</w:t>
      </w:r>
      <w:r w:rsidRPr="00E615F4">
        <w:t xml:space="preserve"> </w:t>
      </w:r>
      <w:r w:rsidR="00753A1D" w:rsidRPr="00042935">
        <w:t>(</w:t>
      </w:r>
      <w:r w:rsidRPr="00042935">
        <w:t>3.2). Individual school</w:t>
      </w:r>
      <w:r w:rsidRPr="00E615F4">
        <w:t xml:space="preserve"> </w:t>
      </w:r>
      <w:r w:rsidRPr="00042935">
        <w:t>districts</w:t>
      </w:r>
      <w:r w:rsidRPr="00E615F4">
        <w:t xml:space="preserve"> may</w:t>
      </w:r>
      <w:r w:rsidRPr="00042935">
        <w:t xml:space="preserve"> </w:t>
      </w:r>
      <w:r w:rsidRPr="00E615F4">
        <w:t>requir</w:t>
      </w:r>
      <w:r w:rsidR="00753A1D" w:rsidRPr="00C45AAF">
        <w:t xml:space="preserve">e </w:t>
      </w:r>
      <w:r w:rsidRPr="00042935">
        <w:t>additional</w:t>
      </w:r>
      <w:r w:rsidRPr="00E615F4">
        <w:t xml:space="preserve"> </w:t>
      </w:r>
      <w:r w:rsidRPr="00042935">
        <w:t>documentation</w:t>
      </w:r>
      <w:r w:rsidRPr="00E615F4">
        <w:t xml:space="preserve"> </w:t>
      </w:r>
      <w:r w:rsidRPr="00042935">
        <w:t>as</w:t>
      </w:r>
      <w:r w:rsidRPr="00E615F4">
        <w:t xml:space="preserve"> </w:t>
      </w:r>
      <w:r w:rsidRPr="00042935">
        <w:t>deemed</w:t>
      </w:r>
      <w:r w:rsidRPr="00E615F4">
        <w:t xml:space="preserve"> </w:t>
      </w:r>
      <w:r w:rsidRPr="00042935">
        <w:t>necessary.</w:t>
      </w:r>
      <w:r w:rsidR="00B56DDD">
        <w:t xml:space="preserve"> </w:t>
      </w:r>
      <w:r w:rsidR="00D31439" w:rsidRPr="00D01697">
        <w:rPr>
          <w:szCs w:val="24"/>
        </w:rPr>
        <w:t>(S.C. Code § 59-156-1</w:t>
      </w:r>
      <w:r w:rsidR="00D31439">
        <w:rPr>
          <w:szCs w:val="24"/>
        </w:rPr>
        <w:t>3</w:t>
      </w:r>
      <w:r w:rsidR="00D31439" w:rsidRPr="00D01697">
        <w:rPr>
          <w:szCs w:val="24"/>
        </w:rPr>
        <w:t>0(B)</w:t>
      </w:r>
      <w:r w:rsidR="00D31439">
        <w:rPr>
          <w:szCs w:val="24"/>
        </w:rPr>
        <w:t>(2)</w:t>
      </w:r>
      <w:r w:rsidR="00D31439" w:rsidRPr="00D01697">
        <w:rPr>
          <w:szCs w:val="24"/>
        </w:rPr>
        <w:t>)</w:t>
      </w:r>
    </w:p>
    <w:p w:rsidR="004C35D5" w:rsidRPr="00C45AAF" w:rsidRDefault="004C35D5" w:rsidP="004C35D5">
      <w:pPr>
        <w:rPr>
          <w:szCs w:val="24"/>
        </w:rPr>
      </w:pPr>
    </w:p>
    <w:p w:rsidR="004C35D5" w:rsidRPr="00615EB8" w:rsidRDefault="004C35D5" w:rsidP="00615EB8">
      <w:pPr>
        <w:pStyle w:val="Heading2"/>
        <w:rPr>
          <w:rFonts w:ascii="Times New Roman" w:hAnsi="Times New Roman"/>
          <w:szCs w:val="24"/>
        </w:rPr>
      </w:pPr>
      <w:bookmarkStart w:id="36" w:name="_Toc499638381"/>
      <w:r w:rsidRPr="00C45AAF">
        <w:rPr>
          <w:rFonts w:ascii="Times New Roman" w:hAnsi="Times New Roman"/>
          <w:szCs w:val="24"/>
        </w:rPr>
        <w:t>2.</w:t>
      </w:r>
      <w:r w:rsidR="00807BBB">
        <w:rPr>
          <w:rFonts w:ascii="Times New Roman" w:hAnsi="Times New Roman"/>
          <w:szCs w:val="24"/>
        </w:rPr>
        <w:t>5</w:t>
      </w:r>
      <w:r w:rsidRPr="00C45AAF">
        <w:rPr>
          <w:rFonts w:ascii="Times New Roman" w:hAnsi="Times New Roman"/>
          <w:szCs w:val="24"/>
        </w:rPr>
        <w:t xml:space="preserve"> Children with Special Needs</w:t>
      </w:r>
      <w:bookmarkEnd w:id="36"/>
    </w:p>
    <w:p w:rsidR="00D50595" w:rsidRPr="006960B3" w:rsidRDefault="00807BBB" w:rsidP="0096425E">
      <w:pPr>
        <w:tabs>
          <w:tab w:val="left" w:pos="1440"/>
        </w:tabs>
        <w:rPr>
          <w:rFonts w:ascii="Calibri" w:eastAsiaTheme="minorHAnsi" w:hAnsi="Calibri"/>
          <w:color w:val="000000"/>
          <w:szCs w:val="24"/>
        </w:rPr>
      </w:pPr>
      <w:bookmarkStart w:id="37" w:name="A_child_who_is_eligible_for_CDEP_and_has"/>
      <w:bookmarkEnd w:id="37"/>
      <w:r>
        <w:rPr>
          <w:rFonts w:eastAsiaTheme="minorHAnsi"/>
          <w:color w:val="000000"/>
          <w:szCs w:val="24"/>
        </w:rPr>
        <w:t xml:space="preserve">CDEP providers must comply with all state and federal laws and requirements, including those prohibiting discrimination based on need for special education services. </w:t>
      </w:r>
      <w:r w:rsidRPr="00D01697">
        <w:rPr>
          <w:szCs w:val="24"/>
        </w:rPr>
        <w:t>(S.C. Code § 59-156-1</w:t>
      </w:r>
      <w:r>
        <w:rPr>
          <w:szCs w:val="24"/>
        </w:rPr>
        <w:t>4</w:t>
      </w:r>
      <w:r w:rsidRPr="00D01697">
        <w:rPr>
          <w:szCs w:val="24"/>
        </w:rPr>
        <w:t>0(B)</w:t>
      </w:r>
      <w:r>
        <w:rPr>
          <w:szCs w:val="24"/>
        </w:rPr>
        <w:t>(1), (9)</w:t>
      </w:r>
      <w:r w:rsidRPr="00D01697">
        <w:rPr>
          <w:szCs w:val="24"/>
        </w:rPr>
        <w:t>)</w:t>
      </w:r>
      <w:r>
        <w:rPr>
          <w:szCs w:val="24"/>
        </w:rPr>
        <w:t xml:space="preserve"> </w:t>
      </w:r>
      <w:r w:rsidR="00D50595" w:rsidRPr="006960B3">
        <w:rPr>
          <w:rFonts w:eastAsiaTheme="minorHAnsi"/>
          <w:color w:val="000000"/>
          <w:szCs w:val="24"/>
        </w:rPr>
        <w:t>Children with disabilities who have an IEP are entitled to a free appropriate public education (FAPE) between the ages of 3 and 21 inclusively, as outlined by the Individuals with Disabilities Education Act (IDEA) and by the South Carolina State Board of Education Regulation 43-243. As such</w:t>
      </w:r>
      <w:r w:rsidR="00836D3A">
        <w:rPr>
          <w:rFonts w:eastAsiaTheme="minorHAnsi"/>
          <w:color w:val="000000"/>
          <w:szCs w:val="24"/>
        </w:rPr>
        <w:t>,</w:t>
      </w:r>
      <w:r w:rsidR="00D50595" w:rsidRPr="006960B3">
        <w:rPr>
          <w:rFonts w:eastAsiaTheme="minorHAnsi"/>
          <w:color w:val="000000"/>
          <w:szCs w:val="24"/>
        </w:rPr>
        <w:t xml:space="preserve"> a child with an IEP may not be denied access to participation </w:t>
      </w:r>
      <w:r w:rsidR="00836D3A">
        <w:rPr>
          <w:rFonts w:eastAsiaTheme="minorHAnsi"/>
          <w:color w:val="000000"/>
          <w:szCs w:val="24"/>
        </w:rPr>
        <w:t>in</w:t>
      </w:r>
      <w:r w:rsidR="00D50595" w:rsidRPr="006960B3">
        <w:rPr>
          <w:rFonts w:eastAsiaTheme="minorHAnsi"/>
          <w:color w:val="000000"/>
          <w:szCs w:val="24"/>
        </w:rPr>
        <w:t xml:space="preserve"> public school services, which include participation in CDEP programs. As required by federal and state statutes and regulations, each child’s IEP team determines the appropriate placement in the least restrictive environment and determines all decisions relative to a student’s special education and related service needs. Because the goal of the CDEP program is to ensure children entering </w:t>
      </w:r>
      <w:r w:rsidR="00C45AAF">
        <w:rPr>
          <w:rFonts w:eastAsiaTheme="minorHAnsi"/>
          <w:color w:val="000000"/>
          <w:szCs w:val="24"/>
        </w:rPr>
        <w:t>k</w:t>
      </w:r>
      <w:r w:rsidR="00D50595" w:rsidRPr="00C45AAF">
        <w:rPr>
          <w:rFonts w:eastAsiaTheme="minorHAnsi"/>
          <w:color w:val="000000"/>
          <w:szCs w:val="24"/>
        </w:rPr>
        <w:t xml:space="preserve">indergarten are prepared to access the general education curriculum, children in </w:t>
      </w:r>
      <w:r w:rsidR="00D50595" w:rsidRPr="00C45AAF">
        <w:rPr>
          <w:rFonts w:eastAsiaTheme="minorHAnsi"/>
          <w:color w:val="000000"/>
          <w:szCs w:val="24"/>
        </w:rPr>
        <w:lastRenderedPageBreak/>
        <w:t>poverty and children with disabilities are granted priority entrance into the CDEP class. For childre</w:t>
      </w:r>
      <w:r w:rsidR="00D50595" w:rsidRPr="006960B3">
        <w:rPr>
          <w:rFonts w:eastAsiaTheme="minorHAnsi"/>
          <w:color w:val="000000"/>
          <w:szCs w:val="24"/>
        </w:rPr>
        <w:t>n with disabilities, such placement should be determined by and in coordination with the child’s IEP team to ensure that such placement provides the child a FAPE. In such instances, CDEP funds may provide the costs for early childhood education, while federal IDEA funds may cover the excess costs, as allowed by the permissible use of funds.</w:t>
      </w:r>
      <w:r w:rsidR="00D50595" w:rsidRPr="00C45AAF">
        <w:rPr>
          <w:rFonts w:eastAsiaTheme="minorHAnsi"/>
          <w:color w:val="000000"/>
          <w:szCs w:val="24"/>
        </w:rPr>
        <w:t xml:space="preserve"> All placements, including in CDEP programs, must ensure that the child is provided with the necessary accommodations, special education and related services consistent with the child’s</w:t>
      </w:r>
      <w:r w:rsidR="00D50595" w:rsidRPr="006960B3">
        <w:rPr>
          <w:rFonts w:eastAsiaTheme="minorHAnsi"/>
          <w:color w:val="000000"/>
          <w:szCs w:val="24"/>
        </w:rPr>
        <w:t xml:space="preserve"> IEP and with federal and state statutes, regulations, policies and procedures. </w:t>
      </w:r>
    </w:p>
    <w:p w:rsidR="004C35D5" w:rsidRPr="006960B3" w:rsidRDefault="0096425E" w:rsidP="0096425E">
      <w:pPr>
        <w:pStyle w:val="NormalWeb"/>
        <w:tabs>
          <w:tab w:val="left" w:pos="902"/>
        </w:tabs>
        <w:ind w:left="460"/>
        <w:rPr>
          <w:color w:val="000000"/>
        </w:rPr>
      </w:pPr>
      <w:r>
        <w:rPr>
          <w:b/>
          <w:bCs/>
          <w:color w:val="000000"/>
        </w:rPr>
        <w:tab/>
      </w:r>
    </w:p>
    <w:p w:rsidR="004C35D5" w:rsidRPr="00C45AAF" w:rsidRDefault="00A0525B" w:rsidP="00836D3A">
      <w:pPr>
        <w:pStyle w:val="Heading1"/>
        <w:spacing w:before="0" w:after="0"/>
      </w:pPr>
      <w:bookmarkStart w:id="38" w:name="2.5____Age_Exceptions"/>
      <w:bookmarkStart w:id="39" w:name="3.0____Enrollment/Disenrollment"/>
      <w:bookmarkStart w:id="40" w:name="_Toc499638382"/>
      <w:bookmarkEnd w:id="38"/>
      <w:bookmarkEnd w:id="39"/>
      <w:r w:rsidRPr="00C45AAF">
        <w:t xml:space="preserve">3.0 </w:t>
      </w:r>
      <w:r w:rsidR="004C35D5" w:rsidRPr="00C45AAF">
        <w:t>Enrollment/Disenrollment</w:t>
      </w:r>
      <w:bookmarkEnd w:id="40"/>
    </w:p>
    <w:p w:rsidR="004C35D5" w:rsidRPr="00C45AAF" w:rsidRDefault="004C35D5" w:rsidP="004C35D5">
      <w:pPr>
        <w:rPr>
          <w:b/>
          <w:bCs/>
          <w:szCs w:val="24"/>
        </w:rPr>
      </w:pPr>
    </w:p>
    <w:p w:rsidR="004C35D5" w:rsidRPr="00615EB8" w:rsidRDefault="00461327" w:rsidP="00615EB8">
      <w:pPr>
        <w:pStyle w:val="Heading2"/>
        <w:rPr>
          <w:rFonts w:ascii="Times New Roman" w:hAnsi="Times New Roman"/>
          <w:szCs w:val="24"/>
        </w:rPr>
      </w:pPr>
      <w:bookmarkStart w:id="41" w:name="3.1_Enrollment"/>
      <w:bookmarkStart w:id="42" w:name="_Toc499638383"/>
      <w:bookmarkEnd w:id="41"/>
      <w:r w:rsidRPr="00C45AAF">
        <w:rPr>
          <w:rFonts w:ascii="Times New Roman" w:hAnsi="Times New Roman"/>
          <w:szCs w:val="24"/>
        </w:rPr>
        <w:t xml:space="preserve">3.1 </w:t>
      </w:r>
      <w:r w:rsidR="004C35D5" w:rsidRPr="00C45AAF">
        <w:rPr>
          <w:rFonts w:ascii="Times New Roman" w:hAnsi="Times New Roman"/>
          <w:szCs w:val="24"/>
        </w:rPr>
        <w:t>Enrollment</w:t>
      </w:r>
      <w:bookmarkEnd w:id="42"/>
    </w:p>
    <w:p w:rsidR="004C35D5" w:rsidRPr="00E615F4" w:rsidRDefault="004C35D5" w:rsidP="00E907D4">
      <w:pPr>
        <w:pStyle w:val="BodyText"/>
        <w:ind w:right="168"/>
        <w:jc w:val="left"/>
        <w:rPr>
          <w:rFonts w:ascii="Times New Roman" w:hAnsi="Times New Roman" w:cs="Times New Roman"/>
          <w:b w:val="0"/>
          <w:sz w:val="24"/>
          <w:szCs w:val="24"/>
        </w:rPr>
      </w:pPr>
      <w:bookmarkStart w:id="43" w:name="Enrollment_for_CDEP_must_be_open_and_non"/>
      <w:bookmarkEnd w:id="43"/>
      <w:r w:rsidRPr="00DA2104">
        <w:rPr>
          <w:rFonts w:ascii="Times New Roman" w:hAnsi="Times New Roman" w:cs="Times New Roman"/>
          <w:b w:val="0"/>
          <w:sz w:val="24"/>
          <w:szCs w:val="24"/>
        </w:rPr>
        <w:t>Enrollment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for CDEP</w:t>
      </w:r>
      <w:r w:rsidRPr="00E615F4">
        <w:rPr>
          <w:rFonts w:ascii="Times New Roman" w:hAnsi="Times New Roman" w:cs="Times New Roman"/>
          <w:b w:val="0"/>
          <w:sz w:val="24"/>
          <w:szCs w:val="24"/>
        </w:rPr>
        <w:t xml:space="preserve"> must be</w:t>
      </w:r>
      <w:r w:rsidRPr="00DA2104">
        <w:rPr>
          <w:rFonts w:ascii="Times New Roman" w:hAnsi="Times New Roman" w:cs="Times New Roman"/>
          <w:b w:val="0"/>
          <w:sz w:val="24"/>
          <w:szCs w:val="24"/>
        </w:rPr>
        <w:t xml:space="preserve"> open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non-discriminatory.</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In</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event</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number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eligible children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exceeds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number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spaces</w:t>
      </w:r>
      <w:r w:rsidRPr="00E615F4">
        <w:rPr>
          <w:rFonts w:ascii="Times New Roman" w:hAnsi="Times New Roman" w:cs="Times New Roman"/>
          <w:b w:val="0"/>
          <w:sz w:val="24"/>
          <w:szCs w:val="24"/>
        </w:rPr>
        <w:t xml:space="preserve"> available, </w:t>
      </w:r>
      <w:r w:rsidRPr="00DA2104">
        <w:rPr>
          <w:rFonts w:ascii="Times New Roman" w:hAnsi="Times New Roman" w:cs="Times New Roman"/>
          <w:b w:val="0"/>
          <w:sz w:val="24"/>
          <w:szCs w:val="24"/>
        </w:rPr>
        <w:t>children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DA2104">
        <w:rPr>
          <w:rFonts w:ascii="Times New Roman" w:hAnsi="Times New Roman" w:cs="Times New Roman"/>
          <w:b w:val="0"/>
          <w:sz w:val="24"/>
          <w:szCs w:val="24"/>
        </w:rPr>
        <w:t xml:space="preserve"> placed</w:t>
      </w:r>
      <w:r w:rsidRPr="00E615F4">
        <w:rPr>
          <w:rFonts w:ascii="Times New Roman" w:hAnsi="Times New Roman" w:cs="Times New Roman"/>
          <w:b w:val="0"/>
          <w:sz w:val="24"/>
          <w:szCs w:val="24"/>
        </w:rPr>
        <w:t xml:space="preserve"> on</w:t>
      </w:r>
      <w:r w:rsidRPr="00DA2104">
        <w:rPr>
          <w:rFonts w:ascii="Times New Roman" w:hAnsi="Times New Roman" w:cs="Times New Roman"/>
          <w:b w:val="0"/>
          <w:sz w:val="24"/>
          <w:szCs w:val="24"/>
        </w:rPr>
        <w:t xml:space="preserve"> </w:t>
      </w:r>
      <w:r w:rsidR="00E907D4" w:rsidRPr="00E615F4">
        <w:rPr>
          <w:rFonts w:ascii="Times New Roman" w:hAnsi="Times New Roman" w:cs="Times New Roman"/>
          <w:b w:val="0"/>
          <w:sz w:val="24"/>
          <w:szCs w:val="24"/>
        </w:rPr>
        <w:t xml:space="preserve">a </w:t>
      </w:r>
      <w:r w:rsidRPr="00DA2104">
        <w:rPr>
          <w:rFonts w:ascii="Times New Roman" w:hAnsi="Times New Roman" w:cs="Times New Roman"/>
          <w:b w:val="0"/>
          <w:sz w:val="24"/>
          <w:szCs w:val="24"/>
        </w:rPr>
        <w:t xml:space="preserve">waiting </w:t>
      </w:r>
      <w:r w:rsidRPr="00E615F4">
        <w:rPr>
          <w:rFonts w:ascii="Times New Roman" w:hAnsi="Times New Roman" w:cs="Times New Roman"/>
          <w:b w:val="0"/>
          <w:sz w:val="24"/>
          <w:szCs w:val="24"/>
        </w:rPr>
        <w:t xml:space="preserve">list </w:t>
      </w:r>
      <w:r w:rsidRPr="00DA2104">
        <w:rPr>
          <w:rFonts w:ascii="Times New Roman" w:hAnsi="Times New Roman" w:cs="Times New Roman"/>
          <w:b w:val="0"/>
          <w:sz w:val="24"/>
          <w:szCs w:val="24"/>
        </w:rPr>
        <w:t>maintained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at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school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level. Children on</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waiting</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list </w:t>
      </w:r>
      <w:r w:rsidRPr="00DA2104">
        <w:rPr>
          <w:rFonts w:ascii="Times New Roman" w:hAnsi="Times New Roman" w:cs="Times New Roman"/>
          <w:b w:val="0"/>
          <w:sz w:val="24"/>
          <w:szCs w:val="24"/>
        </w:rPr>
        <w:t xml:space="preserve">will </w:t>
      </w:r>
      <w:r w:rsidRPr="00E615F4">
        <w:rPr>
          <w:rFonts w:ascii="Times New Roman" w:hAnsi="Times New Roman" w:cs="Times New Roman"/>
          <w:b w:val="0"/>
          <w:sz w:val="24"/>
          <w:szCs w:val="24"/>
        </w:rPr>
        <w:t>be</w:t>
      </w:r>
      <w:r w:rsidRPr="00DA2104">
        <w:rPr>
          <w:rFonts w:ascii="Times New Roman" w:hAnsi="Times New Roman" w:cs="Times New Roman"/>
          <w:b w:val="0"/>
          <w:sz w:val="24"/>
          <w:szCs w:val="24"/>
        </w:rPr>
        <w:t xml:space="preserve"> enrolled based</w:t>
      </w:r>
      <w:r w:rsidRPr="00E615F4">
        <w:rPr>
          <w:rFonts w:ascii="Times New Roman" w:hAnsi="Times New Roman" w:cs="Times New Roman"/>
          <w:b w:val="0"/>
          <w:sz w:val="24"/>
          <w:szCs w:val="24"/>
        </w:rPr>
        <w:t xml:space="preserve"> on </w:t>
      </w:r>
      <w:r w:rsidRPr="00DA2104">
        <w:rPr>
          <w:rFonts w:ascii="Times New Roman" w:hAnsi="Times New Roman" w:cs="Times New Roman"/>
          <w:b w:val="0"/>
          <w:sz w:val="24"/>
          <w:szCs w:val="24"/>
        </w:rPr>
        <w:t xml:space="preserve">eligible </w:t>
      </w:r>
      <w:r w:rsidRPr="00E615F4">
        <w:rPr>
          <w:rFonts w:ascii="Times New Roman" w:hAnsi="Times New Roman" w:cs="Times New Roman"/>
          <w:b w:val="0"/>
          <w:sz w:val="24"/>
          <w:szCs w:val="24"/>
        </w:rPr>
        <w:t xml:space="preserve">student’s </w:t>
      </w:r>
      <w:r w:rsidRPr="00DA2104">
        <w:rPr>
          <w:rFonts w:ascii="Times New Roman" w:hAnsi="Times New Roman" w:cs="Times New Roman"/>
          <w:b w:val="0"/>
          <w:sz w:val="24"/>
          <w:szCs w:val="24"/>
        </w:rPr>
        <w:t>educational</w:t>
      </w:r>
      <w:r w:rsidRPr="00E615F4">
        <w:rPr>
          <w:rFonts w:ascii="Times New Roman" w:hAnsi="Times New Roman" w:cs="Times New Roman"/>
          <w:b w:val="0"/>
          <w:sz w:val="24"/>
          <w:szCs w:val="24"/>
        </w:rPr>
        <w:t xml:space="preserve"> need (as </w:t>
      </w:r>
      <w:r w:rsidRPr="00DA2104">
        <w:rPr>
          <w:rFonts w:ascii="Times New Roman" w:hAnsi="Times New Roman" w:cs="Times New Roman"/>
          <w:b w:val="0"/>
          <w:sz w:val="24"/>
          <w:szCs w:val="24"/>
        </w:rPr>
        <w:t>determined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by DIAL-3</w:t>
      </w:r>
      <w:r w:rsidRPr="00E615F4">
        <w:rPr>
          <w:rFonts w:ascii="Times New Roman" w:hAnsi="Times New Roman" w:cs="Times New Roman"/>
          <w:b w:val="0"/>
          <w:sz w:val="24"/>
          <w:szCs w:val="24"/>
        </w:rPr>
        <w:t xml:space="preserve"> or</w:t>
      </w:r>
      <w:r w:rsidRPr="00DA2104">
        <w:rPr>
          <w:rFonts w:ascii="Times New Roman" w:hAnsi="Times New Roman" w:cs="Times New Roman"/>
          <w:b w:val="0"/>
          <w:sz w:val="24"/>
          <w:szCs w:val="24"/>
        </w:rPr>
        <w:t xml:space="preserve"> DIAL-</w:t>
      </w:r>
      <w:r w:rsidR="008B0051" w:rsidRPr="00DA2104">
        <w:rPr>
          <w:rFonts w:ascii="Times New Roman" w:hAnsi="Times New Roman" w:cs="Times New Roman"/>
          <w:b w:val="0"/>
          <w:sz w:val="24"/>
          <w:szCs w:val="24"/>
        </w:rPr>
        <w:t xml:space="preserve">4 </w:t>
      </w:r>
      <w:r w:rsidRPr="00DA2104">
        <w:rPr>
          <w:rFonts w:ascii="Times New Roman" w:hAnsi="Times New Roman" w:cs="Times New Roman"/>
          <w:b w:val="0"/>
          <w:sz w:val="24"/>
          <w:szCs w:val="24"/>
        </w:rPr>
        <w:t>screening) at</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time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vacancy</w:t>
      </w:r>
      <w:r w:rsidRPr="00DA2104">
        <w:rPr>
          <w:rFonts w:ascii="Times New Roman" w:hAnsi="Times New Roman" w:cs="Times New Roman"/>
          <w:b w:val="0"/>
          <w:sz w:val="24"/>
          <w:szCs w:val="24"/>
        </w:rPr>
        <w:t xml:space="preserve"> occurs. Families</w:t>
      </w:r>
      <w:r w:rsidR="00E907D4" w:rsidRPr="00DA2104">
        <w:rPr>
          <w:rFonts w:ascii="Times New Roman" w:hAnsi="Times New Roman" w:cs="Times New Roman"/>
          <w:b w:val="0"/>
          <w:sz w:val="24"/>
          <w:szCs w:val="24"/>
        </w:rPr>
        <w:t xml:space="preserve"> </w:t>
      </w:r>
      <w:r w:rsidRPr="00DA2104">
        <w:rPr>
          <w:rFonts w:ascii="Times New Roman" w:hAnsi="Times New Roman" w:cs="Times New Roman"/>
          <w:b w:val="0"/>
          <w:sz w:val="24"/>
          <w:szCs w:val="24"/>
        </w:rPr>
        <w:t>with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children</w:t>
      </w:r>
      <w:r w:rsidRPr="00E615F4">
        <w:rPr>
          <w:rFonts w:ascii="Times New Roman" w:hAnsi="Times New Roman" w:cs="Times New Roman"/>
          <w:b w:val="0"/>
          <w:sz w:val="24"/>
          <w:szCs w:val="24"/>
        </w:rPr>
        <w:t xml:space="preserve"> on 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waiting</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list </w:t>
      </w:r>
      <w:r w:rsidRPr="00DA210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DA2104">
        <w:rPr>
          <w:rFonts w:ascii="Times New Roman" w:hAnsi="Times New Roman" w:cs="Times New Roman"/>
          <w:b w:val="0"/>
          <w:sz w:val="24"/>
          <w:szCs w:val="24"/>
        </w:rPr>
        <w:t xml:space="preserve"> notified</w:t>
      </w:r>
      <w:r w:rsidRPr="00E615F4">
        <w:rPr>
          <w:rFonts w:ascii="Times New Roman" w:hAnsi="Times New Roman" w:cs="Times New Roman"/>
          <w:b w:val="0"/>
          <w:sz w:val="24"/>
          <w:szCs w:val="24"/>
        </w:rPr>
        <w:t xml:space="preserve"> of</w:t>
      </w:r>
      <w:r w:rsidRPr="00DA2104">
        <w:rPr>
          <w:rFonts w:ascii="Times New Roman" w:hAnsi="Times New Roman" w:cs="Times New Roman"/>
          <w:b w:val="0"/>
          <w:sz w:val="24"/>
          <w:szCs w:val="24"/>
        </w:rPr>
        <w:t xml:space="preserve"> other CDEP</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providers</w:t>
      </w:r>
      <w:r w:rsidRPr="00E615F4">
        <w:rPr>
          <w:rFonts w:ascii="Times New Roman" w:hAnsi="Times New Roman" w:cs="Times New Roman"/>
          <w:b w:val="0"/>
          <w:sz w:val="24"/>
          <w:szCs w:val="24"/>
        </w:rPr>
        <w:t xml:space="preserve"> in</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area.</w:t>
      </w:r>
    </w:p>
    <w:p w:rsidR="004C35D5" w:rsidRPr="00C45AAF" w:rsidRDefault="004C35D5" w:rsidP="00540528">
      <w:pPr>
        <w:rPr>
          <w:szCs w:val="24"/>
        </w:rPr>
      </w:pPr>
    </w:p>
    <w:p w:rsidR="004C35D5" w:rsidRPr="006960B3" w:rsidRDefault="00F22A8D" w:rsidP="00F22A8D">
      <w:pPr>
        <w:ind w:right="176"/>
        <w:rPr>
          <w:szCs w:val="24"/>
          <w:u w:color="000000" w:themeColor="text1"/>
        </w:rPr>
      </w:pPr>
      <w:bookmarkStart w:id="44" w:name="If_by_October_first_of_the_school_year_a"/>
      <w:bookmarkEnd w:id="44"/>
      <w:r w:rsidRPr="00C45AAF">
        <w:rPr>
          <w:szCs w:val="24"/>
          <w:u w:color="000000" w:themeColor="text1"/>
        </w:rPr>
        <w:t xml:space="preserve">If by </w:t>
      </w:r>
      <w:r w:rsidRPr="00C45AAF">
        <w:rPr>
          <w:b/>
          <w:szCs w:val="24"/>
          <w:u w:color="000000" w:themeColor="text1"/>
        </w:rPr>
        <w:t>October first</w:t>
      </w:r>
      <w:r w:rsidRPr="00C45AAF">
        <w:rPr>
          <w:szCs w:val="24"/>
          <w:u w:color="000000" w:themeColor="text1"/>
        </w:rPr>
        <w:t xml:space="preserve"> of the school year at least seventy</w:t>
      </w:r>
      <w:r w:rsidRPr="00C45AAF">
        <w:rPr>
          <w:szCs w:val="24"/>
          <w:u w:color="000000" w:themeColor="text1"/>
        </w:rPr>
        <w:noBreakHyphen/>
        <w:t xml:space="preserve">five percent of the total number of children eligible for the </w:t>
      </w:r>
      <w:r w:rsidR="009E2970" w:rsidRPr="00C45AAF">
        <w:rPr>
          <w:szCs w:val="24"/>
          <w:u w:color="000000" w:themeColor="text1"/>
        </w:rPr>
        <w:t>CDEP</w:t>
      </w:r>
      <w:r w:rsidRPr="00C45AAF">
        <w:rPr>
          <w:szCs w:val="24"/>
          <w:u w:color="000000" w:themeColor="text1"/>
        </w:rPr>
        <w:t xml:space="preserve"> in a district or county are projected to be enrolled in that program, Head Start, or ABC Child Care Program as determined by the </w:t>
      </w:r>
      <w:r w:rsidR="00F0190D">
        <w:rPr>
          <w:szCs w:val="24"/>
          <w:u w:color="000000" w:themeColor="text1"/>
        </w:rPr>
        <w:t>SCDE</w:t>
      </w:r>
      <w:r w:rsidRPr="00C45AAF">
        <w:rPr>
          <w:szCs w:val="24"/>
          <w:u w:color="000000" w:themeColor="text1"/>
        </w:rPr>
        <w:t xml:space="preserve"> and the Office of First Steps, </w:t>
      </w:r>
      <w:r w:rsidR="00ED1FC0">
        <w:rPr>
          <w:szCs w:val="24"/>
          <w:u w:color="000000" w:themeColor="text1"/>
        </w:rPr>
        <w:t xml:space="preserve">CDEP </w:t>
      </w:r>
      <w:r w:rsidR="00F0190D">
        <w:rPr>
          <w:szCs w:val="24"/>
          <w:u w:color="000000" w:themeColor="text1"/>
        </w:rPr>
        <w:t xml:space="preserve">providers may then enroll </w:t>
      </w:r>
      <w:r w:rsidRPr="006960B3">
        <w:rPr>
          <w:szCs w:val="24"/>
          <w:u w:color="000000" w:themeColor="text1"/>
        </w:rPr>
        <w:t xml:space="preserve">children </w:t>
      </w:r>
      <w:r w:rsidR="00ED1FC0">
        <w:rPr>
          <w:szCs w:val="24"/>
          <w:u w:color="000000" w:themeColor="text1"/>
        </w:rPr>
        <w:t xml:space="preserve">whose families do not meet the income eligibility requirements but </w:t>
      </w:r>
      <w:r w:rsidRPr="006960B3">
        <w:rPr>
          <w:szCs w:val="24"/>
          <w:u w:color="000000" w:themeColor="text1"/>
        </w:rPr>
        <w:t>who score at or below the twenty</w:t>
      </w:r>
      <w:r w:rsidRPr="006960B3">
        <w:rPr>
          <w:szCs w:val="24"/>
          <w:u w:color="000000" w:themeColor="text1"/>
        </w:rPr>
        <w:noBreakHyphen/>
        <w:t>fifth national percentile on two of the three DIAL</w:t>
      </w:r>
      <w:r w:rsidRPr="006960B3">
        <w:rPr>
          <w:szCs w:val="24"/>
          <w:u w:color="000000" w:themeColor="text1"/>
        </w:rPr>
        <w:noBreakHyphen/>
        <w:t>3 or DIAL-4 subscales</w:t>
      </w:r>
      <w:r w:rsidR="00F0190D">
        <w:rPr>
          <w:szCs w:val="24"/>
          <w:u w:color="000000" w:themeColor="text1"/>
        </w:rPr>
        <w:t xml:space="preserve">. </w:t>
      </w:r>
      <w:r w:rsidR="00ED1FC0">
        <w:rPr>
          <w:szCs w:val="24"/>
          <w:u w:color="000000" w:themeColor="text1"/>
        </w:rPr>
        <w:t>The law states providers “</w:t>
      </w:r>
      <w:r w:rsidRPr="006960B3">
        <w:rPr>
          <w:szCs w:val="24"/>
          <w:u w:color="000000" w:themeColor="text1"/>
        </w:rPr>
        <w:t>may receive</w:t>
      </w:r>
      <w:r w:rsidR="00991E96">
        <w:rPr>
          <w:szCs w:val="24"/>
          <w:u w:color="000000" w:themeColor="text1"/>
        </w:rPr>
        <w:t xml:space="preserve"> </w:t>
      </w:r>
      <w:r w:rsidRPr="006960B3">
        <w:rPr>
          <w:szCs w:val="24"/>
          <w:u w:color="000000" w:themeColor="text1"/>
        </w:rPr>
        <w:t>reimbursement for these children if funds are available</w:t>
      </w:r>
      <w:r w:rsidR="00ED1FC0">
        <w:rPr>
          <w:szCs w:val="24"/>
          <w:u w:color="000000" w:themeColor="text1"/>
        </w:rPr>
        <w:t>”; if these enrollments create a program expansion, the public provider must apply to, and be approved by, the SCDE prior to receiving CDEP funds</w:t>
      </w:r>
      <w:r w:rsidRPr="006960B3">
        <w:rPr>
          <w:szCs w:val="24"/>
          <w:u w:color="000000" w:themeColor="text1"/>
        </w:rPr>
        <w:t>.</w:t>
      </w:r>
    </w:p>
    <w:p w:rsidR="00F22A8D" w:rsidRPr="006960B3" w:rsidRDefault="00F22A8D" w:rsidP="004C35D5">
      <w:pPr>
        <w:ind w:left="999" w:right="176"/>
        <w:rPr>
          <w:szCs w:val="24"/>
        </w:rPr>
      </w:pPr>
    </w:p>
    <w:p w:rsidR="004C35D5" w:rsidRPr="00615EB8" w:rsidRDefault="00540528" w:rsidP="00615EB8">
      <w:pPr>
        <w:pStyle w:val="Heading2"/>
        <w:rPr>
          <w:rFonts w:ascii="Times New Roman" w:hAnsi="Times New Roman"/>
          <w:szCs w:val="24"/>
        </w:rPr>
      </w:pPr>
      <w:bookmarkStart w:id="45" w:name="3.2_Health_Records_and_Screening"/>
      <w:bookmarkStart w:id="46" w:name="_Toc499638384"/>
      <w:bookmarkEnd w:id="45"/>
      <w:r w:rsidRPr="00E615F4">
        <w:rPr>
          <w:rFonts w:ascii="Times New Roman" w:hAnsi="Times New Roman"/>
          <w:szCs w:val="24"/>
        </w:rPr>
        <w:t xml:space="preserve">3.2 </w:t>
      </w:r>
      <w:r w:rsidR="004C35D5" w:rsidRPr="00E615F4">
        <w:rPr>
          <w:rFonts w:ascii="Times New Roman" w:hAnsi="Times New Roman"/>
          <w:szCs w:val="24"/>
        </w:rPr>
        <w:t>Health Records and Screening</w:t>
      </w:r>
      <w:bookmarkEnd w:id="46"/>
    </w:p>
    <w:p w:rsidR="004C35D5" w:rsidRPr="00E615F4" w:rsidRDefault="004C35D5" w:rsidP="00540528">
      <w:pPr>
        <w:pStyle w:val="BodyText"/>
        <w:ind w:right="158"/>
        <w:rPr>
          <w:rFonts w:ascii="Times New Roman" w:hAnsi="Times New Roman" w:cs="Times New Roman"/>
          <w:b w:val="0"/>
          <w:sz w:val="24"/>
          <w:szCs w:val="24"/>
        </w:rPr>
      </w:pPr>
      <w:bookmarkStart w:id="47" w:name="The_CDEP_school_shall_maintain_a_health_"/>
      <w:bookmarkEnd w:id="47"/>
      <w:r w:rsidRPr="00DA2104">
        <w:rPr>
          <w:rFonts w:ascii="Times New Roman" w:hAnsi="Times New Roman" w:cs="Times New Roman"/>
          <w:b w:val="0"/>
          <w:sz w:val="24"/>
          <w:szCs w:val="24"/>
        </w:rPr>
        <w:t>The CDEP</w:t>
      </w:r>
      <w:r w:rsidRPr="00E615F4">
        <w:rPr>
          <w:rFonts w:ascii="Times New Roman" w:hAnsi="Times New Roman" w:cs="Times New Roman"/>
          <w:b w:val="0"/>
          <w:sz w:val="24"/>
          <w:szCs w:val="24"/>
        </w:rPr>
        <w:t xml:space="preserve"> </w:t>
      </w:r>
      <w:r w:rsidR="00030E81" w:rsidRPr="00DA2104">
        <w:rPr>
          <w:rFonts w:ascii="Times New Roman" w:hAnsi="Times New Roman" w:cs="Times New Roman"/>
          <w:b w:val="0"/>
          <w:sz w:val="24"/>
          <w:szCs w:val="24"/>
        </w:rPr>
        <w:t>school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shall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maintain</w:t>
      </w:r>
      <w:r w:rsidRPr="00E615F4">
        <w:rPr>
          <w:rFonts w:ascii="Times New Roman" w:hAnsi="Times New Roman" w:cs="Times New Roman"/>
          <w:b w:val="0"/>
          <w:sz w:val="24"/>
          <w:szCs w:val="24"/>
        </w:rPr>
        <w:t xml:space="preserve"> a</w:t>
      </w:r>
      <w:r w:rsidRPr="00DA2104">
        <w:rPr>
          <w:rFonts w:ascii="Times New Roman" w:hAnsi="Times New Roman" w:cs="Times New Roman"/>
          <w:b w:val="0"/>
          <w:sz w:val="24"/>
          <w:szCs w:val="24"/>
        </w:rPr>
        <w:t xml:space="preserve"> 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record for each</w:t>
      </w:r>
      <w:r w:rsidRPr="00E615F4">
        <w:rPr>
          <w:rFonts w:ascii="Times New Roman" w:hAnsi="Times New Roman" w:cs="Times New Roman"/>
          <w:b w:val="0"/>
          <w:sz w:val="24"/>
          <w:szCs w:val="24"/>
        </w:rPr>
        <w:t xml:space="preserve"> CDEP student</w:t>
      </w:r>
      <w:r w:rsidR="00825927" w:rsidRPr="00825927">
        <w:rPr>
          <w:rFonts w:ascii="Times New Roman" w:hAnsi="Times New Roman" w:cs="Times New Roman"/>
          <w:sz w:val="24"/>
          <w:szCs w:val="24"/>
        </w:rPr>
        <w:t xml:space="preserve"> </w:t>
      </w:r>
      <w:r w:rsidR="00825927" w:rsidRPr="0096425E">
        <w:rPr>
          <w:rFonts w:ascii="Times New Roman" w:hAnsi="Times New Roman" w:cs="Times New Roman"/>
          <w:b w:val="0"/>
          <w:sz w:val="24"/>
          <w:szCs w:val="24"/>
        </w:rPr>
        <w:t>(S.C. Code § 59-156-140(B)(6))</w:t>
      </w:r>
      <w:r w:rsidRPr="00DA2104">
        <w:rPr>
          <w:rFonts w:ascii="Times New Roman" w:hAnsi="Times New Roman" w:cs="Times New Roman"/>
          <w:b w:val="0"/>
          <w:sz w:val="24"/>
          <w:szCs w:val="24"/>
        </w:rPr>
        <w:t xml:space="preserve"> Each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record shall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include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following information:</w:t>
      </w:r>
    </w:p>
    <w:p w:rsidR="004C35D5" w:rsidRPr="00C45AAF" w:rsidRDefault="004C35D5" w:rsidP="00032648">
      <w:pPr>
        <w:pStyle w:val="BodyText"/>
        <w:widowControl w:val="0"/>
        <w:numPr>
          <w:ilvl w:val="0"/>
          <w:numId w:val="5"/>
        </w:numPr>
        <w:tabs>
          <w:tab w:val="left" w:pos="1540"/>
        </w:tabs>
        <w:spacing w:before="24" w:line="274" w:lineRule="exact"/>
        <w:ind w:left="360" w:right="241"/>
        <w:jc w:val="left"/>
        <w:rPr>
          <w:rFonts w:ascii="Times New Roman" w:hAnsi="Times New Roman" w:cs="Times New Roman"/>
          <w:b w:val="0"/>
          <w:sz w:val="24"/>
          <w:szCs w:val="24"/>
        </w:rPr>
      </w:pPr>
      <w:bookmarkStart w:id="48" w:name="_A_statement_signed_by_the_parent_or_gu"/>
      <w:bookmarkEnd w:id="48"/>
      <w:r w:rsidRPr="00C45AAF">
        <w:rPr>
          <w:rFonts w:ascii="Times New Roman" w:hAnsi="Times New Roman" w:cs="Times New Roman"/>
          <w:b w:val="0"/>
          <w:sz w:val="24"/>
          <w:szCs w:val="24"/>
        </w:rPr>
        <w:t>A</w:t>
      </w:r>
      <w:r w:rsidRPr="00DA2104">
        <w:rPr>
          <w:rFonts w:ascii="Times New Roman" w:hAnsi="Times New Roman" w:cs="Times New Roman"/>
          <w:b w:val="0"/>
          <w:sz w:val="24"/>
          <w:szCs w:val="24"/>
        </w:rPr>
        <w:t xml:space="preserve"> statement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signed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parent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or guardian </w:t>
      </w:r>
      <w:r w:rsidRPr="00E615F4">
        <w:rPr>
          <w:rFonts w:ascii="Times New Roman" w:hAnsi="Times New Roman" w:cs="Times New Roman"/>
          <w:b w:val="0"/>
          <w:sz w:val="24"/>
          <w:szCs w:val="24"/>
        </w:rPr>
        <w:t>regarding</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child’s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health</w:t>
      </w:r>
      <w:r w:rsidRPr="00E615F4">
        <w:rPr>
          <w:rFonts w:ascii="Times New Roman" w:hAnsi="Times New Roman" w:cs="Times New Roman"/>
          <w:b w:val="0"/>
          <w:sz w:val="24"/>
          <w:szCs w:val="24"/>
        </w:rPr>
        <w:t xml:space="preserve"> prior</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to</w:t>
      </w:r>
      <w:r w:rsidRPr="00DA2104">
        <w:rPr>
          <w:rFonts w:ascii="Times New Roman" w:hAnsi="Times New Roman" w:cs="Times New Roman"/>
          <w:b w:val="0"/>
          <w:sz w:val="24"/>
          <w:szCs w:val="24"/>
        </w:rPr>
        <w:t xml:space="preserve"> admission</w:t>
      </w:r>
      <w:r w:rsidRPr="00E615F4">
        <w:rPr>
          <w:rFonts w:ascii="Times New Roman" w:hAnsi="Times New Roman" w:cs="Times New Roman"/>
          <w:b w:val="0"/>
          <w:sz w:val="24"/>
          <w:szCs w:val="24"/>
        </w:rPr>
        <w:t xml:space="preserve"> to the</w:t>
      </w:r>
      <w:r w:rsidRPr="00DA2104">
        <w:rPr>
          <w:rFonts w:ascii="Times New Roman" w:hAnsi="Times New Roman" w:cs="Times New Roman"/>
          <w:b w:val="0"/>
          <w:sz w:val="24"/>
          <w:szCs w:val="24"/>
        </w:rPr>
        <w:t xml:space="preserve"> CDEP</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class</w:t>
      </w:r>
      <w:r w:rsidRPr="00E615F4">
        <w:rPr>
          <w:rFonts w:ascii="Times New Roman" w:hAnsi="Times New Roman" w:cs="Times New Roman"/>
          <w:b w:val="0"/>
          <w:sz w:val="24"/>
          <w:szCs w:val="24"/>
        </w:rPr>
        <w:t xml:space="preserve"> </w:t>
      </w:r>
      <w:r w:rsidR="00030E81" w:rsidRPr="00DA2104">
        <w:rPr>
          <w:rFonts w:ascii="Times New Roman" w:hAnsi="Times New Roman" w:cs="Times New Roman"/>
          <w:b w:val="0"/>
          <w:sz w:val="24"/>
          <w:szCs w:val="24"/>
        </w:rPr>
        <w:t>(</w:t>
      </w:r>
      <w:r w:rsidRPr="00DA2104">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Form</w:t>
      </w:r>
      <w:r w:rsidRPr="00E615F4">
        <w:rPr>
          <w:rFonts w:ascii="Times New Roman" w:hAnsi="Times New Roman" w:cs="Times New Roman"/>
          <w:b w:val="0"/>
          <w:sz w:val="24"/>
          <w:szCs w:val="24"/>
        </w:rPr>
        <w:t xml:space="preserve"> 2900).</w:t>
      </w:r>
    </w:p>
    <w:p w:rsidR="004C35D5" w:rsidRPr="00E615F4" w:rsidRDefault="004C35D5" w:rsidP="00032648">
      <w:pPr>
        <w:pStyle w:val="BodyText"/>
        <w:widowControl w:val="0"/>
        <w:numPr>
          <w:ilvl w:val="0"/>
          <w:numId w:val="5"/>
        </w:numPr>
        <w:tabs>
          <w:tab w:val="left" w:pos="1540"/>
        </w:tabs>
        <w:spacing w:line="239" w:lineRule="auto"/>
        <w:ind w:left="360" w:right="241"/>
        <w:jc w:val="left"/>
        <w:rPr>
          <w:rFonts w:ascii="Times New Roman" w:hAnsi="Times New Roman" w:cs="Times New Roman"/>
          <w:b w:val="0"/>
          <w:sz w:val="24"/>
          <w:szCs w:val="24"/>
        </w:rPr>
      </w:pPr>
      <w:bookmarkStart w:id="49" w:name="__A_current_copy_of_the_child’s_immuniz"/>
      <w:bookmarkEnd w:id="49"/>
      <w:r w:rsidRPr="00C45AAF">
        <w:rPr>
          <w:rFonts w:ascii="Times New Roman" w:hAnsi="Times New Roman" w:cs="Times New Roman"/>
          <w:b w:val="0"/>
          <w:sz w:val="24"/>
          <w:szCs w:val="24"/>
        </w:rPr>
        <w:t>A</w:t>
      </w:r>
      <w:r w:rsidRPr="00DA2104">
        <w:rPr>
          <w:rFonts w:ascii="Times New Roman" w:hAnsi="Times New Roman" w:cs="Times New Roman"/>
          <w:b w:val="0"/>
          <w:sz w:val="24"/>
          <w:szCs w:val="24"/>
        </w:rPr>
        <w:t xml:space="preserve"> current</w:t>
      </w:r>
      <w:r w:rsidRPr="00E615F4">
        <w:rPr>
          <w:rFonts w:ascii="Times New Roman" w:hAnsi="Times New Roman" w:cs="Times New Roman"/>
          <w:b w:val="0"/>
          <w:sz w:val="24"/>
          <w:szCs w:val="24"/>
        </w:rPr>
        <w:t xml:space="preserve"> copy</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child’s</w:t>
      </w:r>
      <w:r w:rsidRPr="00E615F4">
        <w:rPr>
          <w:rFonts w:ascii="Times New Roman" w:hAnsi="Times New Roman" w:cs="Times New Roman"/>
          <w:b w:val="0"/>
          <w:sz w:val="24"/>
          <w:szCs w:val="24"/>
        </w:rPr>
        <w:t xml:space="preserve"> immunization </w:t>
      </w:r>
      <w:r w:rsidRPr="00DA2104">
        <w:rPr>
          <w:rFonts w:ascii="Times New Roman" w:hAnsi="Times New Roman" w:cs="Times New Roman"/>
          <w:b w:val="0"/>
          <w:sz w:val="24"/>
          <w:szCs w:val="24"/>
        </w:rPr>
        <w:t>record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signed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by </w:t>
      </w:r>
      <w:r w:rsidRPr="00E615F4">
        <w:rPr>
          <w:rFonts w:ascii="Times New Roman" w:hAnsi="Times New Roman" w:cs="Times New Roman"/>
          <w:b w:val="0"/>
          <w:sz w:val="24"/>
          <w:szCs w:val="24"/>
        </w:rPr>
        <w:t>a</w:t>
      </w:r>
      <w:r w:rsidRPr="00DA2104">
        <w:rPr>
          <w:rFonts w:ascii="Times New Roman" w:hAnsi="Times New Roman" w:cs="Times New Roman"/>
          <w:b w:val="0"/>
          <w:sz w:val="24"/>
          <w:szCs w:val="24"/>
        </w:rPr>
        <w:t xml:space="preserve"> physician</w:t>
      </w:r>
      <w:r w:rsidRPr="00E615F4">
        <w:rPr>
          <w:rFonts w:ascii="Times New Roman" w:hAnsi="Times New Roman" w:cs="Times New Roman"/>
          <w:b w:val="0"/>
          <w:sz w:val="24"/>
          <w:szCs w:val="24"/>
        </w:rPr>
        <w:t xml:space="preserve"> or</w:t>
      </w:r>
      <w:r w:rsidRPr="00DA2104">
        <w:rPr>
          <w:rFonts w:ascii="Times New Roman" w:hAnsi="Times New Roman" w:cs="Times New Roman"/>
          <w:b w:val="0"/>
          <w:sz w:val="24"/>
          <w:szCs w:val="24"/>
        </w:rPr>
        <w:t xml:space="preserve"> other 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official. </w:t>
      </w:r>
      <w:r w:rsidR="00825927" w:rsidRPr="0096425E">
        <w:rPr>
          <w:rFonts w:ascii="Times New Roman" w:hAnsi="Times New Roman" w:cs="Times New Roman"/>
          <w:b w:val="0"/>
          <w:sz w:val="24"/>
          <w:szCs w:val="24"/>
        </w:rPr>
        <w:t>(S.C. Code § 59-156-1</w:t>
      </w:r>
      <w:r w:rsidR="00825927">
        <w:rPr>
          <w:rFonts w:ascii="Times New Roman" w:hAnsi="Times New Roman" w:cs="Times New Roman"/>
          <w:b w:val="0"/>
          <w:sz w:val="24"/>
          <w:szCs w:val="24"/>
        </w:rPr>
        <w:t>3</w:t>
      </w:r>
      <w:r w:rsidR="00825927" w:rsidRPr="0096425E">
        <w:rPr>
          <w:rFonts w:ascii="Times New Roman" w:hAnsi="Times New Roman" w:cs="Times New Roman"/>
          <w:b w:val="0"/>
          <w:sz w:val="24"/>
          <w:szCs w:val="24"/>
        </w:rPr>
        <w:t>0(B)(</w:t>
      </w:r>
      <w:r w:rsidR="00825927">
        <w:rPr>
          <w:rFonts w:ascii="Times New Roman" w:hAnsi="Times New Roman" w:cs="Times New Roman"/>
          <w:b w:val="0"/>
          <w:sz w:val="24"/>
          <w:szCs w:val="24"/>
        </w:rPr>
        <w:t>2</w:t>
      </w:r>
      <w:r w:rsidR="00825927" w:rsidRPr="0096425E">
        <w:rPr>
          <w:rFonts w:ascii="Times New Roman" w:hAnsi="Times New Roman" w:cs="Times New Roman"/>
          <w:b w:val="0"/>
          <w:sz w:val="24"/>
          <w:szCs w:val="24"/>
        </w:rPr>
        <w:t>))</w:t>
      </w:r>
      <w:r w:rsidR="001B0AB3">
        <w:rPr>
          <w:rFonts w:ascii="Times New Roman" w:hAnsi="Times New Roman" w:cs="Times New Roman"/>
          <w:b w:val="0"/>
          <w:sz w:val="24"/>
          <w:szCs w:val="24"/>
        </w:rPr>
        <w:t xml:space="preserve"> </w:t>
      </w:r>
      <w:r w:rsidRPr="00DA2104">
        <w:rPr>
          <w:rFonts w:ascii="Times New Roman" w:hAnsi="Times New Roman" w:cs="Times New Roman"/>
          <w:b w:val="0"/>
          <w:sz w:val="24"/>
          <w:szCs w:val="24"/>
        </w:rPr>
        <w:t>This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record</w:t>
      </w:r>
      <w:r w:rsidRPr="00E615F4">
        <w:rPr>
          <w:rFonts w:ascii="Times New Roman" w:hAnsi="Times New Roman" w:cs="Times New Roman"/>
          <w:b w:val="0"/>
          <w:sz w:val="24"/>
          <w:szCs w:val="24"/>
        </w:rPr>
        <w:t xml:space="preserve"> should indicate</w:t>
      </w:r>
      <w:r w:rsidRPr="00DA2104">
        <w:rPr>
          <w:rFonts w:ascii="Times New Roman" w:hAnsi="Times New Roman" w:cs="Times New Roman"/>
          <w:b w:val="0"/>
          <w:sz w:val="24"/>
          <w:szCs w:val="24"/>
        </w:rPr>
        <w:t xml:space="preserve"> that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required</w:t>
      </w:r>
      <w:r w:rsidRPr="00E615F4">
        <w:rPr>
          <w:rFonts w:ascii="Times New Roman" w:hAnsi="Times New Roman" w:cs="Times New Roman"/>
          <w:b w:val="0"/>
          <w:sz w:val="24"/>
          <w:szCs w:val="24"/>
        </w:rPr>
        <w:t xml:space="preserve"> immunizations</w:t>
      </w:r>
      <w:r w:rsidRPr="00DA2104">
        <w:rPr>
          <w:rFonts w:ascii="Times New Roman" w:hAnsi="Times New Roman" w:cs="Times New Roman"/>
          <w:b w:val="0"/>
          <w:sz w:val="24"/>
          <w:szCs w:val="24"/>
        </w:rPr>
        <w:t xml:space="preserve"> </w:t>
      </w:r>
      <w:bookmarkStart w:id="50" w:name="are_complete_as_recommended_by_the_South"/>
      <w:bookmarkEnd w:id="50"/>
      <w:r w:rsidRPr="00DA2104">
        <w:rPr>
          <w:rFonts w:ascii="Times New Roman" w:hAnsi="Times New Roman" w:cs="Times New Roman"/>
          <w:b w:val="0"/>
          <w:sz w:val="24"/>
          <w:szCs w:val="24"/>
        </w:rPr>
        <w:t xml:space="preserve">are </w:t>
      </w:r>
      <w:r w:rsidRPr="00E615F4">
        <w:rPr>
          <w:rFonts w:ascii="Times New Roman" w:hAnsi="Times New Roman" w:cs="Times New Roman"/>
          <w:b w:val="0"/>
          <w:sz w:val="24"/>
          <w:szCs w:val="24"/>
        </w:rPr>
        <w:t>complete</w:t>
      </w:r>
      <w:r w:rsidRPr="00DA2104">
        <w:rPr>
          <w:rFonts w:ascii="Times New Roman" w:hAnsi="Times New Roman" w:cs="Times New Roman"/>
          <w:b w:val="0"/>
          <w:sz w:val="24"/>
          <w:szCs w:val="24"/>
        </w:rPr>
        <w:t xml:space="preserve"> as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recommended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South </w:t>
      </w:r>
      <w:r w:rsidRPr="00DA2104">
        <w:rPr>
          <w:rFonts w:ascii="Times New Roman" w:hAnsi="Times New Roman" w:cs="Times New Roman"/>
          <w:b w:val="0"/>
          <w:sz w:val="24"/>
          <w:szCs w:val="24"/>
        </w:rPr>
        <w:t>Carolina Department</w:t>
      </w:r>
      <w:r w:rsidRPr="00E615F4">
        <w:rPr>
          <w:rFonts w:ascii="Times New Roman" w:hAnsi="Times New Roman" w:cs="Times New Roman"/>
          <w:b w:val="0"/>
          <w:sz w:val="24"/>
          <w:szCs w:val="24"/>
        </w:rPr>
        <w:t xml:space="preserve"> of</w:t>
      </w:r>
      <w:r w:rsidRPr="00DA2104">
        <w:rPr>
          <w:rFonts w:ascii="Times New Roman" w:hAnsi="Times New Roman" w:cs="Times New Roman"/>
          <w:b w:val="0"/>
          <w:sz w:val="24"/>
          <w:szCs w:val="24"/>
        </w:rPr>
        <w:t xml:space="preserve"> 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and Environmental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Control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(DHEC) </w:t>
      </w:r>
      <w:r w:rsidRPr="00E615F4">
        <w:rPr>
          <w:rFonts w:ascii="Times New Roman" w:hAnsi="Times New Roman" w:cs="Times New Roman"/>
          <w:b w:val="0"/>
          <w:sz w:val="24"/>
          <w:szCs w:val="24"/>
        </w:rPr>
        <w:t>or</w:t>
      </w:r>
      <w:r w:rsidRPr="00DA2104">
        <w:rPr>
          <w:rFonts w:ascii="Times New Roman" w:hAnsi="Times New Roman" w:cs="Times New Roman"/>
          <w:b w:val="0"/>
          <w:sz w:val="24"/>
          <w:szCs w:val="24"/>
        </w:rPr>
        <w:t xml:space="preserve"> that</w:t>
      </w:r>
      <w:r w:rsidRPr="00E615F4">
        <w:rPr>
          <w:rFonts w:ascii="Times New Roman" w:hAnsi="Times New Roman" w:cs="Times New Roman"/>
          <w:b w:val="0"/>
          <w:sz w:val="24"/>
          <w:szCs w:val="24"/>
        </w:rPr>
        <w:t xml:space="preserve"> the </w:t>
      </w:r>
      <w:r w:rsidRPr="00DA2104">
        <w:rPr>
          <w:rFonts w:ascii="Times New Roman" w:hAnsi="Times New Roman" w:cs="Times New Roman"/>
          <w:b w:val="0"/>
          <w:sz w:val="24"/>
          <w:szCs w:val="24"/>
        </w:rPr>
        <w:t>appropriate official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has</w:t>
      </w:r>
      <w:r w:rsidRPr="00E615F4">
        <w:rPr>
          <w:rFonts w:ascii="Times New Roman" w:hAnsi="Times New Roman" w:cs="Times New Roman"/>
          <w:b w:val="0"/>
          <w:sz w:val="24"/>
          <w:szCs w:val="24"/>
        </w:rPr>
        <w:t xml:space="preserve"> provided</w:t>
      </w:r>
      <w:r w:rsidRPr="00DA2104">
        <w:rPr>
          <w:rFonts w:ascii="Times New Roman" w:hAnsi="Times New Roman" w:cs="Times New Roman"/>
          <w:b w:val="0"/>
          <w:sz w:val="24"/>
          <w:szCs w:val="24"/>
        </w:rPr>
        <w:t xml:space="preserve"> written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proof that</w:t>
      </w:r>
      <w:r w:rsidRPr="00E615F4">
        <w:rPr>
          <w:rFonts w:ascii="Times New Roman" w:hAnsi="Times New Roman" w:cs="Times New Roman"/>
          <w:b w:val="0"/>
          <w:sz w:val="24"/>
          <w:szCs w:val="24"/>
        </w:rPr>
        <w:t xml:space="preserve"> 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child </w:t>
      </w:r>
      <w:r w:rsidRPr="00DA2104">
        <w:rPr>
          <w:rFonts w:ascii="Times New Roman" w:hAnsi="Times New Roman" w:cs="Times New Roman"/>
          <w:b w:val="0"/>
          <w:sz w:val="24"/>
          <w:szCs w:val="24"/>
        </w:rPr>
        <w:t>meets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either medical</w:t>
      </w:r>
      <w:r w:rsidRPr="00E615F4">
        <w:rPr>
          <w:rFonts w:ascii="Times New Roman" w:hAnsi="Times New Roman" w:cs="Times New Roman"/>
          <w:b w:val="0"/>
          <w:sz w:val="24"/>
          <w:szCs w:val="24"/>
        </w:rPr>
        <w:t xml:space="preserve"> or</w:t>
      </w:r>
      <w:r w:rsidRPr="00DA2104">
        <w:rPr>
          <w:rFonts w:ascii="Times New Roman" w:hAnsi="Times New Roman" w:cs="Times New Roman"/>
          <w:b w:val="0"/>
          <w:sz w:val="24"/>
          <w:szCs w:val="24"/>
        </w:rPr>
        <w:t xml:space="preserve"> religious</w:t>
      </w:r>
      <w:r w:rsidRPr="00E615F4">
        <w:rPr>
          <w:rFonts w:ascii="Times New Roman" w:hAnsi="Times New Roman" w:cs="Times New Roman"/>
          <w:b w:val="0"/>
          <w:sz w:val="24"/>
          <w:szCs w:val="24"/>
        </w:rPr>
        <w:t xml:space="preserve"> exemption</w:t>
      </w:r>
      <w:r w:rsidRPr="00DA2104">
        <w:rPr>
          <w:rFonts w:ascii="Times New Roman" w:hAnsi="Times New Roman" w:cs="Times New Roman"/>
          <w:b w:val="0"/>
          <w:sz w:val="24"/>
          <w:szCs w:val="24"/>
        </w:rPr>
        <w:t xml:space="preserve"> requirements.</w:t>
      </w:r>
    </w:p>
    <w:p w:rsidR="004C35D5" w:rsidRPr="00E615F4" w:rsidRDefault="004C35D5" w:rsidP="00032648">
      <w:pPr>
        <w:pStyle w:val="BodyText"/>
        <w:widowControl w:val="0"/>
        <w:numPr>
          <w:ilvl w:val="0"/>
          <w:numId w:val="5"/>
        </w:numPr>
        <w:tabs>
          <w:tab w:val="left" w:pos="1540"/>
        </w:tabs>
        <w:spacing w:before="24" w:line="274" w:lineRule="exact"/>
        <w:ind w:left="360" w:right="809"/>
        <w:jc w:val="left"/>
        <w:rPr>
          <w:rFonts w:ascii="Times New Roman" w:hAnsi="Times New Roman" w:cs="Times New Roman"/>
          <w:b w:val="0"/>
          <w:sz w:val="24"/>
          <w:szCs w:val="24"/>
        </w:rPr>
      </w:pPr>
      <w:bookmarkStart w:id="51" w:name="__Other_health_information_deemed_neces"/>
      <w:bookmarkEnd w:id="51"/>
      <w:r w:rsidRPr="00DA2104">
        <w:rPr>
          <w:rFonts w:ascii="Times New Roman" w:hAnsi="Times New Roman" w:cs="Times New Roman"/>
          <w:b w:val="0"/>
          <w:sz w:val="24"/>
          <w:szCs w:val="24"/>
        </w:rPr>
        <w:t>Other 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information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deemed</w:t>
      </w:r>
      <w:r w:rsidRPr="00E615F4">
        <w:rPr>
          <w:rFonts w:ascii="Times New Roman" w:hAnsi="Times New Roman" w:cs="Times New Roman"/>
          <w:b w:val="0"/>
          <w:sz w:val="24"/>
          <w:szCs w:val="24"/>
        </w:rPr>
        <w:t xml:space="preserve"> necessary</w:t>
      </w:r>
      <w:r w:rsidRPr="00DA2104">
        <w:rPr>
          <w:rFonts w:ascii="Times New Roman" w:hAnsi="Times New Roman" w:cs="Times New Roman"/>
          <w:b w:val="0"/>
          <w:sz w:val="24"/>
          <w:szCs w:val="24"/>
        </w:rPr>
        <w:t xml:space="preserve"> 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program</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director and/or 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parent(s)/guardian(s).</w:t>
      </w:r>
    </w:p>
    <w:p w:rsidR="004C35D5" w:rsidRPr="00C45AAF" w:rsidRDefault="004C35D5" w:rsidP="00540528">
      <w:pPr>
        <w:spacing w:before="9"/>
        <w:rPr>
          <w:szCs w:val="24"/>
        </w:rPr>
      </w:pPr>
    </w:p>
    <w:p w:rsidR="004C35D5" w:rsidRPr="00E615F4" w:rsidRDefault="004C35D5" w:rsidP="00030E81">
      <w:pPr>
        <w:pStyle w:val="BodyText"/>
        <w:ind w:right="111"/>
        <w:jc w:val="left"/>
        <w:rPr>
          <w:rFonts w:ascii="Times New Roman" w:hAnsi="Times New Roman" w:cs="Times New Roman"/>
          <w:b w:val="0"/>
          <w:sz w:val="24"/>
          <w:szCs w:val="24"/>
        </w:rPr>
      </w:pPr>
      <w:bookmarkStart w:id="52" w:name="If_CDEP_schools_have_resources_for_healt"/>
      <w:bookmarkEnd w:id="52"/>
      <w:r w:rsidRPr="00DA2104">
        <w:rPr>
          <w:rFonts w:ascii="Times New Roman" w:hAnsi="Times New Roman" w:cs="Times New Roman"/>
          <w:b w:val="0"/>
          <w:sz w:val="24"/>
          <w:szCs w:val="24"/>
        </w:rPr>
        <w:t>If CDEP</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have resources</w:t>
      </w:r>
      <w:r w:rsidRPr="00E615F4">
        <w:rPr>
          <w:rFonts w:ascii="Times New Roman" w:hAnsi="Times New Roman" w:cs="Times New Roman"/>
          <w:b w:val="0"/>
          <w:sz w:val="24"/>
          <w:szCs w:val="24"/>
        </w:rPr>
        <w:t xml:space="preserve"> for</w:t>
      </w:r>
      <w:r w:rsidRPr="00DA2104">
        <w:rPr>
          <w:rFonts w:ascii="Times New Roman" w:hAnsi="Times New Roman" w:cs="Times New Roman"/>
          <w:b w:val="0"/>
          <w:sz w:val="24"/>
          <w:szCs w:val="24"/>
        </w:rPr>
        <w:t xml:space="preserve"> health screenings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available,</w:t>
      </w:r>
      <w:r w:rsidRPr="00E615F4">
        <w:rPr>
          <w:rFonts w:ascii="Times New Roman" w:hAnsi="Times New Roman" w:cs="Times New Roman"/>
          <w:b w:val="0"/>
          <w:sz w:val="24"/>
          <w:szCs w:val="24"/>
        </w:rPr>
        <w:t xml:space="preserve"> it is </w:t>
      </w:r>
      <w:r w:rsidRPr="00DA2104">
        <w:rPr>
          <w:rFonts w:ascii="Times New Roman" w:hAnsi="Times New Roman" w:cs="Times New Roman"/>
          <w:b w:val="0"/>
          <w:sz w:val="24"/>
          <w:szCs w:val="24"/>
        </w:rPr>
        <w:t>recommended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that </w:t>
      </w:r>
      <w:r w:rsidRPr="00E615F4">
        <w:rPr>
          <w:rFonts w:ascii="Times New Roman" w:hAnsi="Times New Roman" w:cs="Times New Roman"/>
          <w:b w:val="0"/>
          <w:sz w:val="24"/>
          <w:szCs w:val="24"/>
        </w:rPr>
        <w:t>they</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should arrange</w:t>
      </w:r>
      <w:r w:rsidRPr="00DA2104">
        <w:rPr>
          <w:rFonts w:ascii="Times New Roman" w:hAnsi="Times New Roman" w:cs="Times New Roman"/>
          <w:b w:val="0"/>
          <w:sz w:val="24"/>
          <w:szCs w:val="24"/>
        </w:rPr>
        <w:t xml:space="preserve"> for </w:t>
      </w:r>
      <w:r w:rsidRPr="00E615F4">
        <w:rPr>
          <w:rFonts w:ascii="Times New Roman" w:hAnsi="Times New Roman" w:cs="Times New Roman"/>
          <w:b w:val="0"/>
          <w:sz w:val="24"/>
          <w:szCs w:val="24"/>
        </w:rPr>
        <w:t>basic</w:t>
      </w:r>
      <w:r w:rsidRPr="00DA2104">
        <w:rPr>
          <w:rFonts w:ascii="Times New Roman" w:hAnsi="Times New Roman" w:cs="Times New Roman"/>
          <w:b w:val="0"/>
          <w:sz w:val="24"/>
          <w:szCs w:val="24"/>
        </w:rPr>
        <w:t xml:space="preserve"> 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screenings</w:t>
      </w:r>
      <w:r w:rsidRPr="00E615F4">
        <w:rPr>
          <w:rFonts w:ascii="Times New Roman" w:hAnsi="Times New Roman" w:cs="Times New Roman"/>
          <w:b w:val="0"/>
          <w:sz w:val="24"/>
          <w:szCs w:val="24"/>
        </w:rPr>
        <w:t xml:space="preserve"> (vision, </w:t>
      </w:r>
      <w:r w:rsidRPr="00DA2104">
        <w:rPr>
          <w:rFonts w:ascii="Times New Roman" w:hAnsi="Times New Roman" w:cs="Times New Roman"/>
          <w:b w:val="0"/>
          <w:sz w:val="24"/>
          <w:szCs w:val="24"/>
        </w:rPr>
        <w:t>hearing,</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dental)</w:t>
      </w:r>
      <w:r w:rsidRPr="00DA2104">
        <w:rPr>
          <w:rFonts w:ascii="Times New Roman" w:hAnsi="Times New Roman" w:cs="Times New Roman"/>
          <w:b w:val="0"/>
          <w:sz w:val="24"/>
          <w:szCs w:val="24"/>
        </w:rPr>
        <w:t xml:space="preserve"> during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first</w:t>
      </w:r>
      <w:r w:rsidRPr="00E615F4">
        <w:rPr>
          <w:rFonts w:ascii="Times New Roman" w:hAnsi="Times New Roman" w:cs="Times New Roman"/>
          <w:b w:val="0"/>
          <w:sz w:val="24"/>
          <w:szCs w:val="24"/>
        </w:rPr>
        <w:t xml:space="preserve"> 90 </w:t>
      </w:r>
      <w:r w:rsidRPr="00DA2104">
        <w:rPr>
          <w:rFonts w:ascii="Times New Roman" w:hAnsi="Times New Roman" w:cs="Times New Roman"/>
          <w:b w:val="0"/>
          <w:sz w:val="24"/>
          <w:szCs w:val="24"/>
        </w:rPr>
        <w:t>days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of school.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Children</w:t>
      </w:r>
      <w:r w:rsidRPr="00E615F4">
        <w:rPr>
          <w:rFonts w:ascii="Times New Roman" w:hAnsi="Times New Roman" w:cs="Times New Roman"/>
          <w:b w:val="0"/>
          <w:sz w:val="24"/>
          <w:szCs w:val="24"/>
        </w:rPr>
        <w:t xml:space="preserve"> should be</w:t>
      </w:r>
      <w:r w:rsidRPr="00DA2104">
        <w:rPr>
          <w:rFonts w:ascii="Times New Roman" w:hAnsi="Times New Roman" w:cs="Times New Roman"/>
          <w:b w:val="0"/>
          <w:sz w:val="24"/>
          <w:szCs w:val="24"/>
        </w:rPr>
        <w:t xml:space="preserve"> referred</w:t>
      </w:r>
      <w:r w:rsidRPr="00E615F4">
        <w:rPr>
          <w:rFonts w:ascii="Times New Roman" w:hAnsi="Times New Roman" w:cs="Times New Roman"/>
          <w:b w:val="0"/>
          <w:sz w:val="24"/>
          <w:szCs w:val="24"/>
        </w:rPr>
        <w:t xml:space="preserve"> to </w:t>
      </w:r>
      <w:r w:rsidRPr="00DA2104">
        <w:rPr>
          <w:rFonts w:ascii="Times New Roman" w:hAnsi="Times New Roman" w:cs="Times New Roman"/>
          <w:b w:val="0"/>
          <w:sz w:val="24"/>
          <w:szCs w:val="24"/>
        </w:rPr>
        <w:t>an</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appropriate health-care provider </w:t>
      </w:r>
      <w:r w:rsidRPr="00E615F4">
        <w:rPr>
          <w:rFonts w:ascii="Times New Roman" w:hAnsi="Times New Roman" w:cs="Times New Roman"/>
          <w:b w:val="0"/>
          <w:sz w:val="24"/>
          <w:szCs w:val="24"/>
        </w:rPr>
        <w:t>or</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local health </w:t>
      </w:r>
      <w:r w:rsidRPr="00DA2104">
        <w:rPr>
          <w:rFonts w:ascii="Times New Roman" w:hAnsi="Times New Roman" w:cs="Times New Roman"/>
          <w:b w:val="0"/>
          <w:sz w:val="24"/>
          <w:szCs w:val="24"/>
        </w:rPr>
        <w:lastRenderedPageBreak/>
        <w:t>department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when </w:t>
      </w:r>
      <w:r w:rsidRPr="00E615F4">
        <w:rPr>
          <w:rFonts w:ascii="Times New Roman" w:hAnsi="Times New Roman" w:cs="Times New Roman"/>
          <w:b w:val="0"/>
          <w:sz w:val="24"/>
          <w:szCs w:val="24"/>
        </w:rPr>
        <w:t>a</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health </w:t>
      </w:r>
      <w:r w:rsidRPr="00DA2104">
        <w:rPr>
          <w:rFonts w:ascii="Times New Roman" w:hAnsi="Times New Roman" w:cs="Times New Roman"/>
          <w:b w:val="0"/>
          <w:sz w:val="24"/>
          <w:szCs w:val="24"/>
        </w:rPr>
        <w:t>problem</w:t>
      </w:r>
      <w:r w:rsidRPr="00E615F4">
        <w:rPr>
          <w:rFonts w:ascii="Times New Roman" w:hAnsi="Times New Roman" w:cs="Times New Roman"/>
          <w:b w:val="0"/>
          <w:sz w:val="24"/>
          <w:szCs w:val="24"/>
        </w:rPr>
        <w:t xml:space="preserve"> is </w:t>
      </w:r>
      <w:r w:rsidRPr="00DA2104">
        <w:rPr>
          <w:rFonts w:ascii="Times New Roman" w:hAnsi="Times New Roman" w:cs="Times New Roman"/>
          <w:b w:val="0"/>
          <w:sz w:val="24"/>
          <w:szCs w:val="24"/>
        </w:rPr>
        <w:t xml:space="preserve">suspected </w:t>
      </w:r>
      <w:r w:rsidRPr="00E615F4">
        <w:rPr>
          <w:rFonts w:ascii="Times New Roman" w:hAnsi="Times New Roman" w:cs="Times New Roman"/>
          <w:b w:val="0"/>
          <w:sz w:val="24"/>
          <w:szCs w:val="24"/>
        </w:rPr>
        <w:t>or</w:t>
      </w:r>
      <w:r w:rsidRPr="00DA2104">
        <w:rPr>
          <w:rFonts w:ascii="Times New Roman" w:hAnsi="Times New Roman" w:cs="Times New Roman"/>
          <w:b w:val="0"/>
          <w:sz w:val="24"/>
          <w:szCs w:val="24"/>
        </w:rPr>
        <w:t xml:space="preserve"> detected. All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health-related referrals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DA2104">
        <w:rPr>
          <w:rFonts w:ascii="Times New Roman" w:hAnsi="Times New Roman" w:cs="Times New Roman"/>
          <w:b w:val="0"/>
          <w:sz w:val="24"/>
          <w:szCs w:val="24"/>
        </w:rPr>
        <w:t xml:space="preserve"> noted</w:t>
      </w:r>
      <w:r w:rsidRPr="00E615F4">
        <w:rPr>
          <w:rFonts w:ascii="Times New Roman" w:hAnsi="Times New Roman" w:cs="Times New Roman"/>
          <w:b w:val="0"/>
          <w:sz w:val="24"/>
          <w:szCs w:val="24"/>
        </w:rPr>
        <w:t xml:space="preserve"> in 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child’s </w:t>
      </w:r>
      <w:r w:rsidRPr="00DA2104">
        <w:rPr>
          <w:rFonts w:ascii="Times New Roman" w:hAnsi="Times New Roman" w:cs="Times New Roman"/>
          <w:b w:val="0"/>
          <w:sz w:val="24"/>
          <w:szCs w:val="24"/>
        </w:rPr>
        <w:t>health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file </w:t>
      </w:r>
      <w:r w:rsidRPr="00E615F4">
        <w:rPr>
          <w:rFonts w:ascii="Times New Roman" w:hAnsi="Times New Roman" w:cs="Times New Roman"/>
          <w:b w:val="0"/>
          <w:sz w:val="24"/>
          <w:szCs w:val="24"/>
        </w:rPr>
        <w:t>on site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and the</w:t>
      </w:r>
      <w:r w:rsidRPr="00DA2104">
        <w:rPr>
          <w:rFonts w:ascii="Times New Roman" w:hAnsi="Times New Roman" w:cs="Times New Roman"/>
          <w:b w:val="0"/>
          <w:sz w:val="24"/>
          <w:szCs w:val="24"/>
        </w:rPr>
        <w:t xml:space="preserve"> results </w:t>
      </w:r>
      <w:r w:rsidRPr="00E615F4">
        <w:rPr>
          <w:rFonts w:ascii="Times New Roman" w:hAnsi="Times New Roman" w:cs="Times New Roman"/>
          <w:b w:val="0"/>
          <w:sz w:val="24"/>
          <w:szCs w:val="24"/>
        </w:rPr>
        <w:t>of</w:t>
      </w:r>
      <w:r w:rsidRPr="00DA2104">
        <w:rPr>
          <w:rFonts w:ascii="Times New Roman" w:hAnsi="Times New Roman" w:cs="Times New Roman"/>
          <w:b w:val="0"/>
          <w:sz w:val="24"/>
          <w:szCs w:val="24"/>
        </w:rPr>
        <w:t xml:space="preserve"> all</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screenings</w:t>
      </w:r>
      <w:r w:rsidRPr="00E615F4">
        <w:rPr>
          <w:rFonts w:ascii="Times New Roman" w:hAnsi="Times New Roman" w:cs="Times New Roman"/>
          <w:b w:val="0"/>
          <w:sz w:val="24"/>
          <w:szCs w:val="24"/>
        </w:rPr>
        <w:t xml:space="preserve"> should </w:t>
      </w:r>
      <w:r w:rsidRPr="00DA2104">
        <w:rPr>
          <w:rFonts w:ascii="Times New Roman" w:hAnsi="Times New Roman" w:cs="Times New Roman"/>
          <w:b w:val="0"/>
          <w:sz w:val="24"/>
          <w:szCs w:val="24"/>
        </w:rPr>
        <w:t>be shared with</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parent(s)/guardian(s).</w:t>
      </w:r>
    </w:p>
    <w:p w:rsidR="004C35D5" w:rsidRPr="00E615F4" w:rsidRDefault="004C35D5" w:rsidP="00540528">
      <w:pPr>
        <w:spacing w:before="5"/>
        <w:rPr>
          <w:szCs w:val="24"/>
        </w:rPr>
      </w:pPr>
    </w:p>
    <w:p w:rsidR="004C35D5" w:rsidRPr="00615EB8" w:rsidRDefault="009F5C77" w:rsidP="00615EB8">
      <w:pPr>
        <w:pStyle w:val="Heading2"/>
        <w:rPr>
          <w:rFonts w:ascii="Times New Roman" w:hAnsi="Times New Roman"/>
          <w:szCs w:val="24"/>
        </w:rPr>
      </w:pPr>
      <w:bookmarkStart w:id="53" w:name="3.3___Attendance"/>
      <w:bookmarkStart w:id="54" w:name="_Toc499638385"/>
      <w:bookmarkEnd w:id="53"/>
      <w:r w:rsidRPr="00C45AAF">
        <w:rPr>
          <w:rFonts w:ascii="Times New Roman" w:hAnsi="Times New Roman"/>
          <w:szCs w:val="24"/>
        </w:rPr>
        <w:t xml:space="preserve">3.3 </w:t>
      </w:r>
      <w:r w:rsidR="004C35D5" w:rsidRPr="00C45AAF">
        <w:rPr>
          <w:rFonts w:ascii="Times New Roman" w:hAnsi="Times New Roman"/>
          <w:szCs w:val="24"/>
        </w:rPr>
        <w:t>Attendance</w:t>
      </w:r>
      <w:bookmarkEnd w:id="54"/>
    </w:p>
    <w:p w:rsidR="00825927" w:rsidRDefault="004C35D5" w:rsidP="00E31DFB">
      <w:pPr>
        <w:pStyle w:val="BodyText"/>
        <w:jc w:val="left"/>
        <w:rPr>
          <w:rFonts w:ascii="Times New Roman" w:hAnsi="Times New Roman" w:cs="Times New Roman"/>
          <w:b w:val="0"/>
          <w:sz w:val="24"/>
          <w:szCs w:val="24"/>
        </w:rPr>
      </w:pPr>
      <w:bookmarkStart w:id="55" w:name="CDEP_is_educational_in_nature,_providing"/>
      <w:bookmarkEnd w:id="55"/>
      <w:r w:rsidRPr="00C45AAF">
        <w:rPr>
          <w:rFonts w:ascii="Times New Roman" w:hAnsi="Times New Roman" w:cs="Times New Roman"/>
          <w:b w:val="0"/>
          <w:sz w:val="24"/>
          <w:szCs w:val="24"/>
        </w:rPr>
        <w:t>Act 284 Section 59-156-130</w:t>
      </w:r>
      <w:r w:rsidR="00E31DFB" w:rsidRPr="00C45AAF">
        <w:rPr>
          <w:rFonts w:ascii="Times New Roman" w:hAnsi="Times New Roman" w:cs="Times New Roman"/>
          <w:b w:val="0"/>
          <w:sz w:val="24"/>
          <w:szCs w:val="24"/>
        </w:rPr>
        <w:t xml:space="preserve"> states</w:t>
      </w:r>
      <w:r w:rsidRPr="00C45AAF">
        <w:rPr>
          <w:rFonts w:ascii="Times New Roman" w:hAnsi="Times New Roman" w:cs="Times New Roman"/>
          <w:b w:val="0"/>
          <w:sz w:val="24"/>
          <w:szCs w:val="24"/>
        </w:rPr>
        <w:t xml:space="preserve">, </w:t>
      </w:r>
    </w:p>
    <w:p w:rsidR="001B0AB3" w:rsidRDefault="001B0AB3" w:rsidP="00E31DFB">
      <w:pPr>
        <w:pStyle w:val="BodyText"/>
        <w:jc w:val="left"/>
        <w:rPr>
          <w:rFonts w:ascii="Times New Roman" w:hAnsi="Times New Roman" w:cs="Times New Roman"/>
          <w:b w:val="0"/>
          <w:sz w:val="24"/>
          <w:szCs w:val="24"/>
        </w:rPr>
      </w:pPr>
    </w:p>
    <w:p w:rsidR="00825927" w:rsidRDefault="00E31DFB" w:rsidP="0096425E">
      <w:pPr>
        <w:pStyle w:val="BodyText"/>
        <w:ind w:left="720"/>
        <w:jc w:val="left"/>
        <w:rPr>
          <w:rFonts w:ascii="Times New Roman" w:hAnsi="Times New Roman" w:cs="Times New Roman"/>
          <w:b w:val="0"/>
          <w:sz w:val="24"/>
          <w:szCs w:val="24"/>
          <w:u w:color="000000" w:themeColor="text1"/>
        </w:rPr>
      </w:pPr>
      <w:r w:rsidRPr="006960B3">
        <w:rPr>
          <w:rFonts w:ascii="Times New Roman" w:hAnsi="Times New Roman" w:cs="Times New Roman"/>
          <w:b w:val="0"/>
          <w:sz w:val="24"/>
          <w:szCs w:val="24"/>
          <w:u w:color="000000" w:themeColor="text1"/>
        </w:rPr>
        <w:t>In submitting an application for enrollment, the parent agrees to comply with provider attendance policies during the school year. The attendance policy must state that the program consists of six and one</w:t>
      </w:r>
      <w:r w:rsidRPr="006960B3">
        <w:rPr>
          <w:rFonts w:ascii="Times New Roman" w:hAnsi="Times New Roman" w:cs="Times New Roman"/>
          <w:b w:val="0"/>
          <w:sz w:val="24"/>
          <w:szCs w:val="24"/>
          <w:u w:color="000000" w:themeColor="text1"/>
        </w:rPr>
        <w:noBreakHyphen/>
        <w:t xml:space="preserve">half hours of instructional time daily and operates for a period of not less than one hundred eighty days a year. Pursuant to program guidelines, noncompliance with attendance policies may result in removal from the program. </w:t>
      </w:r>
    </w:p>
    <w:p w:rsidR="00825927" w:rsidRDefault="00825927" w:rsidP="00E31DFB">
      <w:pPr>
        <w:pStyle w:val="BodyText"/>
        <w:jc w:val="left"/>
        <w:rPr>
          <w:rFonts w:ascii="Times New Roman" w:hAnsi="Times New Roman" w:cs="Times New Roman"/>
          <w:b w:val="0"/>
          <w:sz w:val="24"/>
          <w:szCs w:val="24"/>
          <w:u w:color="000000" w:themeColor="text1"/>
        </w:rPr>
      </w:pPr>
    </w:p>
    <w:p w:rsidR="00922A9E" w:rsidRPr="00DA2104" w:rsidRDefault="004C35D5" w:rsidP="00E31DFB">
      <w:pPr>
        <w:pStyle w:val="BodyText"/>
        <w:jc w:val="left"/>
        <w:rPr>
          <w:rFonts w:ascii="Times New Roman" w:hAnsi="Times New Roman" w:cs="Times New Roman"/>
          <w:b w:val="0"/>
          <w:sz w:val="24"/>
          <w:szCs w:val="24"/>
        </w:rPr>
      </w:pPr>
      <w:r w:rsidRPr="006960B3">
        <w:rPr>
          <w:rFonts w:ascii="Times New Roman" w:hAnsi="Times New Roman" w:cs="Times New Roman"/>
          <w:b w:val="0"/>
          <w:sz w:val="24"/>
          <w:szCs w:val="24"/>
        </w:rPr>
        <w:t>Attendance requirements should be explained and provided in writing to parent(s)/guardian(s) during enrollment and orientation. Classroom attendance shall be recorded daily and maintained</w:t>
      </w:r>
      <w:r w:rsidR="00343126">
        <w:rPr>
          <w:rFonts w:ascii="Times New Roman" w:hAnsi="Times New Roman" w:cs="Times New Roman"/>
          <w:b w:val="0"/>
          <w:sz w:val="24"/>
          <w:szCs w:val="24"/>
        </w:rPr>
        <w:t>.</w:t>
      </w:r>
      <w:r w:rsidRPr="006960B3">
        <w:rPr>
          <w:rFonts w:ascii="Times New Roman" w:hAnsi="Times New Roman" w:cs="Times New Roman"/>
          <w:b w:val="0"/>
          <w:sz w:val="24"/>
          <w:szCs w:val="24"/>
        </w:rPr>
        <w:t xml:space="preserve"> </w:t>
      </w:r>
      <w:bookmarkStart w:id="56" w:name="Written_absence_excuses_should_be_submit"/>
      <w:bookmarkStart w:id="57" w:name="Issues_regarding_children’s_attendance_s"/>
      <w:bookmarkEnd w:id="56"/>
      <w:bookmarkEnd w:id="57"/>
      <w:r w:rsidR="00D901C6">
        <w:rPr>
          <w:rFonts w:ascii="Times New Roman" w:hAnsi="Times New Roman" w:cs="Times New Roman"/>
          <w:b w:val="0"/>
          <w:sz w:val="24"/>
          <w:szCs w:val="24"/>
        </w:rPr>
        <w:t>Students’ enrollment must be ended when the number of “unlawful” (Reg. 43-274) absences exceeds ten consecutive days, or when the student leaves due to “transfer, death, expulsion, … legal withdra</w:t>
      </w:r>
      <w:r w:rsidR="001B0AB3">
        <w:rPr>
          <w:rFonts w:ascii="Times New Roman" w:hAnsi="Times New Roman" w:cs="Times New Roman"/>
          <w:b w:val="0"/>
          <w:sz w:val="24"/>
          <w:szCs w:val="24"/>
        </w:rPr>
        <w:t xml:space="preserve">wal, or for any other reason.” </w:t>
      </w:r>
      <w:r w:rsidR="00D901C6">
        <w:rPr>
          <w:rFonts w:ascii="Times New Roman" w:hAnsi="Times New Roman" w:cs="Times New Roman"/>
          <w:b w:val="0"/>
          <w:sz w:val="24"/>
          <w:szCs w:val="24"/>
        </w:rPr>
        <w:t xml:space="preserve">S.C. Reg. 43-172.I.A.6. </w:t>
      </w:r>
      <w:r w:rsidRPr="00DA2104">
        <w:rPr>
          <w:rFonts w:ascii="Times New Roman" w:hAnsi="Times New Roman" w:cs="Times New Roman"/>
          <w:b w:val="0"/>
          <w:sz w:val="24"/>
          <w:szCs w:val="24"/>
        </w:rPr>
        <w:t>Issues</w:t>
      </w:r>
      <w:r w:rsidRPr="00E615F4">
        <w:rPr>
          <w:rFonts w:ascii="Times New Roman" w:hAnsi="Times New Roman" w:cs="Times New Roman"/>
          <w:b w:val="0"/>
          <w:sz w:val="24"/>
          <w:szCs w:val="24"/>
        </w:rPr>
        <w:t xml:space="preserve"> regarding</w:t>
      </w:r>
      <w:r w:rsidRPr="00DA2104">
        <w:rPr>
          <w:rFonts w:ascii="Times New Roman" w:hAnsi="Times New Roman" w:cs="Times New Roman"/>
          <w:b w:val="0"/>
          <w:sz w:val="24"/>
          <w:szCs w:val="24"/>
        </w:rPr>
        <w:t xml:space="preserve"> children’s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attendance </w:t>
      </w:r>
      <w:r w:rsidRPr="00E615F4">
        <w:rPr>
          <w:rFonts w:ascii="Times New Roman" w:hAnsi="Times New Roman" w:cs="Times New Roman"/>
          <w:b w:val="0"/>
          <w:sz w:val="24"/>
          <w:szCs w:val="24"/>
        </w:rPr>
        <w:t xml:space="preserve">should </w:t>
      </w:r>
      <w:r w:rsidRPr="00DA2104">
        <w:rPr>
          <w:rFonts w:ascii="Times New Roman" w:hAnsi="Times New Roman" w:cs="Times New Roman"/>
          <w:b w:val="0"/>
          <w:sz w:val="24"/>
          <w:szCs w:val="24"/>
        </w:rPr>
        <w:t xml:space="preserve">first </w:t>
      </w:r>
      <w:r w:rsidRPr="00E615F4">
        <w:rPr>
          <w:rFonts w:ascii="Times New Roman" w:hAnsi="Times New Roman" w:cs="Times New Roman"/>
          <w:b w:val="0"/>
          <w:sz w:val="24"/>
          <w:szCs w:val="24"/>
        </w:rPr>
        <w:t>be</w:t>
      </w:r>
      <w:r w:rsidRPr="00DA2104">
        <w:rPr>
          <w:rFonts w:ascii="Times New Roman" w:hAnsi="Times New Roman" w:cs="Times New Roman"/>
          <w:b w:val="0"/>
          <w:sz w:val="24"/>
          <w:szCs w:val="24"/>
        </w:rPr>
        <w:t xml:space="preserve"> addressed</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school</w:t>
      </w:r>
      <w:r w:rsidRPr="00DA2104">
        <w:rPr>
          <w:rFonts w:ascii="Times New Roman" w:hAnsi="Times New Roman" w:cs="Times New Roman"/>
          <w:b w:val="0"/>
          <w:sz w:val="24"/>
          <w:szCs w:val="24"/>
        </w:rPr>
        <w:t xml:space="preserve"> administrator.</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The </w:t>
      </w:r>
      <w:r w:rsidRPr="00E615F4">
        <w:rPr>
          <w:rFonts w:ascii="Times New Roman" w:hAnsi="Times New Roman" w:cs="Times New Roman"/>
          <w:b w:val="0"/>
          <w:sz w:val="24"/>
          <w:szCs w:val="24"/>
        </w:rPr>
        <w:t xml:space="preserve">child’s </w:t>
      </w:r>
      <w:r w:rsidRPr="00DA2104">
        <w:rPr>
          <w:rFonts w:ascii="Times New Roman" w:hAnsi="Times New Roman" w:cs="Times New Roman"/>
          <w:b w:val="0"/>
          <w:sz w:val="24"/>
          <w:szCs w:val="24"/>
        </w:rPr>
        <w:t xml:space="preserve">parent(s)/guardian(s) </w:t>
      </w:r>
      <w:r w:rsidRPr="00E615F4">
        <w:rPr>
          <w:rFonts w:ascii="Times New Roman" w:hAnsi="Times New Roman" w:cs="Times New Roman"/>
          <w:b w:val="0"/>
          <w:sz w:val="24"/>
          <w:szCs w:val="24"/>
        </w:rPr>
        <w:t>should be</w:t>
      </w:r>
      <w:r w:rsidRPr="00DA2104">
        <w:rPr>
          <w:rFonts w:ascii="Times New Roman" w:hAnsi="Times New Roman" w:cs="Times New Roman"/>
          <w:b w:val="0"/>
          <w:sz w:val="24"/>
          <w:szCs w:val="24"/>
        </w:rPr>
        <w:t xml:space="preserve"> contacted</w:t>
      </w:r>
      <w:r w:rsidRPr="00E615F4">
        <w:rPr>
          <w:rFonts w:ascii="Times New Roman" w:hAnsi="Times New Roman" w:cs="Times New Roman"/>
          <w:b w:val="0"/>
          <w:sz w:val="24"/>
          <w:szCs w:val="24"/>
        </w:rPr>
        <w:t xml:space="preserve"> to determine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reasons</w:t>
      </w:r>
      <w:r w:rsidRPr="00E615F4">
        <w:rPr>
          <w:rFonts w:ascii="Times New Roman" w:hAnsi="Times New Roman" w:cs="Times New Roman"/>
          <w:b w:val="0"/>
          <w:sz w:val="24"/>
          <w:szCs w:val="24"/>
        </w:rPr>
        <w:t xml:space="preserve"> for</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chronic</w:t>
      </w:r>
      <w:r w:rsidRPr="00DA2104">
        <w:rPr>
          <w:rFonts w:ascii="Times New Roman" w:hAnsi="Times New Roman" w:cs="Times New Roman"/>
          <w:b w:val="0"/>
          <w:sz w:val="24"/>
          <w:szCs w:val="24"/>
        </w:rPr>
        <w:t xml:space="preserve"> absenteeism,</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tardiness</w:t>
      </w:r>
      <w:r w:rsidR="001B0AB3">
        <w:rPr>
          <w:rFonts w:ascii="Times New Roman" w:hAnsi="Times New Roman" w:cs="Times New Roman"/>
          <w:b w:val="0"/>
          <w:sz w:val="24"/>
          <w:szCs w:val="24"/>
        </w:rPr>
        <w:t>,</w:t>
      </w:r>
      <w:r w:rsidRPr="00E615F4">
        <w:rPr>
          <w:rFonts w:ascii="Times New Roman" w:hAnsi="Times New Roman" w:cs="Times New Roman"/>
          <w:b w:val="0"/>
          <w:sz w:val="24"/>
          <w:szCs w:val="24"/>
        </w:rPr>
        <w:t xml:space="preserve"> or</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early</w:t>
      </w:r>
      <w:r w:rsidRPr="00DA2104">
        <w:rPr>
          <w:rFonts w:ascii="Times New Roman" w:hAnsi="Times New Roman" w:cs="Times New Roman"/>
          <w:b w:val="0"/>
          <w:sz w:val="24"/>
          <w:szCs w:val="24"/>
        </w:rPr>
        <w:t xml:space="preserve"> departure and</w:t>
      </w:r>
      <w:r w:rsidRPr="00E615F4">
        <w:rPr>
          <w:rFonts w:ascii="Times New Roman" w:hAnsi="Times New Roman" w:cs="Times New Roman"/>
          <w:b w:val="0"/>
          <w:sz w:val="24"/>
          <w:szCs w:val="24"/>
        </w:rPr>
        <w:t xml:space="preserve"> to identify</w:t>
      </w:r>
      <w:r w:rsidRPr="00DA2104">
        <w:rPr>
          <w:rFonts w:ascii="Times New Roman" w:hAnsi="Times New Roman" w:cs="Times New Roman"/>
          <w:b w:val="0"/>
          <w:sz w:val="24"/>
          <w:szCs w:val="24"/>
        </w:rPr>
        <w:t xml:space="preserve"> ways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of resolving</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 xml:space="preserve">any </w:t>
      </w:r>
      <w:r w:rsidRPr="00E615F4">
        <w:rPr>
          <w:rFonts w:ascii="Times New Roman" w:hAnsi="Times New Roman" w:cs="Times New Roman"/>
          <w:b w:val="0"/>
          <w:sz w:val="24"/>
          <w:szCs w:val="24"/>
        </w:rPr>
        <w:t xml:space="preserve">underlying </w:t>
      </w:r>
      <w:r w:rsidRPr="00DA2104">
        <w:rPr>
          <w:rFonts w:ascii="Times New Roman" w:hAnsi="Times New Roman" w:cs="Times New Roman"/>
          <w:b w:val="0"/>
          <w:sz w:val="24"/>
          <w:szCs w:val="24"/>
        </w:rPr>
        <w:t>factors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that</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might</w:t>
      </w:r>
      <w:r w:rsidRPr="00E615F4">
        <w:rPr>
          <w:rFonts w:ascii="Times New Roman" w:hAnsi="Times New Roman" w:cs="Times New Roman"/>
          <w:b w:val="0"/>
          <w:sz w:val="24"/>
          <w:szCs w:val="24"/>
        </w:rPr>
        <w:t xml:space="preserve"> be</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preventing</w:t>
      </w:r>
      <w:r w:rsidRPr="00DA210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A2104">
        <w:rPr>
          <w:rFonts w:ascii="Times New Roman" w:hAnsi="Times New Roman" w:cs="Times New Roman"/>
          <w:b w:val="0"/>
          <w:sz w:val="24"/>
          <w:szCs w:val="24"/>
        </w:rPr>
        <w:t xml:space="preserve"> child’s</w:t>
      </w:r>
      <w:r w:rsidRPr="00E615F4">
        <w:rPr>
          <w:rFonts w:ascii="Times New Roman" w:hAnsi="Times New Roman" w:cs="Times New Roman"/>
          <w:b w:val="0"/>
          <w:sz w:val="24"/>
          <w:szCs w:val="24"/>
        </w:rPr>
        <w:t xml:space="preserve"> </w:t>
      </w:r>
      <w:r w:rsidRPr="00DA2104">
        <w:rPr>
          <w:rFonts w:ascii="Times New Roman" w:hAnsi="Times New Roman" w:cs="Times New Roman"/>
          <w:b w:val="0"/>
          <w:sz w:val="24"/>
          <w:szCs w:val="24"/>
        </w:rPr>
        <w:t>consistent</w:t>
      </w:r>
      <w:r w:rsidR="00922A9E" w:rsidRPr="00DA2104">
        <w:rPr>
          <w:rFonts w:ascii="Times New Roman" w:hAnsi="Times New Roman" w:cs="Times New Roman"/>
          <w:b w:val="0"/>
          <w:sz w:val="24"/>
          <w:szCs w:val="24"/>
        </w:rPr>
        <w:t xml:space="preserve"> attendance.</w:t>
      </w:r>
    </w:p>
    <w:p w:rsidR="00922A9E" w:rsidRPr="00E615F4" w:rsidRDefault="00922A9E" w:rsidP="009F5C77">
      <w:pPr>
        <w:rPr>
          <w:szCs w:val="24"/>
        </w:rPr>
      </w:pPr>
    </w:p>
    <w:p w:rsidR="00922A9E" w:rsidRPr="00C45AAF" w:rsidRDefault="00574E2F" w:rsidP="00615EB8">
      <w:pPr>
        <w:pStyle w:val="Heading2"/>
        <w:rPr>
          <w:rFonts w:ascii="Times New Roman" w:hAnsi="Times New Roman"/>
          <w:szCs w:val="24"/>
        </w:rPr>
      </w:pPr>
      <w:bookmarkStart w:id="58" w:name="CDEP_programs_that_opt_to_offer_Home_Vis"/>
      <w:bookmarkStart w:id="59" w:name="_Toc499638386"/>
      <w:bookmarkEnd w:id="58"/>
      <w:r w:rsidRPr="00C45AAF">
        <w:rPr>
          <w:rFonts w:ascii="Times New Roman" w:hAnsi="Times New Roman"/>
          <w:szCs w:val="24"/>
        </w:rPr>
        <w:t xml:space="preserve">3.4 </w:t>
      </w:r>
      <w:r w:rsidR="00922A9E" w:rsidRPr="00C45AAF">
        <w:rPr>
          <w:rFonts w:ascii="Times New Roman" w:hAnsi="Times New Roman"/>
          <w:szCs w:val="24"/>
        </w:rPr>
        <w:t>Revocation of Enrollment</w:t>
      </w:r>
      <w:bookmarkEnd w:id="59"/>
    </w:p>
    <w:p w:rsidR="006E3481" w:rsidRDefault="00922A9E" w:rsidP="00DA2104">
      <w:pPr>
        <w:pStyle w:val="BodyText"/>
        <w:ind w:right="136"/>
        <w:jc w:val="left"/>
        <w:rPr>
          <w:rFonts w:ascii="Times New Roman" w:hAnsi="Times New Roman" w:cs="Times New Roman"/>
          <w:b w:val="0"/>
          <w:sz w:val="24"/>
          <w:szCs w:val="24"/>
        </w:rPr>
      </w:pPr>
      <w:r w:rsidRPr="000E6910">
        <w:rPr>
          <w:rFonts w:ascii="Times New Roman" w:hAnsi="Times New Roman" w:cs="Times New Roman"/>
          <w:b w:val="0"/>
          <w:sz w:val="24"/>
          <w:szCs w:val="24"/>
        </w:rPr>
        <w:t xml:space="preserve">Developmentally appropriate guidance and behavior management techniques should be utilized at all times. In accordance with </w:t>
      </w:r>
      <w:hyperlink r:id="rId17" w:history="1">
        <w:r w:rsidR="00AF1C12" w:rsidRPr="007753BE">
          <w:rPr>
            <w:rStyle w:val="Hyperlink"/>
            <w:rFonts w:ascii="Times New Roman" w:hAnsi="Times New Roman"/>
            <w:b w:val="0"/>
            <w:sz w:val="24"/>
            <w:szCs w:val="24"/>
          </w:rPr>
          <w:t>non-regulatory federal guidance</w:t>
        </w:r>
      </w:hyperlink>
      <w:r w:rsidR="007753BE">
        <w:rPr>
          <w:rFonts w:ascii="Times New Roman" w:hAnsi="Times New Roman" w:cs="Times New Roman"/>
          <w:b w:val="0"/>
          <w:sz w:val="24"/>
          <w:szCs w:val="24"/>
        </w:rPr>
        <w:t>,</w:t>
      </w:r>
      <w:r w:rsidRPr="000E6910">
        <w:rPr>
          <w:rFonts w:ascii="Times New Roman" w:hAnsi="Times New Roman" w:cs="Times New Roman"/>
          <w:b w:val="0"/>
          <w:sz w:val="24"/>
          <w:szCs w:val="24"/>
        </w:rPr>
        <w:t xml:space="preserve"> </w:t>
      </w:r>
      <w:r w:rsidR="000D6A85">
        <w:rPr>
          <w:rFonts w:ascii="Times New Roman" w:hAnsi="Times New Roman" w:cs="Times New Roman"/>
          <w:b w:val="0"/>
          <w:sz w:val="24"/>
          <w:szCs w:val="24"/>
        </w:rPr>
        <w:t>CDEP programs</w:t>
      </w:r>
      <w:r w:rsidRPr="000E6910">
        <w:rPr>
          <w:rFonts w:ascii="Times New Roman" w:hAnsi="Times New Roman" w:cs="Times New Roman"/>
          <w:b w:val="0"/>
          <w:sz w:val="24"/>
          <w:szCs w:val="24"/>
        </w:rPr>
        <w:t xml:space="preserve"> </w:t>
      </w:r>
      <w:r w:rsidR="000D6A85">
        <w:rPr>
          <w:rFonts w:ascii="Times New Roman" w:hAnsi="Times New Roman" w:cs="Times New Roman"/>
          <w:b w:val="0"/>
          <w:sz w:val="24"/>
          <w:szCs w:val="24"/>
        </w:rPr>
        <w:t>should ensure all students’ social, emotional</w:t>
      </w:r>
      <w:r w:rsidR="001B0AB3">
        <w:rPr>
          <w:rFonts w:ascii="Times New Roman" w:hAnsi="Times New Roman" w:cs="Times New Roman"/>
          <w:b w:val="0"/>
          <w:sz w:val="24"/>
          <w:szCs w:val="24"/>
        </w:rPr>
        <w:t>,</w:t>
      </w:r>
      <w:r w:rsidR="000D6A85">
        <w:rPr>
          <w:rFonts w:ascii="Times New Roman" w:hAnsi="Times New Roman" w:cs="Times New Roman"/>
          <w:b w:val="0"/>
          <w:sz w:val="24"/>
          <w:szCs w:val="24"/>
        </w:rPr>
        <w:t xml:space="preserve"> and behavioral health are nurtured in high quality programs working towards eliminating exp</w:t>
      </w:r>
      <w:r w:rsidR="00343126">
        <w:rPr>
          <w:rFonts w:ascii="Times New Roman" w:hAnsi="Times New Roman" w:cs="Times New Roman"/>
          <w:b w:val="0"/>
          <w:sz w:val="24"/>
          <w:szCs w:val="24"/>
        </w:rPr>
        <w:t>ulsion and suspension practices</w:t>
      </w:r>
      <w:r w:rsidR="000D6A85">
        <w:rPr>
          <w:rFonts w:ascii="Times New Roman" w:hAnsi="Times New Roman" w:cs="Times New Roman"/>
          <w:b w:val="0"/>
          <w:sz w:val="24"/>
          <w:szCs w:val="24"/>
        </w:rPr>
        <w:t xml:space="preserve"> </w:t>
      </w:r>
      <w:r w:rsidR="00D901C6">
        <w:rPr>
          <w:rFonts w:ascii="Times New Roman" w:hAnsi="Times New Roman" w:cs="Times New Roman"/>
          <w:b w:val="0"/>
          <w:sz w:val="24"/>
          <w:szCs w:val="24"/>
        </w:rPr>
        <w:t>(U.S. Department of Health and Human Services and U.S. Department of Education, Policy Statement on Expulsion and Suspension Policies in Early Childhood Settings)</w:t>
      </w:r>
      <w:r w:rsidR="00343126">
        <w:rPr>
          <w:rFonts w:ascii="Times New Roman" w:hAnsi="Times New Roman" w:cs="Times New Roman"/>
          <w:b w:val="0"/>
          <w:sz w:val="24"/>
          <w:szCs w:val="24"/>
        </w:rPr>
        <w:t>.</w:t>
      </w:r>
      <w:r w:rsidR="000D6A85">
        <w:rPr>
          <w:rFonts w:ascii="Times New Roman" w:hAnsi="Times New Roman" w:cs="Times New Roman"/>
          <w:b w:val="0"/>
          <w:sz w:val="24"/>
          <w:szCs w:val="24"/>
        </w:rPr>
        <w:t xml:space="preserve"> </w:t>
      </w:r>
    </w:p>
    <w:p w:rsidR="006E3481" w:rsidRDefault="006E3481" w:rsidP="00DA2104">
      <w:pPr>
        <w:pStyle w:val="BodyText"/>
        <w:ind w:right="136"/>
        <w:jc w:val="left"/>
        <w:rPr>
          <w:rFonts w:ascii="Times New Roman" w:hAnsi="Times New Roman" w:cs="Times New Roman"/>
          <w:b w:val="0"/>
          <w:sz w:val="24"/>
          <w:szCs w:val="24"/>
        </w:rPr>
      </w:pPr>
    </w:p>
    <w:p w:rsidR="00922A9E" w:rsidRPr="00CF582D" w:rsidRDefault="00922A9E" w:rsidP="00DA2104">
      <w:pPr>
        <w:pStyle w:val="BodyText"/>
        <w:ind w:right="136"/>
        <w:jc w:val="left"/>
        <w:rPr>
          <w:rFonts w:ascii="Times New Roman" w:hAnsi="Times New Roman" w:cs="Times New Roman"/>
          <w:b w:val="0"/>
          <w:sz w:val="24"/>
          <w:szCs w:val="24"/>
        </w:rPr>
      </w:pPr>
      <w:r w:rsidRPr="00CF582D">
        <w:rPr>
          <w:rFonts w:ascii="Times New Roman" w:hAnsi="Times New Roman" w:cs="Times New Roman"/>
          <w:b w:val="0"/>
          <w:sz w:val="24"/>
          <w:szCs w:val="24"/>
        </w:rPr>
        <w:t>Should a child engage in behavior that is harmful to him/herself or others and the learning environment, appropriate data will be collected to support reducing unwanted behavior and teaching desired. Appropriate supports including but not limited to school psychologists, evaluations</w:t>
      </w:r>
      <w:r w:rsidR="006960B3" w:rsidRPr="00CF582D">
        <w:rPr>
          <w:rFonts w:ascii="Times New Roman" w:hAnsi="Times New Roman" w:cs="Times New Roman"/>
          <w:b w:val="0"/>
          <w:sz w:val="24"/>
          <w:szCs w:val="24"/>
        </w:rPr>
        <w:t>,</w:t>
      </w:r>
      <w:r w:rsidRPr="00CF582D">
        <w:rPr>
          <w:rFonts w:ascii="Times New Roman" w:hAnsi="Times New Roman" w:cs="Times New Roman"/>
          <w:b w:val="0"/>
          <w:sz w:val="24"/>
          <w:szCs w:val="24"/>
        </w:rPr>
        <w:t xml:space="preserve"> etc. will be utilized. Documentation of both the </w:t>
      </w:r>
      <w:r w:rsidR="009438F1" w:rsidRPr="00CF582D">
        <w:rPr>
          <w:rFonts w:ascii="Times New Roman" w:hAnsi="Times New Roman" w:cs="Times New Roman"/>
          <w:b w:val="0"/>
          <w:sz w:val="24"/>
          <w:szCs w:val="24"/>
        </w:rPr>
        <w:t>c</w:t>
      </w:r>
      <w:r w:rsidRPr="00CF582D">
        <w:rPr>
          <w:rFonts w:ascii="Times New Roman" w:hAnsi="Times New Roman" w:cs="Times New Roman"/>
          <w:b w:val="0"/>
          <w:sz w:val="24"/>
          <w:szCs w:val="24"/>
        </w:rPr>
        <w:t>ircumstances surrounding the request for revocation and the provider’s sustained and active efforts to resolve these issues in partnership with the child’s parent(s)/guardian(s) are required before revocation can occur.  The school administrator shall contact the district Early Childhood/CDEP Coordinato</w:t>
      </w:r>
      <w:r w:rsidR="00687022" w:rsidRPr="00CF582D">
        <w:rPr>
          <w:rFonts w:ascii="Times New Roman" w:hAnsi="Times New Roman" w:cs="Times New Roman"/>
          <w:b w:val="0"/>
          <w:sz w:val="24"/>
          <w:szCs w:val="24"/>
        </w:rPr>
        <w:t>r w</w:t>
      </w:r>
      <w:r w:rsidRPr="00CF582D">
        <w:rPr>
          <w:rFonts w:ascii="Times New Roman" w:hAnsi="Times New Roman" w:cs="Times New Roman"/>
          <w:b w:val="0"/>
          <w:sz w:val="24"/>
          <w:szCs w:val="24"/>
        </w:rPr>
        <w:t>ho shall request permission from the SCDE to revoke a student. The request must be presented in writing with appropriate documentation, and before revocation SCDE may provide technical assistance or referrals for additional support.</w:t>
      </w:r>
      <w:r w:rsidR="006960B3" w:rsidRPr="00CF582D">
        <w:rPr>
          <w:rFonts w:ascii="Times New Roman" w:hAnsi="Times New Roman" w:cs="Times New Roman"/>
          <w:b w:val="0"/>
          <w:sz w:val="24"/>
          <w:szCs w:val="24"/>
        </w:rPr>
        <w:t xml:space="preserve"> </w:t>
      </w:r>
      <w:r w:rsidRPr="00CF582D">
        <w:rPr>
          <w:rFonts w:ascii="Times New Roman" w:hAnsi="Times New Roman" w:cs="Times New Roman"/>
          <w:b w:val="0"/>
          <w:sz w:val="24"/>
          <w:szCs w:val="24"/>
        </w:rPr>
        <w:t>Refer to the following procedures for disenrollment of a child from a CDEP class:</w:t>
      </w:r>
    </w:p>
    <w:p w:rsidR="00922A9E" w:rsidRPr="00CF582D" w:rsidRDefault="00922A9E" w:rsidP="009F5C77">
      <w:pPr>
        <w:pStyle w:val="BodyText"/>
        <w:ind w:right="581"/>
        <w:rPr>
          <w:rFonts w:ascii="Times New Roman" w:hAnsi="Times New Roman" w:cs="Times New Roman"/>
          <w:b w:val="0"/>
          <w:sz w:val="24"/>
          <w:szCs w:val="24"/>
        </w:rPr>
      </w:pPr>
    </w:p>
    <w:p w:rsidR="00922A9E" w:rsidRPr="00CF582D" w:rsidRDefault="00922A9E" w:rsidP="00615EB8">
      <w:pPr>
        <w:pStyle w:val="Default"/>
        <w:numPr>
          <w:ilvl w:val="0"/>
          <w:numId w:val="6"/>
        </w:numPr>
        <w:rPr>
          <w:rFonts w:ascii="Times New Roman" w:hAnsi="Times New Roman" w:cs="Times New Roman"/>
          <w:color w:val="auto"/>
        </w:rPr>
      </w:pPr>
      <w:r w:rsidRPr="00CF582D">
        <w:rPr>
          <w:rFonts w:ascii="Times New Roman" w:hAnsi="Times New Roman" w:cs="Times New Roman"/>
          <w:color w:val="auto"/>
        </w:rPr>
        <w:t xml:space="preserve">Provide the reason(s) why disenrollment is being requested; </w:t>
      </w:r>
    </w:p>
    <w:p w:rsidR="00922A9E" w:rsidRPr="00CF582D" w:rsidRDefault="00922A9E" w:rsidP="00615EB8">
      <w:pPr>
        <w:pStyle w:val="Default"/>
        <w:numPr>
          <w:ilvl w:val="0"/>
          <w:numId w:val="6"/>
        </w:numPr>
        <w:rPr>
          <w:rFonts w:ascii="Times New Roman" w:hAnsi="Times New Roman" w:cs="Times New Roman"/>
          <w:color w:val="auto"/>
        </w:rPr>
      </w:pPr>
      <w:r w:rsidRPr="00CF582D">
        <w:rPr>
          <w:rFonts w:ascii="Times New Roman" w:hAnsi="Times New Roman" w:cs="Times New Roman"/>
          <w:color w:val="auto"/>
        </w:rPr>
        <w:lastRenderedPageBreak/>
        <w:t xml:space="preserve">Provide the progress monitoring data, timeline(s), and interventions used to help the child benefit from the class; </w:t>
      </w:r>
    </w:p>
    <w:p w:rsidR="00922A9E" w:rsidRPr="00CF582D" w:rsidRDefault="00922A9E" w:rsidP="00615EB8">
      <w:pPr>
        <w:pStyle w:val="Default"/>
        <w:numPr>
          <w:ilvl w:val="0"/>
          <w:numId w:val="6"/>
        </w:numPr>
        <w:rPr>
          <w:rFonts w:ascii="Times New Roman" w:hAnsi="Times New Roman" w:cs="Times New Roman"/>
          <w:color w:val="auto"/>
        </w:rPr>
      </w:pPr>
      <w:r w:rsidRPr="00CF582D">
        <w:rPr>
          <w:rFonts w:ascii="Times New Roman" w:hAnsi="Times New Roman" w:cs="Times New Roman"/>
          <w:color w:val="auto"/>
        </w:rPr>
        <w:t xml:space="preserve">Provide written correspondences and meeting notes showing the ongoing involvement with the child’s support team and parent(s) or guardian(s); </w:t>
      </w:r>
    </w:p>
    <w:p w:rsidR="00922A9E" w:rsidRPr="00CF582D" w:rsidRDefault="00922A9E" w:rsidP="00615EB8">
      <w:pPr>
        <w:pStyle w:val="Default"/>
        <w:numPr>
          <w:ilvl w:val="0"/>
          <w:numId w:val="6"/>
        </w:numPr>
        <w:rPr>
          <w:rFonts w:ascii="Times New Roman" w:hAnsi="Times New Roman" w:cs="Times New Roman"/>
          <w:color w:val="auto"/>
        </w:rPr>
      </w:pPr>
      <w:r w:rsidRPr="00CF582D">
        <w:rPr>
          <w:rFonts w:ascii="Times New Roman" w:hAnsi="Times New Roman" w:cs="Times New Roman"/>
          <w:color w:val="auto"/>
        </w:rPr>
        <w:t xml:space="preserve">Provide behavioral and learning environment observations of the child that support the reasons for the requested disenrollment; </w:t>
      </w:r>
    </w:p>
    <w:p w:rsidR="00922A9E" w:rsidRPr="00CF582D" w:rsidRDefault="00922A9E" w:rsidP="00615EB8">
      <w:pPr>
        <w:pStyle w:val="Default"/>
        <w:numPr>
          <w:ilvl w:val="0"/>
          <w:numId w:val="6"/>
        </w:numPr>
        <w:rPr>
          <w:rFonts w:ascii="Times New Roman" w:hAnsi="Times New Roman" w:cs="Times New Roman"/>
          <w:color w:val="auto"/>
        </w:rPr>
      </w:pPr>
      <w:r w:rsidRPr="00CF582D">
        <w:rPr>
          <w:rFonts w:ascii="Times New Roman" w:hAnsi="Times New Roman" w:cs="Times New Roman"/>
          <w:color w:val="auto"/>
        </w:rPr>
        <w:t>If the child has special needs, provide recommendation(s) and consultation notes from the district’s Director of Special Services and documentation of the most recent IEP team meeting recommendation(s); and</w:t>
      </w:r>
    </w:p>
    <w:p w:rsidR="00922A9E" w:rsidRPr="00E615F4" w:rsidRDefault="00922A9E" w:rsidP="00615EB8">
      <w:pPr>
        <w:pStyle w:val="Default"/>
        <w:numPr>
          <w:ilvl w:val="0"/>
          <w:numId w:val="6"/>
        </w:numPr>
        <w:rPr>
          <w:rFonts w:ascii="Times New Roman" w:hAnsi="Times New Roman" w:cs="Times New Roman"/>
        </w:rPr>
      </w:pPr>
      <w:r w:rsidRPr="00CF582D">
        <w:rPr>
          <w:rFonts w:ascii="Times New Roman" w:hAnsi="Times New Roman" w:cs="Times New Roman"/>
          <w:color w:val="auto"/>
        </w:rPr>
        <w:t xml:space="preserve">Submit all documentation to the </w:t>
      </w:r>
      <w:r w:rsidR="00312828" w:rsidRPr="00CF582D">
        <w:rPr>
          <w:rFonts w:ascii="Times New Roman" w:hAnsi="Times New Roman" w:cs="Times New Roman"/>
          <w:color w:val="auto"/>
        </w:rPr>
        <w:t>d</w:t>
      </w:r>
      <w:r w:rsidRPr="00CF582D">
        <w:rPr>
          <w:rFonts w:ascii="Times New Roman" w:hAnsi="Times New Roman" w:cs="Times New Roman"/>
          <w:color w:val="auto"/>
        </w:rPr>
        <w:t xml:space="preserve">irector of the OELL. No state-funded students may be disenrolled without the express written permission of the OELL. </w:t>
      </w:r>
    </w:p>
    <w:p w:rsidR="00922A9E" w:rsidRDefault="009F5C77" w:rsidP="00615EB8">
      <w:pPr>
        <w:pStyle w:val="Heading1"/>
      </w:pPr>
      <w:bookmarkStart w:id="60" w:name="4.0_Program_Requirements"/>
      <w:bookmarkStart w:id="61" w:name="_Toc499638387"/>
      <w:bookmarkEnd w:id="60"/>
      <w:r w:rsidRPr="00E615F4">
        <w:t xml:space="preserve">4.0 </w:t>
      </w:r>
      <w:r w:rsidR="00922A9E" w:rsidRPr="00E615F4">
        <w:t>Program Requirements</w:t>
      </w:r>
      <w:bookmarkEnd w:id="61"/>
    </w:p>
    <w:p w:rsidR="007753BE" w:rsidRPr="007753BE" w:rsidRDefault="007753BE" w:rsidP="00615EB8"/>
    <w:p w:rsidR="00922A9E" w:rsidRPr="00615EB8" w:rsidRDefault="00922A9E" w:rsidP="00615EB8">
      <w:pPr>
        <w:pStyle w:val="Heading2"/>
        <w:rPr>
          <w:rFonts w:ascii="Times New Roman" w:hAnsi="Times New Roman"/>
          <w:szCs w:val="24"/>
        </w:rPr>
      </w:pPr>
      <w:bookmarkStart w:id="62" w:name="4.1___Class_Size_and_Adult-to-Child_Rati"/>
      <w:bookmarkStart w:id="63" w:name="_Toc499638388"/>
      <w:bookmarkEnd w:id="62"/>
      <w:r w:rsidRPr="000E6910">
        <w:rPr>
          <w:rFonts w:ascii="Times New Roman" w:hAnsi="Times New Roman"/>
          <w:szCs w:val="24"/>
        </w:rPr>
        <w:t>4.1 Class</w:t>
      </w:r>
      <w:r w:rsidRPr="00E615F4">
        <w:rPr>
          <w:rFonts w:ascii="Times New Roman" w:hAnsi="Times New Roman"/>
          <w:szCs w:val="24"/>
        </w:rPr>
        <w:t xml:space="preserve"> </w:t>
      </w:r>
      <w:r w:rsidRPr="000E6910">
        <w:rPr>
          <w:rFonts w:ascii="Times New Roman" w:hAnsi="Times New Roman"/>
          <w:szCs w:val="24"/>
        </w:rPr>
        <w:t xml:space="preserve">Size </w:t>
      </w:r>
      <w:r w:rsidRPr="00E615F4">
        <w:rPr>
          <w:rFonts w:ascii="Times New Roman" w:hAnsi="Times New Roman"/>
          <w:szCs w:val="24"/>
        </w:rPr>
        <w:t xml:space="preserve">and </w:t>
      </w:r>
      <w:r w:rsidRPr="000E6910">
        <w:rPr>
          <w:rFonts w:ascii="Times New Roman" w:hAnsi="Times New Roman"/>
          <w:szCs w:val="24"/>
        </w:rPr>
        <w:t>Adult-to-Child</w:t>
      </w:r>
      <w:r w:rsidRPr="00E615F4">
        <w:rPr>
          <w:rFonts w:ascii="Times New Roman" w:hAnsi="Times New Roman"/>
          <w:szCs w:val="24"/>
        </w:rPr>
        <w:t xml:space="preserve"> </w:t>
      </w:r>
      <w:r w:rsidRPr="000E6910">
        <w:rPr>
          <w:rFonts w:ascii="Times New Roman" w:hAnsi="Times New Roman"/>
          <w:szCs w:val="24"/>
        </w:rPr>
        <w:t>Ratio</w:t>
      </w:r>
      <w:bookmarkEnd w:id="63"/>
    </w:p>
    <w:p w:rsidR="00922A9E" w:rsidRPr="00E615F4" w:rsidRDefault="00EB11F9"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bookmarkStart w:id="64" w:name="Eligible_providers_must_maintain_a_class"/>
      <w:bookmarkEnd w:id="64"/>
      <w:r w:rsidRPr="00C45AAF">
        <w:rPr>
          <w:u w:color="000000" w:themeColor="text1"/>
        </w:rPr>
        <w:t>Providers maintain classrooms with at least ten four</w:t>
      </w:r>
      <w:r w:rsidRPr="00C45AAF">
        <w:rPr>
          <w:u w:color="000000" w:themeColor="text1"/>
        </w:rPr>
        <w:noBreakHyphen/>
        <w:t>year</w:t>
      </w:r>
      <w:r w:rsidRPr="00C45AAF">
        <w:rPr>
          <w:u w:color="000000" w:themeColor="text1"/>
        </w:rPr>
        <w:noBreakHyphen/>
        <w:t>old children, but no more than twenty four</w:t>
      </w:r>
      <w:r w:rsidRPr="00C45AAF">
        <w:rPr>
          <w:u w:color="000000" w:themeColor="text1"/>
        </w:rPr>
        <w:noBreakHyphen/>
        <w:t>year</w:t>
      </w:r>
      <w:r w:rsidRPr="00C45AAF">
        <w:rPr>
          <w:u w:color="000000" w:themeColor="text1"/>
        </w:rPr>
        <w:noBreakHyphen/>
        <w:t>old children, with an</w:t>
      </w:r>
      <w:r w:rsidR="00615EB8">
        <w:rPr>
          <w:u w:color="000000" w:themeColor="text1"/>
        </w:rPr>
        <w:t xml:space="preserve"> adult to child ratio of 1:10. </w:t>
      </w:r>
      <w:r w:rsidRPr="00C45AAF">
        <w:rPr>
          <w:u w:color="000000" w:themeColor="text1"/>
        </w:rPr>
        <w:t xml:space="preserve">With classrooms having a minimum of ten children, the 1:10 ratio must be </w:t>
      </w:r>
      <w:r w:rsidR="00615EB8">
        <w:rPr>
          <w:u w:color="000000" w:themeColor="text1"/>
        </w:rPr>
        <w:t xml:space="preserve">a lead teacher to child ratio. </w:t>
      </w:r>
      <w:r w:rsidRPr="00C45AAF">
        <w:rPr>
          <w:u w:color="000000" w:themeColor="text1"/>
        </w:rPr>
        <w:t xml:space="preserve">Waivers of the minimum class size requirement may be granted by the SCDE. </w:t>
      </w:r>
      <w:r w:rsidR="00922A9E" w:rsidRPr="00C45AAF">
        <w:rPr>
          <w:szCs w:val="24"/>
        </w:rPr>
        <w:t>Flexibility</w:t>
      </w:r>
      <w:r w:rsidR="00922A9E" w:rsidRPr="000E6910">
        <w:rPr>
          <w:szCs w:val="24"/>
        </w:rPr>
        <w:t xml:space="preserve"> of </w:t>
      </w:r>
      <w:r w:rsidR="00922A9E" w:rsidRPr="00E615F4">
        <w:rPr>
          <w:szCs w:val="24"/>
        </w:rPr>
        <w:t>this rati</w:t>
      </w:r>
      <w:r w:rsidR="00922A9E" w:rsidRPr="00C45AAF">
        <w:rPr>
          <w:szCs w:val="24"/>
        </w:rPr>
        <w:t xml:space="preserve">o </w:t>
      </w:r>
      <w:r w:rsidR="00922A9E" w:rsidRPr="000E6910">
        <w:rPr>
          <w:szCs w:val="24"/>
        </w:rPr>
        <w:t>requirement</w:t>
      </w:r>
      <w:r w:rsidR="00922A9E" w:rsidRPr="00E615F4">
        <w:rPr>
          <w:szCs w:val="24"/>
        </w:rPr>
        <w:t xml:space="preserve"> </w:t>
      </w:r>
      <w:r w:rsidR="00922A9E" w:rsidRPr="000E6910">
        <w:rPr>
          <w:szCs w:val="24"/>
        </w:rPr>
        <w:t xml:space="preserve">during naptime </w:t>
      </w:r>
      <w:r w:rsidR="00922A9E" w:rsidRPr="00E615F4">
        <w:rPr>
          <w:szCs w:val="24"/>
        </w:rPr>
        <w:t xml:space="preserve">is </w:t>
      </w:r>
      <w:r w:rsidR="00922A9E" w:rsidRPr="000E6910">
        <w:rPr>
          <w:szCs w:val="24"/>
        </w:rPr>
        <w:t>allowed</w:t>
      </w:r>
      <w:r w:rsidR="00922A9E" w:rsidRPr="00E615F4">
        <w:rPr>
          <w:szCs w:val="24"/>
        </w:rPr>
        <w:t xml:space="preserve"> </w:t>
      </w:r>
      <w:r w:rsidR="00922A9E" w:rsidRPr="000E6910">
        <w:rPr>
          <w:szCs w:val="24"/>
        </w:rPr>
        <w:t>by DSS. Waivers</w:t>
      </w:r>
      <w:r w:rsidR="00922A9E" w:rsidRPr="00E615F4">
        <w:rPr>
          <w:szCs w:val="24"/>
        </w:rPr>
        <w:t xml:space="preserve"> of</w:t>
      </w:r>
      <w:r w:rsidR="00922A9E" w:rsidRPr="000E6910">
        <w:rPr>
          <w:szCs w:val="24"/>
        </w:rPr>
        <w:t xml:space="preserve"> </w:t>
      </w:r>
      <w:r w:rsidR="00922A9E" w:rsidRPr="00E615F4">
        <w:rPr>
          <w:szCs w:val="24"/>
        </w:rPr>
        <w:t>the</w:t>
      </w:r>
      <w:r w:rsidR="00922A9E" w:rsidRPr="000E6910">
        <w:rPr>
          <w:szCs w:val="24"/>
        </w:rPr>
        <w:t xml:space="preserve"> </w:t>
      </w:r>
      <w:r w:rsidR="00922A9E" w:rsidRPr="00E615F4">
        <w:rPr>
          <w:szCs w:val="24"/>
        </w:rPr>
        <w:t>minimum</w:t>
      </w:r>
      <w:r w:rsidR="009F5C77" w:rsidRPr="00C45AAF">
        <w:rPr>
          <w:szCs w:val="24"/>
        </w:rPr>
        <w:t xml:space="preserve"> </w:t>
      </w:r>
      <w:r w:rsidR="00922A9E" w:rsidRPr="00C45AAF">
        <w:rPr>
          <w:szCs w:val="24"/>
        </w:rPr>
        <w:t>– but not the</w:t>
      </w:r>
      <w:r w:rsidR="00922A9E" w:rsidRPr="000E6910">
        <w:rPr>
          <w:szCs w:val="24"/>
        </w:rPr>
        <w:t xml:space="preserve"> maximum</w:t>
      </w:r>
      <w:r w:rsidR="00922A9E" w:rsidRPr="00E615F4">
        <w:rPr>
          <w:szCs w:val="24"/>
        </w:rPr>
        <w:t xml:space="preserve"> –</w:t>
      </w:r>
      <w:r w:rsidR="00922A9E" w:rsidRPr="000E6910">
        <w:rPr>
          <w:szCs w:val="24"/>
        </w:rPr>
        <w:t xml:space="preserve"> class</w:t>
      </w:r>
      <w:r w:rsidR="00922A9E" w:rsidRPr="00E615F4">
        <w:rPr>
          <w:szCs w:val="24"/>
        </w:rPr>
        <w:t xml:space="preserve"> size</w:t>
      </w:r>
      <w:r w:rsidR="00922A9E" w:rsidRPr="000E6910">
        <w:rPr>
          <w:szCs w:val="24"/>
        </w:rPr>
        <w:t xml:space="preserve"> </w:t>
      </w:r>
      <w:r w:rsidR="00922A9E" w:rsidRPr="00E615F4">
        <w:rPr>
          <w:szCs w:val="24"/>
        </w:rPr>
        <w:t>may</w:t>
      </w:r>
      <w:r w:rsidR="00922A9E" w:rsidRPr="000E6910">
        <w:rPr>
          <w:szCs w:val="24"/>
        </w:rPr>
        <w:t xml:space="preserve"> </w:t>
      </w:r>
      <w:r w:rsidR="00922A9E" w:rsidRPr="00E615F4">
        <w:rPr>
          <w:szCs w:val="24"/>
        </w:rPr>
        <w:t>be</w:t>
      </w:r>
      <w:r w:rsidR="00922A9E" w:rsidRPr="000E6910">
        <w:rPr>
          <w:szCs w:val="24"/>
        </w:rPr>
        <w:t xml:space="preserve"> sought from</w:t>
      </w:r>
      <w:r w:rsidR="00922A9E" w:rsidRPr="00E615F4">
        <w:rPr>
          <w:szCs w:val="24"/>
        </w:rPr>
        <w:t xml:space="preserve"> the</w:t>
      </w:r>
      <w:r w:rsidR="00922A9E" w:rsidRPr="000E6910">
        <w:rPr>
          <w:szCs w:val="24"/>
        </w:rPr>
        <w:t xml:space="preserve"> SCDE.</w:t>
      </w:r>
    </w:p>
    <w:p w:rsidR="00922A9E" w:rsidRPr="00C45AAF" w:rsidRDefault="00922A9E" w:rsidP="00615EB8">
      <w:pPr>
        <w:spacing w:before="5"/>
        <w:rPr>
          <w:szCs w:val="24"/>
        </w:rPr>
      </w:pPr>
    </w:p>
    <w:p w:rsidR="00922A9E" w:rsidRPr="00615EB8" w:rsidRDefault="009F5C77" w:rsidP="00615EB8">
      <w:pPr>
        <w:pStyle w:val="Heading2"/>
        <w:tabs>
          <w:tab w:val="left" w:pos="940"/>
        </w:tabs>
        <w:rPr>
          <w:rFonts w:ascii="Times New Roman" w:hAnsi="Times New Roman"/>
          <w:b/>
          <w:bCs/>
          <w:szCs w:val="24"/>
        </w:rPr>
      </w:pPr>
      <w:bookmarkStart w:id="65" w:name="4.2___General_Programmatic_Requirements"/>
      <w:bookmarkStart w:id="66" w:name="_Toc499638389"/>
      <w:bookmarkEnd w:id="65"/>
      <w:r w:rsidRPr="000E6910">
        <w:rPr>
          <w:rFonts w:ascii="Times New Roman" w:hAnsi="Times New Roman"/>
          <w:szCs w:val="24"/>
        </w:rPr>
        <w:t xml:space="preserve">4.2 </w:t>
      </w:r>
      <w:r w:rsidR="00922A9E" w:rsidRPr="00E615F4">
        <w:rPr>
          <w:rFonts w:ascii="Times New Roman" w:hAnsi="Times New Roman"/>
          <w:szCs w:val="24"/>
        </w:rPr>
        <w:t>General Programmatic Requirements</w:t>
      </w:r>
      <w:bookmarkEnd w:id="66"/>
    </w:p>
    <w:p w:rsidR="00922A9E" w:rsidRDefault="00922A9E" w:rsidP="00615EB8">
      <w:pPr>
        <w:pStyle w:val="BodyText"/>
        <w:ind w:right="111"/>
        <w:jc w:val="left"/>
        <w:rPr>
          <w:rFonts w:ascii="Times New Roman" w:hAnsi="Times New Roman" w:cs="Times New Roman"/>
          <w:b w:val="0"/>
          <w:sz w:val="24"/>
          <w:szCs w:val="24"/>
        </w:rPr>
      </w:pPr>
      <w:bookmarkStart w:id="67" w:name="CDEP_programs_must_comply_with_all_progr"/>
      <w:bookmarkEnd w:id="67"/>
      <w:r w:rsidRPr="000E6910">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programs</w:t>
      </w:r>
      <w:r w:rsidRPr="00E615F4">
        <w:rPr>
          <w:rFonts w:ascii="Times New Roman" w:hAnsi="Times New Roman" w:cs="Times New Roman"/>
          <w:b w:val="0"/>
          <w:sz w:val="24"/>
          <w:szCs w:val="24"/>
        </w:rPr>
        <w:t xml:space="preserve"> must comply</w:t>
      </w:r>
      <w:r w:rsidRPr="000E6910">
        <w:rPr>
          <w:rFonts w:ascii="Times New Roman" w:hAnsi="Times New Roman" w:cs="Times New Roman"/>
          <w:b w:val="0"/>
          <w:sz w:val="24"/>
          <w:szCs w:val="24"/>
        </w:rPr>
        <w:t xml:space="preserve"> with</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programmatic,</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reporting</w:t>
      </w:r>
      <w:r w:rsidR="00615EB8">
        <w:rPr>
          <w:rFonts w:ascii="Times New Roman" w:hAnsi="Times New Roman" w:cs="Times New Roman"/>
          <w:b w:val="0"/>
          <w:sz w:val="24"/>
          <w:szCs w:val="24"/>
        </w:rPr>
        <w:t>,</w:t>
      </w:r>
      <w:r w:rsidRPr="000E6910">
        <w:rPr>
          <w:rFonts w:ascii="Times New Roman" w:hAnsi="Times New Roman" w:cs="Times New Roman"/>
          <w:b w:val="0"/>
          <w:sz w:val="24"/>
          <w:szCs w:val="24"/>
        </w:rPr>
        <w:t xml:space="preserve"> and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assessment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criteria, </w:t>
      </w:r>
      <w:r w:rsidRPr="00E615F4">
        <w:rPr>
          <w:rFonts w:ascii="Times New Roman" w:hAnsi="Times New Roman" w:cs="Times New Roman"/>
          <w:b w:val="0"/>
          <w:sz w:val="24"/>
          <w:szCs w:val="24"/>
        </w:rPr>
        <w:t xml:space="preserve">to </w:t>
      </w:r>
      <w:r w:rsidRPr="000E6910">
        <w:rPr>
          <w:rFonts w:ascii="Times New Roman" w:hAnsi="Times New Roman" w:cs="Times New Roman"/>
          <w:b w:val="0"/>
          <w:sz w:val="24"/>
          <w:szCs w:val="24"/>
        </w:rPr>
        <w:t>include</w:t>
      </w:r>
      <w:r w:rsidR="00526D69" w:rsidRPr="000E6910">
        <w:rPr>
          <w:rFonts w:ascii="Times New Roman" w:hAnsi="Times New Roman" w:cs="Times New Roman"/>
          <w:b w:val="0"/>
          <w:sz w:val="24"/>
          <w:szCs w:val="24"/>
        </w:rPr>
        <w:t xml:space="preserve"> the following</w:t>
      </w:r>
      <w:r w:rsidRPr="000E6910">
        <w:rPr>
          <w:rFonts w:ascii="Times New Roman" w:hAnsi="Times New Roman" w:cs="Times New Roman"/>
          <w:b w:val="0"/>
          <w:sz w:val="24"/>
          <w:szCs w:val="24"/>
        </w:rPr>
        <w:t>:</w:t>
      </w:r>
    </w:p>
    <w:p w:rsidR="00615EB8" w:rsidRPr="00E615F4" w:rsidRDefault="00615EB8" w:rsidP="00615EB8">
      <w:pPr>
        <w:pStyle w:val="BodyText"/>
        <w:ind w:right="111"/>
        <w:jc w:val="left"/>
        <w:rPr>
          <w:rFonts w:ascii="Times New Roman" w:hAnsi="Times New Roman" w:cs="Times New Roman"/>
          <w:b w:val="0"/>
          <w:sz w:val="24"/>
          <w:szCs w:val="24"/>
        </w:rPr>
      </w:pPr>
    </w:p>
    <w:p w:rsidR="00922A9E" w:rsidRPr="000E6910" w:rsidRDefault="00922A9E"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68" w:name="_Adequate_training_in_and_adherence_to_"/>
      <w:bookmarkStart w:id="69" w:name="_Employment_of_qualified_staff_and_the_"/>
      <w:bookmarkStart w:id="70" w:name="_Maintenance_of_all_DSS_required_staff_"/>
      <w:bookmarkStart w:id="71" w:name="."/>
      <w:bookmarkStart w:id="72" w:name="_DSS_licensing_requirements_(See:__31TU"/>
      <w:bookmarkStart w:id="73" w:name="_Maintenance_(and_data_entry_as_require"/>
      <w:bookmarkEnd w:id="68"/>
      <w:bookmarkEnd w:id="69"/>
      <w:bookmarkEnd w:id="70"/>
      <w:bookmarkEnd w:id="71"/>
      <w:bookmarkEnd w:id="72"/>
      <w:bookmarkEnd w:id="73"/>
      <w:r w:rsidRPr="00C45AAF">
        <w:rPr>
          <w:szCs w:val="24"/>
          <w:u w:color="000000" w:themeColor="text1"/>
        </w:rPr>
        <w:t>Per Act 284 Section 59</w:t>
      </w:r>
      <w:r w:rsidRPr="00C45AAF">
        <w:rPr>
          <w:szCs w:val="24"/>
          <w:u w:color="000000" w:themeColor="text1"/>
        </w:rPr>
        <w:noBreakHyphen/>
        <w:t>156</w:t>
      </w:r>
      <w:r w:rsidRPr="00C45AAF">
        <w:rPr>
          <w:szCs w:val="24"/>
          <w:u w:color="000000" w:themeColor="text1"/>
        </w:rPr>
        <w:noBreakHyphen/>
        <w:t>110</w:t>
      </w:r>
      <w:r w:rsidR="006960B3">
        <w:rPr>
          <w:szCs w:val="24"/>
          <w:u w:color="000000" w:themeColor="text1"/>
        </w:rPr>
        <w:t>, t</w:t>
      </w:r>
      <w:r w:rsidRPr="00C45AAF">
        <w:rPr>
          <w:szCs w:val="24"/>
          <w:u w:color="000000" w:themeColor="text1"/>
        </w:rPr>
        <w:t xml:space="preserve">he program must focus on: a comprehensive, systemic approach to reading that follows the </w:t>
      </w:r>
      <w:hyperlink r:id="rId18" w:history="1">
        <w:r w:rsidRPr="00C45AAF">
          <w:rPr>
            <w:rStyle w:val="Hyperlink"/>
            <w:szCs w:val="24"/>
            <w:u w:color="000000" w:themeColor="text1"/>
          </w:rPr>
          <w:t>State Reading Proficiency Plan</w:t>
        </w:r>
      </w:hyperlink>
      <w:r w:rsidRPr="00E615F4">
        <w:rPr>
          <w:szCs w:val="24"/>
          <w:u w:color="000000" w:themeColor="text1"/>
        </w:rPr>
        <w:t xml:space="preserve"> and the district’s comprehensive annual reading proficiency plan, both adopted pursuant</w:t>
      </w:r>
      <w:r w:rsidRPr="00C45AAF">
        <w:rPr>
          <w:szCs w:val="24"/>
          <w:u w:color="000000" w:themeColor="text1"/>
        </w:rPr>
        <w:t xml:space="preserve"> to Chapter 155, Title 59</w:t>
      </w:r>
      <w:r w:rsidR="00411C4F" w:rsidRPr="00C45AAF">
        <w:rPr>
          <w:szCs w:val="24"/>
          <w:u w:color="000000" w:themeColor="text1"/>
        </w:rPr>
        <w:t>.</w:t>
      </w:r>
    </w:p>
    <w:p w:rsidR="00922A9E" w:rsidRPr="00E615F4" w:rsidRDefault="00922A9E"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1F497D" w:themeColor="text2"/>
          <w:szCs w:val="24"/>
          <w:u w:color="000000" w:themeColor="text1"/>
        </w:rPr>
      </w:pPr>
    </w:p>
    <w:p w:rsidR="00922A9E" w:rsidRPr="00E615F4" w:rsidRDefault="00A46CA8"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szCs w:val="24"/>
          <w:u w:color="000000" w:themeColor="text1"/>
        </w:rPr>
      </w:pPr>
      <w:r w:rsidRPr="00C45AAF">
        <w:rPr>
          <w:szCs w:val="24"/>
          <w:u w:color="000000" w:themeColor="text1"/>
        </w:rPr>
        <w:tab/>
      </w:r>
      <w:r w:rsidR="00922A9E" w:rsidRPr="00C45AAF">
        <w:rPr>
          <w:szCs w:val="24"/>
          <w:u w:color="000000" w:themeColor="text1"/>
        </w:rPr>
        <w:t>Per Act 284 Section 59</w:t>
      </w:r>
      <w:r w:rsidR="00922A9E" w:rsidRPr="00C45AAF">
        <w:rPr>
          <w:szCs w:val="24"/>
          <w:u w:color="000000" w:themeColor="text1"/>
        </w:rPr>
        <w:noBreakHyphen/>
        <w:t>156</w:t>
      </w:r>
      <w:r w:rsidR="00922A9E" w:rsidRPr="00C45AAF">
        <w:rPr>
          <w:szCs w:val="24"/>
          <w:u w:color="000000" w:themeColor="text1"/>
        </w:rPr>
        <w:noBreakHyphen/>
        <w:t>140. (B)</w:t>
      </w:r>
      <w:r w:rsidR="007753BE">
        <w:rPr>
          <w:szCs w:val="24"/>
          <w:u w:color="000000" w:themeColor="text1"/>
        </w:rPr>
        <w:t xml:space="preserve"> </w:t>
      </w:r>
      <w:r w:rsidR="00922A9E" w:rsidRPr="00C45AAF">
        <w:rPr>
          <w:szCs w:val="24"/>
          <w:u w:color="000000" w:themeColor="text1"/>
        </w:rPr>
        <w:t>Providers shall: (1)</w:t>
      </w:r>
      <w:r w:rsidR="00922A9E" w:rsidRPr="00C45AAF">
        <w:rPr>
          <w:szCs w:val="24"/>
          <w:u w:color="000000" w:themeColor="text1"/>
        </w:rPr>
        <w:tab/>
        <w:t xml:space="preserve">comply with all federal and state laws and constitutional provisions prohibiting discrimination on the basis of disability, race, creed, color, gender, national origin, religion, ancestry, or need for special education services; </w:t>
      </w:r>
      <w:r w:rsidR="009F5C77" w:rsidRPr="00C45AAF">
        <w:rPr>
          <w:szCs w:val="24"/>
          <w:u w:color="000000" w:themeColor="text1"/>
        </w:rPr>
        <w:t xml:space="preserve">(2) </w:t>
      </w:r>
      <w:r w:rsidR="00922A9E" w:rsidRPr="00C45AAF">
        <w:rPr>
          <w:szCs w:val="24"/>
          <w:u w:color="000000" w:themeColor="text1"/>
        </w:rPr>
        <w:t xml:space="preserve">comply with all state and local health and safety laws and codes; </w:t>
      </w:r>
      <w:r w:rsidR="00870F29" w:rsidRPr="00C45AAF">
        <w:rPr>
          <w:szCs w:val="24"/>
          <w:u w:color="000000" w:themeColor="text1"/>
        </w:rPr>
        <w:t xml:space="preserve">(3) </w:t>
      </w:r>
      <w:r w:rsidR="00922A9E" w:rsidRPr="006960B3">
        <w:rPr>
          <w:szCs w:val="24"/>
          <w:u w:color="000000" w:themeColor="text1"/>
        </w:rPr>
        <w:t>comply with all state laws that apply regarding criminal background checks for employees and exclude from employment any individual not permitted by state law to work with children; (4)</w:t>
      </w:r>
      <w:r w:rsidR="00922A9E" w:rsidRPr="006960B3">
        <w:rPr>
          <w:szCs w:val="24"/>
          <w:u w:color="000000" w:themeColor="text1"/>
        </w:rPr>
        <w:tab/>
      </w:r>
      <w:r w:rsidR="00870F29" w:rsidRPr="006960B3">
        <w:rPr>
          <w:szCs w:val="24"/>
          <w:u w:color="000000" w:themeColor="text1"/>
        </w:rPr>
        <w:t xml:space="preserve"> </w:t>
      </w:r>
      <w:r w:rsidR="00922A9E" w:rsidRPr="006960B3">
        <w:rPr>
          <w:szCs w:val="24"/>
          <w:u w:color="000000" w:themeColor="text1"/>
        </w:rPr>
        <w:t>be accountable for meeting the educational needs of the child and report at least quarterly to the parent or guardian on his progress; (5)</w:t>
      </w:r>
      <w:r w:rsidR="00870F29" w:rsidRPr="006960B3">
        <w:rPr>
          <w:szCs w:val="24"/>
          <w:u w:color="000000" w:themeColor="text1"/>
        </w:rPr>
        <w:t xml:space="preserve"> </w:t>
      </w:r>
      <w:r w:rsidR="00922A9E" w:rsidRPr="006960B3">
        <w:rPr>
          <w:szCs w:val="24"/>
          <w:u w:color="000000" w:themeColor="text1"/>
        </w:rPr>
        <w:t xml:space="preserve">comply with all program, reporting, and assessment criteria required of providers; </w:t>
      </w:r>
      <w:r w:rsidR="00870F29" w:rsidRPr="006960B3">
        <w:rPr>
          <w:szCs w:val="24"/>
          <w:u w:color="000000" w:themeColor="text1"/>
        </w:rPr>
        <w:t xml:space="preserve">(6) </w:t>
      </w:r>
      <w:r w:rsidR="00922A9E" w:rsidRPr="00457E0B">
        <w:rPr>
          <w:szCs w:val="24"/>
          <w:u w:color="000000" w:themeColor="text1"/>
        </w:rPr>
        <w:t>ma</w:t>
      </w:r>
      <w:r w:rsidR="00922A9E" w:rsidRPr="00E615F4">
        <w:rPr>
          <w:szCs w:val="24"/>
          <w:u w:color="000000" w:themeColor="text1"/>
        </w:rPr>
        <w:t>intain individual student records for each child enrolled in the program, including, but not limited to, assessment data, health data, records of teacher observations, and records of parent or guardian and teacher conferences; (7)</w:t>
      </w:r>
      <w:r w:rsidR="00870F29" w:rsidRPr="00E615F4">
        <w:rPr>
          <w:szCs w:val="24"/>
          <w:u w:color="000000" w:themeColor="text1"/>
        </w:rPr>
        <w:t xml:space="preserve"> </w:t>
      </w:r>
      <w:r w:rsidR="00922A9E" w:rsidRPr="00E615F4">
        <w:rPr>
          <w:szCs w:val="24"/>
          <w:u w:color="000000" w:themeColor="text1"/>
        </w:rPr>
        <w:t>designate whether extended day services will be offered to the parents and guardians of children participating in the program; (8)</w:t>
      </w:r>
      <w:r w:rsidR="00870F29" w:rsidRPr="00E615F4">
        <w:rPr>
          <w:szCs w:val="24"/>
          <w:u w:color="000000" w:themeColor="text1"/>
        </w:rPr>
        <w:t xml:space="preserve"> </w:t>
      </w:r>
      <w:r w:rsidR="00922A9E" w:rsidRPr="00E615F4">
        <w:rPr>
          <w:szCs w:val="24"/>
          <w:u w:color="000000" w:themeColor="text1"/>
        </w:rPr>
        <w:t xml:space="preserve">be approved, registered, or licensed by the Department of Social Services; and </w:t>
      </w:r>
      <w:r w:rsidR="00870F29" w:rsidRPr="00E615F4">
        <w:rPr>
          <w:szCs w:val="24"/>
          <w:u w:color="000000" w:themeColor="text1"/>
        </w:rPr>
        <w:t xml:space="preserve">(9) </w:t>
      </w:r>
      <w:r w:rsidR="00922A9E" w:rsidRPr="00E615F4">
        <w:rPr>
          <w:szCs w:val="24"/>
          <w:u w:color="000000" w:themeColor="text1"/>
        </w:rPr>
        <w:t>comply with all state and federal laws and requirements specific to program providers.</w:t>
      </w:r>
    </w:p>
    <w:p w:rsidR="00606E53" w:rsidRPr="00E615F4" w:rsidRDefault="00606E53"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szCs w:val="24"/>
          <w:u w:color="000000" w:themeColor="text1"/>
        </w:rPr>
      </w:pPr>
    </w:p>
    <w:p w:rsidR="00606E53" w:rsidRPr="00C45AAF" w:rsidRDefault="00606E53" w:rsidP="00615EB8">
      <w:pPr>
        <w:pStyle w:val="BodyText"/>
        <w:widowControl w:val="0"/>
        <w:numPr>
          <w:ilvl w:val="0"/>
          <w:numId w:val="7"/>
        </w:numPr>
        <w:tabs>
          <w:tab w:val="left" w:pos="1360"/>
        </w:tabs>
        <w:spacing w:before="57" w:line="238" w:lineRule="auto"/>
        <w:ind w:right="295"/>
        <w:jc w:val="left"/>
        <w:rPr>
          <w:rFonts w:ascii="Times New Roman" w:hAnsi="Times New Roman" w:cs="Times New Roman"/>
          <w:b w:val="0"/>
          <w:sz w:val="24"/>
          <w:szCs w:val="24"/>
        </w:rPr>
      </w:pPr>
      <w:r w:rsidRPr="000E6910">
        <w:rPr>
          <w:rFonts w:ascii="Times New Roman" w:hAnsi="Times New Roman" w:cs="Times New Roman"/>
          <w:b w:val="0"/>
          <w:sz w:val="24"/>
          <w:szCs w:val="24"/>
        </w:rPr>
        <w:lastRenderedPageBreak/>
        <w:t xml:space="preserve">Adequate </w:t>
      </w:r>
      <w:r w:rsidRPr="00E615F4">
        <w:rPr>
          <w:rFonts w:ascii="Times New Roman" w:hAnsi="Times New Roman" w:cs="Times New Roman"/>
          <w:b w:val="0"/>
          <w:sz w:val="24"/>
          <w:szCs w:val="24"/>
        </w:rPr>
        <w:t>training</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in </w:t>
      </w:r>
      <w:r w:rsidRPr="000E6910">
        <w:rPr>
          <w:rFonts w:ascii="Times New Roman" w:hAnsi="Times New Roman" w:cs="Times New Roman"/>
          <w:b w:val="0"/>
          <w:sz w:val="24"/>
          <w:szCs w:val="24"/>
        </w:rPr>
        <w:t xml:space="preserve">and adherence </w:t>
      </w:r>
      <w:r w:rsidRPr="00E615F4">
        <w:rPr>
          <w:rFonts w:ascii="Times New Roman" w:hAnsi="Times New Roman" w:cs="Times New Roman"/>
          <w:b w:val="0"/>
          <w:sz w:val="24"/>
          <w:szCs w:val="24"/>
        </w:rPr>
        <w:t xml:space="preserve">to </w:t>
      </w:r>
      <w:r w:rsidRPr="000E6910">
        <w:rPr>
          <w:rFonts w:ascii="Times New Roman" w:hAnsi="Times New Roman" w:cs="Times New Roman"/>
          <w:b w:val="0"/>
          <w:sz w:val="24"/>
          <w:szCs w:val="24"/>
        </w:rPr>
        <w:t xml:space="preserve">an </w:t>
      </w:r>
      <w:r w:rsidRPr="00E615F4">
        <w:rPr>
          <w:rFonts w:ascii="Times New Roman" w:hAnsi="Times New Roman" w:cs="Times New Roman"/>
          <w:b w:val="0"/>
          <w:sz w:val="24"/>
          <w:szCs w:val="24"/>
        </w:rPr>
        <w:t xml:space="preserve">approved, </w:t>
      </w:r>
      <w:r w:rsidRPr="000E6910">
        <w:rPr>
          <w:rFonts w:ascii="Times New Roman" w:hAnsi="Times New Roman" w:cs="Times New Roman"/>
          <w:b w:val="0"/>
          <w:sz w:val="24"/>
          <w:szCs w:val="24"/>
        </w:rPr>
        <w:t>research-based</w:t>
      </w:r>
      <w:r w:rsidRPr="00E615F4">
        <w:rPr>
          <w:rFonts w:ascii="Times New Roman" w:hAnsi="Times New Roman" w:cs="Times New Roman"/>
          <w:b w:val="0"/>
          <w:sz w:val="24"/>
          <w:szCs w:val="24"/>
        </w:rPr>
        <w:t xml:space="preserve"> preschool</w:t>
      </w:r>
      <w:r w:rsidRPr="000E6910">
        <w:rPr>
          <w:rFonts w:ascii="Times New Roman" w:hAnsi="Times New Roman" w:cs="Times New Roman"/>
          <w:b w:val="0"/>
          <w:sz w:val="24"/>
          <w:szCs w:val="24"/>
        </w:rPr>
        <w:t xml:space="preserve"> curriculum</w:t>
      </w:r>
      <w:r w:rsidRPr="00E615F4">
        <w:rPr>
          <w:rFonts w:ascii="Times New Roman" w:hAnsi="Times New Roman" w:cs="Times New Roman"/>
          <w:b w:val="0"/>
          <w:sz w:val="24"/>
          <w:szCs w:val="24"/>
        </w:rPr>
        <w:t xml:space="preserve"> supporting</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South </w:t>
      </w:r>
      <w:r w:rsidRPr="000E6910">
        <w:rPr>
          <w:rFonts w:ascii="Times New Roman" w:hAnsi="Times New Roman" w:cs="Times New Roman"/>
          <w:b w:val="0"/>
          <w:sz w:val="24"/>
          <w:szCs w:val="24"/>
        </w:rPr>
        <w:t xml:space="preserve">Carolina </w:t>
      </w:r>
      <w:r w:rsidRPr="00E615F4">
        <w:rPr>
          <w:rFonts w:ascii="Times New Roman" w:hAnsi="Times New Roman" w:cs="Times New Roman"/>
          <w:b w:val="0"/>
          <w:sz w:val="24"/>
          <w:szCs w:val="24"/>
        </w:rPr>
        <w:t>Early</w:t>
      </w:r>
      <w:r w:rsidRPr="000E6910">
        <w:rPr>
          <w:rFonts w:ascii="Times New Roman" w:hAnsi="Times New Roman" w:cs="Times New Roman"/>
          <w:b w:val="0"/>
          <w:sz w:val="24"/>
          <w:szCs w:val="24"/>
        </w:rPr>
        <w:t xml:space="preserve"> Learning Standards for four-year-</w:t>
      </w:r>
      <w:r w:rsidRPr="00E615F4">
        <w:rPr>
          <w:rFonts w:ascii="Times New Roman" w:hAnsi="Times New Roman" w:cs="Times New Roman"/>
          <w:b w:val="0"/>
          <w:sz w:val="24"/>
          <w:szCs w:val="24"/>
        </w:rPr>
        <w:t>olds</w:t>
      </w:r>
      <w:r w:rsidR="00756EDE" w:rsidRPr="00C45AAF">
        <w:rPr>
          <w:rFonts w:ascii="Times New Roman" w:hAnsi="Times New Roman" w:cs="Times New Roman"/>
          <w:b w:val="0"/>
          <w:sz w:val="24"/>
          <w:szCs w:val="24"/>
        </w:rPr>
        <w:t>,</w:t>
      </w:r>
    </w:p>
    <w:p w:rsidR="00606E53" w:rsidRPr="00C45AAF" w:rsidRDefault="00606E53" w:rsidP="00615EB8">
      <w:pPr>
        <w:pStyle w:val="BodyText"/>
        <w:widowControl w:val="0"/>
        <w:numPr>
          <w:ilvl w:val="0"/>
          <w:numId w:val="7"/>
        </w:numPr>
        <w:tabs>
          <w:tab w:val="left" w:pos="1360"/>
        </w:tabs>
        <w:spacing w:before="2" w:line="293" w:lineRule="exact"/>
        <w:jc w:val="left"/>
        <w:rPr>
          <w:rFonts w:ascii="Times New Roman" w:hAnsi="Times New Roman" w:cs="Times New Roman"/>
          <w:b w:val="0"/>
          <w:sz w:val="24"/>
          <w:szCs w:val="24"/>
        </w:rPr>
      </w:pPr>
      <w:r w:rsidRPr="000E6910">
        <w:rPr>
          <w:rFonts w:ascii="Times New Roman" w:hAnsi="Times New Roman" w:cs="Times New Roman"/>
          <w:b w:val="0"/>
          <w:sz w:val="24"/>
          <w:szCs w:val="24"/>
        </w:rPr>
        <w:t>Employment</w:t>
      </w:r>
      <w:r w:rsidRPr="00E615F4">
        <w:rPr>
          <w:rFonts w:ascii="Times New Roman" w:hAnsi="Times New Roman" w:cs="Times New Roman"/>
          <w:b w:val="0"/>
          <w:sz w:val="24"/>
          <w:szCs w:val="24"/>
        </w:rPr>
        <w:t xml:space="preserve"> of</w:t>
      </w:r>
      <w:r w:rsidRPr="000E6910">
        <w:rPr>
          <w:rFonts w:ascii="Times New Roman" w:hAnsi="Times New Roman" w:cs="Times New Roman"/>
          <w:b w:val="0"/>
          <w:sz w:val="24"/>
          <w:szCs w:val="24"/>
        </w:rPr>
        <w:t xml:space="preserve"> qualified staff and</w:t>
      </w:r>
      <w:r w:rsidRPr="00E615F4">
        <w:rPr>
          <w:rFonts w:ascii="Times New Roman" w:hAnsi="Times New Roman" w:cs="Times New Roman"/>
          <w:b w:val="0"/>
          <w:sz w:val="24"/>
          <w:szCs w:val="24"/>
        </w:rPr>
        <w:t xml:space="preserve"> the</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provision of</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substitute</w:t>
      </w:r>
      <w:r w:rsidRPr="000E6910">
        <w:rPr>
          <w:rFonts w:ascii="Times New Roman" w:hAnsi="Times New Roman" w:cs="Times New Roman"/>
          <w:b w:val="0"/>
          <w:sz w:val="24"/>
          <w:szCs w:val="24"/>
        </w:rPr>
        <w:t xml:space="preserve"> teachers as</w:t>
      </w:r>
      <w:r w:rsidRPr="00E615F4">
        <w:rPr>
          <w:rFonts w:ascii="Times New Roman" w:hAnsi="Times New Roman" w:cs="Times New Roman"/>
          <w:b w:val="0"/>
          <w:sz w:val="24"/>
          <w:szCs w:val="24"/>
        </w:rPr>
        <w:t xml:space="preserve"> necessary</w:t>
      </w:r>
      <w:r w:rsidR="00756EDE" w:rsidRPr="00C45AAF">
        <w:rPr>
          <w:rFonts w:ascii="Times New Roman" w:hAnsi="Times New Roman" w:cs="Times New Roman"/>
          <w:b w:val="0"/>
          <w:sz w:val="24"/>
          <w:szCs w:val="24"/>
        </w:rPr>
        <w:t>,</w:t>
      </w:r>
    </w:p>
    <w:p w:rsidR="00606E53" w:rsidRPr="00C45AAF" w:rsidRDefault="00606E53" w:rsidP="00615EB8">
      <w:pPr>
        <w:pStyle w:val="BodyText"/>
        <w:widowControl w:val="0"/>
        <w:numPr>
          <w:ilvl w:val="0"/>
          <w:numId w:val="7"/>
        </w:numPr>
        <w:tabs>
          <w:tab w:val="left" w:pos="1360"/>
        </w:tabs>
        <w:spacing w:before="2" w:line="293" w:lineRule="exact"/>
        <w:jc w:val="left"/>
        <w:rPr>
          <w:rFonts w:ascii="Times New Roman" w:hAnsi="Times New Roman" w:cs="Times New Roman"/>
          <w:b w:val="0"/>
          <w:sz w:val="24"/>
          <w:szCs w:val="24"/>
        </w:rPr>
      </w:pPr>
      <w:r w:rsidRPr="00C45AAF">
        <w:rPr>
          <w:rFonts w:ascii="Times New Roman" w:hAnsi="Times New Roman" w:cs="Times New Roman"/>
          <w:b w:val="0"/>
          <w:sz w:val="24"/>
          <w:szCs w:val="24"/>
        </w:rPr>
        <w:t>Adequate training and DSS certification of substitute teachers</w:t>
      </w:r>
      <w:r w:rsidR="00756EDE" w:rsidRPr="00C45AAF">
        <w:rPr>
          <w:rFonts w:ascii="Times New Roman" w:hAnsi="Times New Roman" w:cs="Times New Roman"/>
          <w:b w:val="0"/>
          <w:sz w:val="24"/>
          <w:szCs w:val="24"/>
        </w:rPr>
        <w:t>,</w:t>
      </w:r>
    </w:p>
    <w:p w:rsidR="00606E53" w:rsidRPr="00E615F4" w:rsidRDefault="00606E53" w:rsidP="00615EB8">
      <w:pPr>
        <w:pStyle w:val="BodyText"/>
        <w:widowControl w:val="0"/>
        <w:numPr>
          <w:ilvl w:val="0"/>
          <w:numId w:val="7"/>
        </w:numPr>
        <w:tabs>
          <w:tab w:val="left" w:pos="1360"/>
        </w:tabs>
        <w:spacing w:line="292" w:lineRule="exact"/>
        <w:jc w:val="left"/>
        <w:rPr>
          <w:rFonts w:ascii="Times New Roman" w:hAnsi="Times New Roman" w:cs="Times New Roman"/>
          <w:b w:val="0"/>
          <w:sz w:val="24"/>
          <w:szCs w:val="24"/>
        </w:rPr>
      </w:pPr>
      <w:r w:rsidRPr="000E6910">
        <w:rPr>
          <w:rFonts w:ascii="Times New Roman" w:hAnsi="Times New Roman" w:cs="Times New Roman"/>
          <w:b w:val="0"/>
          <w:sz w:val="24"/>
          <w:szCs w:val="24"/>
        </w:rPr>
        <w:t>Maintenance of 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required</w:t>
      </w:r>
      <w:r w:rsidRPr="00E615F4">
        <w:rPr>
          <w:rFonts w:ascii="Times New Roman" w:hAnsi="Times New Roman" w:cs="Times New Roman"/>
          <w:b w:val="0"/>
          <w:sz w:val="24"/>
          <w:szCs w:val="24"/>
        </w:rPr>
        <w:t xml:space="preserve"> staff</w:t>
      </w:r>
      <w:r w:rsidRPr="000E6910">
        <w:rPr>
          <w:rFonts w:ascii="Times New Roman" w:hAnsi="Times New Roman" w:cs="Times New Roman"/>
          <w:b w:val="0"/>
          <w:sz w:val="24"/>
          <w:szCs w:val="24"/>
        </w:rPr>
        <w:t xml:space="preserve"> records</w:t>
      </w:r>
      <w:r w:rsidR="00756EDE" w:rsidRPr="000E6910">
        <w:rPr>
          <w:rFonts w:ascii="Times New Roman" w:hAnsi="Times New Roman" w:cs="Times New Roman"/>
          <w:b w:val="0"/>
          <w:sz w:val="24"/>
          <w:szCs w:val="24"/>
        </w:rPr>
        <w:t>,</w:t>
      </w:r>
    </w:p>
    <w:p w:rsidR="00606E53" w:rsidRPr="00E615F4" w:rsidRDefault="00E41250" w:rsidP="00615EB8">
      <w:pPr>
        <w:pStyle w:val="BodyText"/>
        <w:widowControl w:val="0"/>
        <w:numPr>
          <w:ilvl w:val="0"/>
          <w:numId w:val="7"/>
        </w:numPr>
        <w:spacing w:line="274" w:lineRule="exact"/>
        <w:jc w:val="left"/>
        <w:rPr>
          <w:rFonts w:ascii="Times New Roman" w:hAnsi="Times New Roman" w:cs="Times New Roman"/>
          <w:b w:val="0"/>
          <w:sz w:val="24"/>
          <w:szCs w:val="24"/>
        </w:rPr>
      </w:pPr>
      <w:hyperlink r:id="rId19" w:history="1">
        <w:r w:rsidR="00606E53" w:rsidRPr="000E6910">
          <w:rPr>
            <w:rStyle w:val="Hyperlink"/>
            <w:rFonts w:ascii="Times New Roman" w:hAnsi="Times New Roman"/>
            <w:b w:val="0"/>
            <w:sz w:val="24"/>
            <w:szCs w:val="24"/>
          </w:rPr>
          <w:t>DSS licensing requirements</w:t>
        </w:r>
      </w:hyperlink>
      <w:r w:rsidR="00756EDE" w:rsidRPr="00C45AAF">
        <w:rPr>
          <w:rFonts w:ascii="Times New Roman" w:hAnsi="Times New Roman" w:cs="Times New Roman"/>
          <w:b w:val="0"/>
          <w:sz w:val="24"/>
          <w:szCs w:val="24"/>
        </w:rPr>
        <w:t>,</w:t>
      </w:r>
    </w:p>
    <w:p w:rsidR="00606E53" w:rsidRPr="00E615F4" w:rsidRDefault="00606E53" w:rsidP="00615EB8">
      <w:pPr>
        <w:pStyle w:val="BodyText"/>
        <w:widowControl w:val="0"/>
        <w:numPr>
          <w:ilvl w:val="0"/>
          <w:numId w:val="7"/>
        </w:numPr>
        <w:tabs>
          <w:tab w:val="left" w:pos="1360"/>
        </w:tabs>
        <w:spacing w:before="21" w:line="274" w:lineRule="exact"/>
        <w:ind w:right="525"/>
        <w:jc w:val="left"/>
        <w:rPr>
          <w:rFonts w:ascii="Times New Roman" w:hAnsi="Times New Roman" w:cs="Times New Roman"/>
          <w:b w:val="0"/>
          <w:sz w:val="24"/>
          <w:szCs w:val="24"/>
        </w:rPr>
      </w:pPr>
      <w:r w:rsidRPr="000E6910">
        <w:rPr>
          <w:rFonts w:ascii="Times New Roman" w:hAnsi="Times New Roman" w:cs="Times New Roman"/>
          <w:b w:val="0"/>
          <w:sz w:val="24"/>
          <w:szCs w:val="24"/>
        </w:rPr>
        <w:t>Maintenance (and</w:t>
      </w:r>
      <w:r w:rsidRPr="00E615F4">
        <w:rPr>
          <w:rFonts w:ascii="Times New Roman" w:hAnsi="Times New Roman" w:cs="Times New Roman"/>
          <w:b w:val="0"/>
          <w:sz w:val="24"/>
          <w:szCs w:val="24"/>
        </w:rPr>
        <w:t xml:space="preserve"> data</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entry</w:t>
      </w:r>
      <w:r w:rsidRPr="000E6910">
        <w:rPr>
          <w:rFonts w:ascii="Times New Roman" w:hAnsi="Times New Roman" w:cs="Times New Roman"/>
          <w:b w:val="0"/>
          <w:sz w:val="24"/>
          <w:szCs w:val="24"/>
        </w:rPr>
        <w:t xml:space="preserve"> as required) </w:t>
      </w:r>
      <w:r w:rsidRPr="00E615F4">
        <w:rPr>
          <w:rFonts w:ascii="Times New Roman" w:hAnsi="Times New Roman" w:cs="Times New Roman"/>
          <w:b w:val="0"/>
          <w:sz w:val="24"/>
          <w:szCs w:val="24"/>
        </w:rPr>
        <w:t>of</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DSS</w:t>
      </w:r>
      <w:r w:rsidRPr="000E6910">
        <w:rPr>
          <w:rFonts w:ascii="Times New Roman" w:hAnsi="Times New Roman" w:cs="Times New Roman"/>
          <w:b w:val="0"/>
          <w:sz w:val="24"/>
          <w:szCs w:val="24"/>
        </w:rPr>
        <w:t xml:space="preserve"> and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required</w:t>
      </w:r>
      <w:r w:rsidRPr="00E615F4">
        <w:rPr>
          <w:rFonts w:ascii="Times New Roman" w:hAnsi="Times New Roman" w:cs="Times New Roman"/>
          <w:b w:val="0"/>
          <w:sz w:val="24"/>
          <w:szCs w:val="24"/>
        </w:rPr>
        <w:t xml:space="preserve"> individual</w:t>
      </w:r>
      <w:r w:rsidRPr="000E6910">
        <w:rPr>
          <w:rFonts w:ascii="Times New Roman" w:hAnsi="Times New Roman" w:cs="Times New Roman"/>
          <w:b w:val="0"/>
          <w:sz w:val="24"/>
          <w:szCs w:val="24"/>
        </w:rPr>
        <w:t xml:space="preserve"> student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records</w:t>
      </w:r>
      <w:r w:rsidR="00756EDE" w:rsidRPr="000E6910">
        <w:rPr>
          <w:rFonts w:ascii="Times New Roman" w:hAnsi="Times New Roman" w:cs="Times New Roman"/>
          <w:b w:val="0"/>
          <w:sz w:val="24"/>
          <w:szCs w:val="24"/>
        </w:rPr>
        <w:t>,</w:t>
      </w:r>
    </w:p>
    <w:p w:rsidR="00756EDE" w:rsidRPr="00C45AAF" w:rsidRDefault="00606E53" w:rsidP="00615EB8">
      <w:pPr>
        <w:pStyle w:val="BodyText"/>
        <w:widowControl w:val="0"/>
        <w:numPr>
          <w:ilvl w:val="0"/>
          <w:numId w:val="7"/>
        </w:numPr>
        <w:tabs>
          <w:tab w:val="left" w:pos="1360"/>
        </w:tabs>
        <w:spacing w:before="21" w:line="274" w:lineRule="exact"/>
        <w:ind w:right="525"/>
        <w:jc w:val="left"/>
        <w:rPr>
          <w:rFonts w:ascii="Times New Roman" w:hAnsi="Times New Roman" w:cs="Times New Roman"/>
          <w:b w:val="0"/>
          <w:sz w:val="24"/>
          <w:szCs w:val="24"/>
        </w:rPr>
      </w:pPr>
      <w:r w:rsidRPr="000E6910">
        <w:rPr>
          <w:rFonts w:ascii="Times New Roman" w:hAnsi="Times New Roman" w:cs="Times New Roman"/>
          <w:b w:val="0"/>
          <w:sz w:val="24"/>
          <w:szCs w:val="24"/>
        </w:rPr>
        <w:t xml:space="preserve">Maintenance of student ID or SUNS number </w:t>
      </w:r>
      <w:r w:rsidRPr="00E615F4">
        <w:rPr>
          <w:rFonts w:ascii="Times New Roman" w:hAnsi="Times New Roman" w:cs="Times New Roman"/>
          <w:b w:val="0"/>
          <w:sz w:val="24"/>
          <w:szCs w:val="24"/>
        </w:rPr>
        <w:t>coded CDEP01 in the Special Programs area of PowerSchool</w:t>
      </w:r>
      <w:r w:rsidR="00756EDE" w:rsidRPr="00C45AAF">
        <w:rPr>
          <w:rFonts w:ascii="Times New Roman" w:hAnsi="Times New Roman" w:cs="Times New Roman"/>
          <w:b w:val="0"/>
          <w:sz w:val="24"/>
          <w:szCs w:val="24"/>
        </w:rPr>
        <w:t>, and</w:t>
      </w:r>
    </w:p>
    <w:p w:rsidR="004C35D5" w:rsidRPr="00C45AAF" w:rsidRDefault="00606E53" w:rsidP="00615EB8">
      <w:pPr>
        <w:pStyle w:val="BodyText"/>
        <w:widowControl w:val="0"/>
        <w:numPr>
          <w:ilvl w:val="0"/>
          <w:numId w:val="7"/>
        </w:numPr>
        <w:tabs>
          <w:tab w:val="left" w:pos="1360"/>
        </w:tabs>
        <w:spacing w:before="21" w:line="274" w:lineRule="exact"/>
        <w:ind w:right="168"/>
        <w:jc w:val="left"/>
        <w:rPr>
          <w:rFonts w:ascii="Times New Roman" w:hAnsi="Times New Roman" w:cs="Times New Roman"/>
          <w:b w:val="0"/>
          <w:sz w:val="24"/>
          <w:szCs w:val="24"/>
        </w:rPr>
      </w:pPr>
      <w:r w:rsidRPr="00C45AAF">
        <w:rPr>
          <w:rFonts w:ascii="Times New Roman" w:hAnsi="Times New Roman" w:cs="Times New Roman"/>
          <w:b w:val="0"/>
          <w:sz w:val="24"/>
          <w:szCs w:val="24"/>
        </w:rPr>
        <w:t>Maintenance of DIAL-3 or DIAL-4 data</w:t>
      </w:r>
    </w:p>
    <w:p w:rsidR="00756EDE" w:rsidRPr="00C45AAF" w:rsidRDefault="00756EDE" w:rsidP="00615EB8">
      <w:pPr>
        <w:pStyle w:val="BodyText"/>
        <w:widowControl w:val="0"/>
        <w:tabs>
          <w:tab w:val="left" w:pos="1360"/>
        </w:tabs>
        <w:spacing w:before="21" w:line="274" w:lineRule="exact"/>
        <w:ind w:left="720" w:right="168"/>
        <w:jc w:val="left"/>
        <w:rPr>
          <w:rFonts w:ascii="Times New Roman" w:hAnsi="Times New Roman" w:cs="Times New Roman"/>
          <w:b w:val="0"/>
          <w:sz w:val="24"/>
          <w:szCs w:val="24"/>
        </w:rPr>
      </w:pPr>
    </w:p>
    <w:p w:rsidR="00922A9E" w:rsidRPr="000E6910" w:rsidRDefault="00922A9E" w:rsidP="00615EB8">
      <w:pPr>
        <w:pStyle w:val="BodyText"/>
        <w:ind w:right="211"/>
        <w:jc w:val="left"/>
        <w:rPr>
          <w:rFonts w:ascii="Times New Roman" w:hAnsi="Times New Roman" w:cs="Times New Roman"/>
          <w:b w:val="0"/>
          <w:sz w:val="24"/>
          <w:szCs w:val="24"/>
        </w:rPr>
      </w:pPr>
      <w:r w:rsidRPr="000E6910">
        <w:rPr>
          <w:rFonts w:ascii="Times New Roman" w:hAnsi="Times New Roman" w:cs="Times New Roman"/>
          <w:b w:val="0"/>
          <w:sz w:val="24"/>
          <w:szCs w:val="24"/>
        </w:rPr>
        <w:t>CDEP schools shall maintain all program records on site for a period of at least fiv</w:t>
      </w:r>
      <w:r w:rsidR="00B71E40" w:rsidRPr="000E6910">
        <w:rPr>
          <w:rFonts w:ascii="Times New Roman" w:hAnsi="Times New Roman" w:cs="Times New Roman"/>
          <w:b w:val="0"/>
          <w:sz w:val="24"/>
          <w:szCs w:val="24"/>
        </w:rPr>
        <w:t xml:space="preserve">e </w:t>
      </w:r>
      <w:r w:rsidRPr="000E6910">
        <w:rPr>
          <w:rFonts w:ascii="Times New Roman" w:hAnsi="Times New Roman" w:cs="Times New Roman"/>
          <w:b w:val="0"/>
          <w:sz w:val="24"/>
          <w:szCs w:val="24"/>
        </w:rPr>
        <w:t xml:space="preserve">years. </w:t>
      </w:r>
    </w:p>
    <w:p w:rsidR="00922A9E" w:rsidRPr="00E615F4" w:rsidRDefault="00922A9E" w:rsidP="00615EB8">
      <w:pPr>
        <w:rPr>
          <w:szCs w:val="24"/>
        </w:rPr>
      </w:pPr>
    </w:p>
    <w:p w:rsidR="00922A9E" w:rsidRPr="00615EB8" w:rsidRDefault="00922A9E" w:rsidP="00615EB8">
      <w:pPr>
        <w:pStyle w:val="Heading2"/>
        <w:tabs>
          <w:tab w:val="left" w:pos="999"/>
          <w:tab w:val="left" w:pos="1000"/>
        </w:tabs>
        <w:rPr>
          <w:rFonts w:ascii="Times New Roman" w:hAnsi="Times New Roman"/>
          <w:b/>
          <w:bCs/>
          <w:szCs w:val="24"/>
        </w:rPr>
      </w:pPr>
      <w:bookmarkStart w:id="74" w:name="4.3__Classroom_Environment"/>
      <w:bookmarkStart w:id="75" w:name="_Toc499638390"/>
      <w:bookmarkEnd w:id="74"/>
      <w:r w:rsidRPr="00C45AAF">
        <w:rPr>
          <w:rFonts w:ascii="Times New Roman" w:hAnsi="Times New Roman"/>
          <w:szCs w:val="24"/>
        </w:rPr>
        <w:t>4.3 Classroom</w:t>
      </w:r>
      <w:r w:rsidRPr="000E6910">
        <w:rPr>
          <w:rFonts w:ascii="Times New Roman" w:hAnsi="Times New Roman"/>
          <w:szCs w:val="24"/>
        </w:rPr>
        <w:t xml:space="preserve"> Environment</w:t>
      </w:r>
      <w:bookmarkEnd w:id="75"/>
    </w:p>
    <w:p w:rsidR="00922A9E" w:rsidRPr="00C45AAF" w:rsidRDefault="00922A9E" w:rsidP="00615EB8">
      <w:pPr>
        <w:pStyle w:val="BodyText"/>
        <w:ind w:right="245"/>
        <w:jc w:val="left"/>
        <w:rPr>
          <w:rFonts w:ascii="Times New Roman" w:hAnsi="Times New Roman" w:cs="Times New Roman"/>
          <w:b w:val="0"/>
          <w:sz w:val="24"/>
          <w:szCs w:val="24"/>
        </w:rPr>
      </w:pPr>
      <w:bookmarkStart w:id="76" w:name="The_CDEP_school_shall_maintain_appropria"/>
      <w:bookmarkEnd w:id="76"/>
      <w:r w:rsidRPr="000E6910">
        <w:rPr>
          <w:rFonts w:ascii="Times New Roman" w:hAnsi="Times New Roman" w:cs="Times New Roman"/>
          <w:b w:val="0"/>
          <w:sz w:val="24"/>
          <w:szCs w:val="24"/>
        </w:rPr>
        <w:t>The CDEP</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school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must maintain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appropriate classroom</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space, equipment, materials and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supplies.</w:t>
      </w:r>
      <w:r w:rsidR="00615EB8">
        <w:rPr>
          <w:rFonts w:ascii="Times New Roman" w:hAnsi="Times New Roman" w:cs="Times New Roman"/>
          <w:b w:val="0"/>
          <w:sz w:val="24"/>
          <w:szCs w:val="24"/>
        </w:rPr>
        <w:t xml:space="preserve"> </w:t>
      </w:r>
      <w:r w:rsidRPr="000E6910">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classrooms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fully</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equipped to </w:t>
      </w:r>
      <w:r w:rsidRPr="000E6910">
        <w:rPr>
          <w:rFonts w:ascii="Times New Roman" w:hAnsi="Times New Roman" w:cs="Times New Roman"/>
          <w:b w:val="0"/>
          <w:sz w:val="24"/>
          <w:szCs w:val="24"/>
        </w:rPr>
        <w:t xml:space="preserve">serve </w:t>
      </w:r>
      <w:r w:rsidRPr="00E615F4">
        <w:rPr>
          <w:rFonts w:ascii="Times New Roman" w:hAnsi="Times New Roman" w:cs="Times New Roman"/>
          <w:b w:val="0"/>
          <w:sz w:val="24"/>
          <w:szCs w:val="24"/>
        </w:rPr>
        <w:t>the</w:t>
      </w:r>
      <w:r w:rsidRPr="000E6910">
        <w:rPr>
          <w:rFonts w:ascii="Times New Roman" w:hAnsi="Times New Roman" w:cs="Times New Roman"/>
          <w:b w:val="0"/>
          <w:sz w:val="24"/>
          <w:szCs w:val="24"/>
        </w:rPr>
        <w:t xml:space="preserve"> designated number </w:t>
      </w:r>
      <w:r w:rsidRPr="00E615F4">
        <w:rPr>
          <w:rFonts w:ascii="Times New Roman" w:hAnsi="Times New Roman" w:cs="Times New Roman"/>
          <w:b w:val="0"/>
          <w:sz w:val="24"/>
          <w:szCs w:val="24"/>
        </w:rPr>
        <w:t>of</w:t>
      </w:r>
      <w:r w:rsidRPr="000E6910">
        <w:rPr>
          <w:rFonts w:ascii="Times New Roman" w:hAnsi="Times New Roman" w:cs="Times New Roman"/>
          <w:b w:val="0"/>
          <w:sz w:val="24"/>
          <w:szCs w:val="24"/>
        </w:rPr>
        <w:t xml:space="preserve"> children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per class</w:t>
      </w:r>
      <w:r w:rsidR="00A215B3" w:rsidRPr="00E615F4">
        <w:rPr>
          <w:rFonts w:ascii="Times New Roman" w:hAnsi="Times New Roman" w:cs="Times New Roman"/>
          <w:b w:val="0"/>
          <w:sz w:val="24"/>
          <w:szCs w:val="24"/>
        </w:rPr>
        <w:t xml:space="preserve"> that promote children’s’ development across all domains. </w:t>
      </w:r>
      <w:r w:rsidRPr="00C45AAF">
        <w:rPr>
          <w:rFonts w:ascii="Times New Roman" w:hAnsi="Times New Roman" w:cs="Times New Roman"/>
          <w:b w:val="0"/>
          <w:sz w:val="24"/>
          <w:szCs w:val="24"/>
        </w:rPr>
        <w:t xml:space="preserve"> </w:t>
      </w:r>
    </w:p>
    <w:p w:rsidR="00922A9E" w:rsidRPr="00C45AAF" w:rsidRDefault="00922A9E" w:rsidP="00615EB8">
      <w:pPr>
        <w:spacing w:before="5"/>
        <w:rPr>
          <w:szCs w:val="24"/>
        </w:rPr>
      </w:pPr>
    </w:p>
    <w:p w:rsidR="00922A9E" w:rsidRPr="00615EB8" w:rsidRDefault="00922A9E" w:rsidP="00615EB8">
      <w:pPr>
        <w:pStyle w:val="Heading2"/>
        <w:rPr>
          <w:rFonts w:ascii="Times New Roman" w:hAnsi="Times New Roman"/>
          <w:szCs w:val="24"/>
        </w:rPr>
      </w:pPr>
      <w:bookmarkStart w:id="77" w:name="4.4____Outdoor_Equipment"/>
      <w:bookmarkStart w:id="78" w:name="_Toc499638391"/>
      <w:bookmarkEnd w:id="77"/>
      <w:r w:rsidRPr="00C45AAF">
        <w:rPr>
          <w:rFonts w:ascii="Times New Roman" w:hAnsi="Times New Roman"/>
          <w:szCs w:val="24"/>
        </w:rPr>
        <w:t>4.4 Outdoor Equipment</w:t>
      </w:r>
      <w:bookmarkEnd w:id="78"/>
    </w:p>
    <w:p w:rsidR="00922A9E" w:rsidRPr="00E615F4" w:rsidRDefault="00133E40" w:rsidP="00615EB8">
      <w:pPr>
        <w:pStyle w:val="BodyText"/>
        <w:ind w:right="211"/>
        <w:jc w:val="left"/>
        <w:rPr>
          <w:rFonts w:ascii="Times New Roman" w:hAnsi="Times New Roman" w:cs="Times New Roman"/>
          <w:b w:val="0"/>
          <w:color w:val="FF0000"/>
          <w:sz w:val="24"/>
          <w:szCs w:val="24"/>
        </w:rPr>
      </w:pPr>
      <w:bookmarkStart w:id="79" w:name="All_outdoor_playground_equipment_must_be"/>
      <w:bookmarkEnd w:id="79"/>
      <w:r w:rsidRPr="00C45AAF">
        <w:rPr>
          <w:rFonts w:ascii="Times New Roman" w:hAnsi="Times New Roman" w:cs="Times New Roman"/>
          <w:b w:val="0"/>
          <w:sz w:val="24"/>
          <w:szCs w:val="24"/>
        </w:rPr>
        <w:t>O</w:t>
      </w:r>
      <w:r w:rsidR="00922A9E" w:rsidRPr="006960B3">
        <w:rPr>
          <w:rFonts w:ascii="Times New Roman" w:hAnsi="Times New Roman" w:cs="Times New Roman"/>
          <w:b w:val="0"/>
          <w:sz w:val="24"/>
          <w:szCs w:val="24"/>
        </w:rPr>
        <w:t>utdoor</w:t>
      </w:r>
      <w:r w:rsidR="00922A9E" w:rsidRPr="000E6910">
        <w:rPr>
          <w:rFonts w:ascii="Times New Roman" w:hAnsi="Times New Roman" w:cs="Times New Roman"/>
          <w:b w:val="0"/>
          <w:sz w:val="24"/>
          <w:szCs w:val="24"/>
        </w:rPr>
        <w:t xml:space="preserve"> playground </w:t>
      </w:r>
      <w:r w:rsidR="00922A9E" w:rsidRPr="00E615F4">
        <w:rPr>
          <w:rFonts w:ascii="Times New Roman" w:hAnsi="Times New Roman" w:cs="Times New Roman"/>
          <w:b w:val="0"/>
          <w:sz w:val="24"/>
          <w:szCs w:val="24"/>
        </w:rPr>
        <w:t>equipment must be</w:t>
      </w:r>
      <w:r w:rsidR="00922A9E" w:rsidRPr="000E6910">
        <w:rPr>
          <w:rFonts w:ascii="Times New Roman" w:hAnsi="Times New Roman" w:cs="Times New Roman"/>
          <w:b w:val="0"/>
          <w:sz w:val="24"/>
          <w:szCs w:val="24"/>
        </w:rPr>
        <w:t xml:space="preserve"> age-appropriate and</w:t>
      </w:r>
      <w:r w:rsidR="00922A9E" w:rsidRPr="00E615F4">
        <w:rPr>
          <w:rFonts w:ascii="Times New Roman" w:hAnsi="Times New Roman" w:cs="Times New Roman"/>
          <w:b w:val="0"/>
          <w:sz w:val="24"/>
          <w:szCs w:val="24"/>
        </w:rPr>
        <w:t xml:space="preserve"> </w:t>
      </w:r>
      <w:r w:rsidR="00C80B7C" w:rsidRPr="00C45AAF">
        <w:rPr>
          <w:rFonts w:ascii="Times New Roman" w:hAnsi="Times New Roman" w:cs="Times New Roman"/>
          <w:b w:val="0"/>
          <w:sz w:val="24"/>
          <w:szCs w:val="24"/>
        </w:rPr>
        <w:t>comply with all state and local health and safety laws and codes.</w:t>
      </w:r>
      <w:r w:rsidR="00922A9E" w:rsidRPr="00C45AAF">
        <w:rPr>
          <w:rFonts w:ascii="Times New Roman" w:hAnsi="Times New Roman" w:cs="Times New Roman"/>
          <w:b w:val="0"/>
          <w:sz w:val="24"/>
          <w:szCs w:val="24"/>
        </w:rPr>
        <w:t xml:space="preserve"> The</w:t>
      </w:r>
      <w:r w:rsidR="00922A9E" w:rsidRPr="000E6910">
        <w:rPr>
          <w:rFonts w:ascii="Times New Roman" w:hAnsi="Times New Roman" w:cs="Times New Roman"/>
          <w:b w:val="0"/>
          <w:sz w:val="24"/>
          <w:szCs w:val="24"/>
        </w:rPr>
        <w:t xml:space="preserve"> playground</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and</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equipment</w:t>
      </w:r>
      <w:r w:rsidR="00922A9E" w:rsidRPr="00E615F4">
        <w:rPr>
          <w:rFonts w:ascii="Times New Roman" w:hAnsi="Times New Roman" w:cs="Times New Roman"/>
          <w:b w:val="0"/>
          <w:sz w:val="24"/>
          <w:szCs w:val="24"/>
        </w:rPr>
        <w:t xml:space="preserve"> must be</w:t>
      </w:r>
      <w:r w:rsidR="00922A9E" w:rsidRPr="000E6910">
        <w:rPr>
          <w:rFonts w:ascii="Times New Roman" w:hAnsi="Times New Roman" w:cs="Times New Roman"/>
          <w:b w:val="0"/>
          <w:sz w:val="24"/>
          <w:szCs w:val="24"/>
        </w:rPr>
        <w:t xml:space="preserve"> accessible </w:t>
      </w:r>
      <w:r w:rsidR="00922A9E" w:rsidRPr="00E615F4">
        <w:rPr>
          <w:rFonts w:ascii="Times New Roman" w:hAnsi="Times New Roman" w:cs="Times New Roman"/>
          <w:b w:val="0"/>
          <w:sz w:val="24"/>
          <w:szCs w:val="24"/>
        </w:rPr>
        <w:t xml:space="preserve">to </w:t>
      </w:r>
      <w:r w:rsidR="00922A9E" w:rsidRPr="000E6910">
        <w:rPr>
          <w:rFonts w:ascii="Times New Roman" w:hAnsi="Times New Roman" w:cs="Times New Roman"/>
          <w:b w:val="0"/>
          <w:sz w:val="24"/>
          <w:szCs w:val="24"/>
        </w:rPr>
        <w:t>all</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enrolled children</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 xml:space="preserve">including </w:t>
      </w:r>
      <w:r w:rsidR="00922A9E" w:rsidRPr="00E615F4">
        <w:rPr>
          <w:rFonts w:ascii="Times New Roman" w:hAnsi="Times New Roman" w:cs="Times New Roman"/>
          <w:b w:val="0"/>
          <w:sz w:val="24"/>
          <w:szCs w:val="24"/>
        </w:rPr>
        <w:t>those</w:t>
      </w:r>
      <w:r w:rsidR="00922A9E" w:rsidRPr="000E6910">
        <w:rPr>
          <w:rFonts w:ascii="Times New Roman" w:hAnsi="Times New Roman" w:cs="Times New Roman"/>
          <w:b w:val="0"/>
          <w:sz w:val="24"/>
          <w:szCs w:val="24"/>
        </w:rPr>
        <w:t xml:space="preserve"> with</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special</w:t>
      </w:r>
      <w:r w:rsidR="00922A9E" w:rsidRPr="00E615F4">
        <w:rPr>
          <w:rFonts w:ascii="Times New Roman" w:hAnsi="Times New Roman" w:cs="Times New Roman"/>
          <w:b w:val="0"/>
          <w:sz w:val="24"/>
          <w:szCs w:val="24"/>
        </w:rPr>
        <w:t xml:space="preserve"> </w:t>
      </w:r>
      <w:r w:rsidR="00922A9E" w:rsidRPr="000E6910">
        <w:rPr>
          <w:rFonts w:ascii="Times New Roman" w:hAnsi="Times New Roman" w:cs="Times New Roman"/>
          <w:b w:val="0"/>
          <w:sz w:val="24"/>
          <w:szCs w:val="24"/>
        </w:rPr>
        <w:t xml:space="preserve">needs. </w:t>
      </w:r>
    </w:p>
    <w:p w:rsidR="00922A9E" w:rsidRPr="00C45AAF" w:rsidRDefault="00922A9E" w:rsidP="00615EB8">
      <w:pPr>
        <w:pStyle w:val="BodyText"/>
        <w:ind w:left="999" w:right="211"/>
        <w:jc w:val="left"/>
        <w:rPr>
          <w:rFonts w:ascii="Times New Roman" w:hAnsi="Times New Roman" w:cs="Times New Roman"/>
          <w:sz w:val="24"/>
          <w:szCs w:val="24"/>
        </w:rPr>
      </w:pPr>
    </w:p>
    <w:p w:rsidR="00922A9E" w:rsidRPr="00615EB8" w:rsidRDefault="00922A9E" w:rsidP="00615EB8">
      <w:pPr>
        <w:pStyle w:val="Heading2"/>
        <w:rPr>
          <w:rFonts w:ascii="Times New Roman" w:hAnsi="Times New Roman"/>
          <w:szCs w:val="24"/>
        </w:rPr>
      </w:pPr>
      <w:bookmarkStart w:id="80" w:name="4.5__Reporting_to_Parents"/>
      <w:bookmarkStart w:id="81" w:name="_Toc499638392"/>
      <w:bookmarkEnd w:id="80"/>
      <w:r w:rsidRPr="00C45AAF">
        <w:rPr>
          <w:rFonts w:ascii="Times New Roman" w:hAnsi="Times New Roman"/>
          <w:szCs w:val="24"/>
        </w:rPr>
        <w:t>4.5 Reporting to Parents</w:t>
      </w:r>
      <w:bookmarkEnd w:id="81"/>
    </w:p>
    <w:p w:rsidR="0003332C" w:rsidRPr="00E615F4" w:rsidRDefault="0003332C" w:rsidP="00615EB8">
      <w:pPr>
        <w:pStyle w:val="NormalWeb"/>
        <w:ind w:right="115"/>
        <w:rPr>
          <w:color w:val="000000"/>
        </w:rPr>
      </w:pPr>
      <w:bookmarkStart w:id="82" w:name="Providers_will_be_accountable_for_meetin"/>
      <w:bookmarkStart w:id="83" w:name="A_final_assessment_report_on_the_child’s"/>
      <w:bookmarkEnd w:id="82"/>
      <w:bookmarkEnd w:id="83"/>
      <w:r w:rsidRPr="000E6910">
        <w:rPr>
          <w:color w:val="000000"/>
        </w:rPr>
        <w:t>Providers</w:t>
      </w:r>
      <w:r w:rsidRPr="00E615F4">
        <w:rPr>
          <w:color w:val="000000"/>
        </w:rPr>
        <w:t xml:space="preserve"> </w:t>
      </w:r>
      <w:r w:rsidRPr="000E6910">
        <w:rPr>
          <w:color w:val="000000"/>
        </w:rPr>
        <w:t>are</w:t>
      </w:r>
      <w:r w:rsidRPr="00E615F4">
        <w:rPr>
          <w:color w:val="000000"/>
        </w:rPr>
        <w:t xml:space="preserve"> </w:t>
      </w:r>
      <w:r w:rsidRPr="000E6910">
        <w:rPr>
          <w:color w:val="000000"/>
        </w:rPr>
        <w:t xml:space="preserve">accountable for </w:t>
      </w:r>
      <w:r w:rsidRPr="00E615F4">
        <w:rPr>
          <w:color w:val="000000"/>
        </w:rPr>
        <w:t>meeting</w:t>
      </w:r>
      <w:r w:rsidRPr="000E6910">
        <w:rPr>
          <w:color w:val="000000"/>
        </w:rPr>
        <w:t xml:space="preserve"> </w:t>
      </w:r>
      <w:r w:rsidRPr="00E615F4">
        <w:rPr>
          <w:color w:val="000000"/>
        </w:rPr>
        <w:t>the</w:t>
      </w:r>
      <w:r w:rsidRPr="000E6910">
        <w:rPr>
          <w:color w:val="000000"/>
        </w:rPr>
        <w:t xml:space="preserve"> educational</w:t>
      </w:r>
      <w:r w:rsidRPr="00E615F4">
        <w:rPr>
          <w:color w:val="000000"/>
        </w:rPr>
        <w:t xml:space="preserve"> </w:t>
      </w:r>
      <w:r w:rsidRPr="000E6910">
        <w:rPr>
          <w:color w:val="000000"/>
        </w:rPr>
        <w:t>needs</w:t>
      </w:r>
      <w:r w:rsidRPr="00E615F4">
        <w:rPr>
          <w:color w:val="000000"/>
        </w:rPr>
        <w:t xml:space="preserve"> of</w:t>
      </w:r>
      <w:r w:rsidRPr="000E6910">
        <w:rPr>
          <w:color w:val="000000"/>
        </w:rPr>
        <w:t xml:space="preserve"> </w:t>
      </w:r>
      <w:r w:rsidRPr="00E615F4">
        <w:rPr>
          <w:color w:val="000000"/>
        </w:rPr>
        <w:t>the</w:t>
      </w:r>
      <w:r w:rsidRPr="000E6910">
        <w:rPr>
          <w:color w:val="000000"/>
        </w:rPr>
        <w:t xml:space="preserve"> child</w:t>
      </w:r>
      <w:r w:rsidRPr="00E615F4">
        <w:rPr>
          <w:color w:val="000000"/>
        </w:rPr>
        <w:t xml:space="preserve"> </w:t>
      </w:r>
      <w:r w:rsidRPr="000E6910">
        <w:rPr>
          <w:color w:val="000000"/>
        </w:rPr>
        <w:t>and report at least</w:t>
      </w:r>
      <w:r w:rsidRPr="00E615F4">
        <w:rPr>
          <w:color w:val="000000"/>
        </w:rPr>
        <w:t xml:space="preserve"> quarterly</w:t>
      </w:r>
      <w:r w:rsidRPr="000E6910">
        <w:rPr>
          <w:color w:val="000000"/>
        </w:rPr>
        <w:t xml:space="preserve"> </w:t>
      </w:r>
      <w:r w:rsidRPr="00E615F4">
        <w:rPr>
          <w:color w:val="000000"/>
        </w:rPr>
        <w:t>to the</w:t>
      </w:r>
      <w:r w:rsidRPr="000E6910">
        <w:rPr>
          <w:color w:val="000000"/>
        </w:rPr>
        <w:t xml:space="preserve"> parent(s)/guardian(s) </w:t>
      </w:r>
      <w:r w:rsidRPr="00E615F4">
        <w:rPr>
          <w:color w:val="000000"/>
        </w:rPr>
        <w:t>on</w:t>
      </w:r>
      <w:r w:rsidRPr="000E6910">
        <w:rPr>
          <w:color w:val="000000"/>
        </w:rPr>
        <w:t xml:space="preserve"> the child’s progress.</w:t>
      </w:r>
    </w:p>
    <w:p w:rsidR="0003332C" w:rsidRPr="007753BE" w:rsidRDefault="0003332C" w:rsidP="00615EB8">
      <w:pPr>
        <w:pStyle w:val="NormalWeb"/>
        <w:ind w:right="115"/>
        <w:rPr>
          <w:color w:val="000000"/>
        </w:rPr>
      </w:pPr>
      <w:r w:rsidRPr="000E6910">
        <w:rPr>
          <w:color w:val="000000"/>
        </w:rPr>
        <w:t> </w:t>
      </w:r>
    </w:p>
    <w:p w:rsidR="0003332C" w:rsidRPr="007753BE" w:rsidRDefault="0003332C" w:rsidP="00615EB8">
      <w:pPr>
        <w:pStyle w:val="NormalWeb"/>
        <w:numPr>
          <w:ilvl w:val="0"/>
          <w:numId w:val="23"/>
        </w:numPr>
        <w:rPr>
          <w:bCs/>
          <w:color w:val="000000"/>
        </w:rPr>
      </w:pPr>
      <w:r w:rsidRPr="007753BE">
        <w:rPr>
          <w:color w:val="000000"/>
        </w:rPr>
        <w:t>Communication with parents/guardians with an orientation to CDEP with reporting of initial assessment results.</w:t>
      </w:r>
    </w:p>
    <w:p w:rsidR="0003332C" w:rsidRPr="007753BE" w:rsidRDefault="0003332C" w:rsidP="00615EB8">
      <w:pPr>
        <w:pStyle w:val="NormalWeb"/>
        <w:numPr>
          <w:ilvl w:val="0"/>
          <w:numId w:val="23"/>
        </w:numPr>
        <w:rPr>
          <w:bCs/>
          <w:color w:val="000000"/>
        </w:rPr>
      </w:pPr>
      <w:r w:rsidRPr="007753BE">
        <w:rPr>
          <w:color w:val="000000"/>
        </w:rPr>
        <w:t>Quarterly parent(s)</w:t>
      </w:r>
      <w:r w:rsidR="00756EDE" w:rsidRPr="007753BE">
        <w:rPr>
          <w:color w:val="000000"/>
        </w:rPr>
        <w:t>/</w:t>
      </w:r>
      <w:r w:rsidRPr="007753BE">
        <w:rPr>
          <w:color w:val="000000"/>
        </w:rPr>
        <w:t>guardian (s) teacher conference and communication about student progress.</w:t>
      </w:r>
    </w:p>
    <w:p w:rsidR="0003332C" w:rsidRPr="007753BE" w:rsidRDefault="0003332C" w:rsidP="00615EB8">
      <w:pPr>
        <w:pStyle w:val="NormalWeb"/>
        <w:numPr>
          <w:ilvl w:val="0"/>
          <w:numId w:val="23"/>
        </w:numPr>
        <w:rPr>
          <w:bCs/>
          <w:color w:val="000000"/>
        </w:rPr>
      </w:pPr>
      <w:r w:rsidRPr="007753BE">
        <w:rPr>
          <w:color w:val="000000"/>
        </w:rPr>
        <w:t>Quarterly parent (s)/guardian (s) teacher conference and communication about student progress.</w:t>
      </w:r>
    </w:p>
    <w:p w:rsidR="0003332C" w:rsidRPr="00396E94" w:rsidRDefault="0003332C" w:rsidP="00615EB8">
      <w:pPr>
        <w:pStyle w:val="NormalWeb"/>
        <w:numPr>
          <w:ilvl w:val="0"/>
          <w:numId w:val="23"/>
        </w:numPr>
        <w:rPr>
          <w:bCs/>
          <w:color w:val="000000"/>
        </w:rPr>
      </w:pPr>
      <w:r w:rsidRPr="00396E94">
        <w:rPr>
          <w:color w:val="000000"/>
        </w:rPr>
        <w:t>Communication with parent (s)</w:t>
      </w:r>
      <w:r w:rsidR="00756EDE" w:rsidRPr="00396E94">
        <w:rPr>
          <w:color w:val="000000"/>
        </w:rPr>
        <w:t>/</w:t>
      </w:r>
      <w:r w:rsidRPr="00396E94">
        <w:rPr>
          <w:color w:val="000000"/>
        </w:rPr>
        <w:t>guardian(s) with information including student progress on the readiness assessment and a final assessment report on the child’s progress is provided for the parent(s)</w:t>
      </w:r>
      <w:r w:rsidR="00756EDE" w:rsidRPr="00396E94">
        <w:rPr>
          <w:color w:val="000000"/>
        </w:rPr>
        <w:t>/</w:t>
      </w:r>
      <w:r w:rsidRPr="00396E94">
        <w:rPr>
          <w:color w:val="000000"/>
        </w:rPr>
        <w:t>guardian(s).</w:t>
      </w:r>
    </w:p>
    <w:p w:rsidR="007753BE" w:rsidRDefault="00396E94" w:rsidP="00615EB8">
      <w:pPr>
        <w:pStyle w:val="NormalWeb"/>
        <w:tabs>
          <w:tab w:val="left" w:pos="1226"/>
        </w:tabs>
        <w:rPr>
          <w:color w:val="000000"/>
        </w:rPr>
      </w:pPr>
      <w:r>
        <w:rPr>
          <w:color w:val="000000"/>
        </w:rPr>
        <w:tab/>
      </w:r>
    </w:p>
    <w:p w:rsidR="0003332C" w:rsidRPr="006960B3" w:rsidRDefault="006960B3" w:rsidP="00615E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 xml:space="preserve">Under </w:t>
      </w:r>
      <w:r w:rsidR="0003332C" w:rsidRPr="006960B3">
        <w:rPr>
          <w:color w:val="000000"/>
        </w:rPr>
        <w:t>Read to Succeed, Act 284, CDEP providers will ensure parent(s)/guardian(s) is continuously informed in writing of</w:t>
      </w:r>
      <w:r w:rsidR="00827683" w:rsidRPr="006960B3">
        <w:rPr>
          <w:color w:val="000000"/>
        </w:rPr>
        <w:t xml:space="preserve"> the following</w:t>
      </w:r>
      <w:r w:rsidR="0003332C" w:rsidRPr="006960B3">
        <w:rPr>
          <w:color w:val="000000"/>
        </w:rPr>
        <w:t>:</w:t>
      </w:r>
    </w:p>
    <w:p w:rsidR="00827683" w:rsidRPr="006960B3" w:rsidRDefault="00827683" w:rsidP="00615EB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32C" w:rsidRPr="00E615F4" w:rsidRDefault="0003332C" w:rsidP="00615EB8">
      <w:pPr>
        <w:pStyle w:val="NormalWeb"/>
        <w:numPr>
          <w:ilvl w:val="0"/>
          <w:numId w:val="24"/>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15F4">
        <w:rPr>
          <w:color w:val="000000"/>
        </w:rPr>
        <w:t>the student’s reading proficiency needs, progress, and ability to comprehend and write grade</w:t>
      </w:r>
      <w:r w:rsidRPr="00E615F4">
        <w:rPr>
          <w:color w:val="000000"/>
        </w:rPr>
        <w:noBreakHyphen/>
        <w:t>level texts;</w:t>
      </w:r>
    </w:p>
    <w:p w:rsidR="0003332C" w:rsidRPr="00E615F4" w:rsidRDefault="0003332C" w:rsidP="00615EB8">
      <w:pPr>
        <w:pStyle w:val="NormalWeb"/>
        <w:numPr>
          <w:ilvl w:val="0"/>
          <w:numId w:val="24"/>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15F4">
        <w:rPr>
          <w:color w:val="000000"/>
        </w:rPr>
        <w:t>specific actions the classroom teacher and other reading professionals have taken and will take to help the student comprehend and write grade</w:t>
      </w:r>
      <w:r w:rsidRPr="00E615F4">
        <w:rPr>
          <w:color w:val="000000"/>
        </w:rPr>
        <w:noBreakHyphen/>
        <w:t xml:space="preserve">level texts; and </w:t>
      </w:r>
    </w:p>
    <w:p w:rsidR="0003332C" w:rsidRPr="006960B3" w:rsidRDefault="0003332C" w:rsidP="00615EB8">
      <w:pPr>
        <w:pStyle w:val="NormalWeb"/>
        <w:numPr>
          <w:ilvl w:val="0"/>
          <w:numId w:val="24"/>
        </w:numPr>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0B3">
        <w:rPr>
          <w:color w:val="000000"/>
        </w:rPr>
        <w:lastRenderedPageBreak/>
        <w:t>specific actions that the parent or guardian can take to help the student comprehend</w:t>
      </w:r>
      <w:r w:rsidR="006960B3">
        <w:rPr>
          <w:color w:val="000000"/>
        </w:rPr>
        <w:t xml:space="preserve"> </w:t>
      </w:r>
      <w:r w:rsidRPr="006960B3">
        <w:rPr>
          <w:color w:val="000000"/>
        </w:rPr>
        <w:t>grade</w:t>
      </w:r>
      <w:r w:rsidRPr="006960B3">
        <w:rPr>
          <w:color w:val="000000"/>
        </w:rPr>
        <w:noBreakHyphen/>
        <w:t>level texts by providing access to books, assuring time for the</w:t>
      </w:r>
      <w:r w:rsidR="006960B3" w:rsidRPr="006960B3">
        <w:rPr>
          <w:color w:val="000000"/>
        </w:rPr>
        <w:t xml:space="preserve"> </w:t>
      </w:r>
      <w:r w:rsidRPr="006960B3">
        <w:rPr>
          <w:color w:val="000000"/>
        </w:rPr>
        <w:t>student to read independently, reading to students, and talking with the student about</w:t>
      </w:r>
      <w:r w:rsidR="006960B3" w:rsidRPr="006960B3">
        <w:rPr>
          <w:color w:val="000000"/>
        </w:rPr>
        <w:t xml:space="preserve"> </w:t>
      </w:r>
      <w:r w:rsidRPr="006960B3">
        <w:rPr>
          <w:color w:val="000000"/>
        </w:rPr>
        <w:t>books.</w:t>
      </w:r>
    </w:p>
    <w:p w:rsidR="00922A9E" w:rsidRPr="006960B3" w:rsidRDefault="00922A9E" w:rsidP="00922A9E">
      <w:pPr>
        <w:spacing w:before="5"/>
        <w:rPr>
          <w:szCs w:val="24"/>
        </w:rPr>
      </w:pPr>
    </w:p>
    <w:p w:rsidR="00922A9E" w:rsidRPr="00615EB8" w:rsidRDefault="00922A9E" w:rsidP="00615EB8">
      <w:pPr>
        <w:pStyle w:val="Heading2"/>
        <w:rPr>
          <w:rFonts w:ascii="Times New Roman" w:hAnsi="Times New Roman"/>
          <w:szCs w:val="24"/>
        </w:rPr>
      </w:pPr>
      <w:bookmarkStart w:id="84" w:name="4.6__Parent_Education_and_Involvement"/>
      <w:bookmarkStart w:id="85" w:name="_Toc499638393"/>
      <w:bookmarkEnd w:id="84"/>
      <w:r w:rsidRPr="006960B3">
        <w:rPr>
          <w:rFonts w:ascii="Times New Roman" w:hAnsi="Times New Roman"/>
          <w:szCs w:val="24"/>
        </w:rPr>
        <w:t>4.6 Parent Education and Involvement</w:t>
      </w:r>
      <w:bookmarkEnd w:id="85"/>
    </w:p>
    <w:p w:rsidR="00922A9E" w:rsidRPr="00E615F4" w:rsidRDefault="00922A9E" w:rsidP="00615EB8">
      <w:pPr>
        <w:pStyle w:val="BodyText"/>
        <w:ind w:right="133"/>
        <w:jc w:val="left"/>
        <w:rPr>
          <w:rFonts w:ascii="Times New Roman" w:hAnsi="Times New Roman" w:cs="Times New Roman"/>
          <w:b w:val="0"/>
          <w:sz w:val="24"/>
          <w:szCs w:val="24"/>
          <w:u w:color="000000" w:themeColor="text1"/>
        </w:rPr>
      </w:pPr>
      <w:bookmarkStart w:id="86" w:name="All_CDEP_schools_must_incorporate_parent"/>
      <w:bookmarkEnd w:id="86"/>
      <w:r w:rsidRPr="000E6910">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must </w:t>
      </w:r>
      <w:r w:rsidRPr="000E6910">
        <w:rPr>
          <w:rFonts w:ascii="Times New Roman" w:hAnsi="Times New Roman" w:cs="Times New Roman"/>
          <w:b w:val="0"/>
          <w:sz w:val="24"/>
          <w:szCs w:val="24"/>
        </w:rPr>
        <w:t>incorporate parenting</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education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that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promotes</w:t>
      </w:r>
      <w:r w:rsidRPr="00E615F4">
        <w:rPr>
          <w:rFonts w:ascii="Times New Roman" w:hAnsi="Times New Roman" w:cs="Times New Roman"/>
          <w:b w:val="0"/>
          <w:sz w:val="24"/>
          <w:szCs w:val="24"/>
        </w:rPr>
        <w:t xml:space="preserve"> the</w:t>
      </w:r>
      <w:r w:rsidRPr="000E6910">
        <w:rPr>
          <w:rFonts w:ascii="Times New Roman" w:hAnsi="Times New Roman" w:cs="Times New Roman"/>
          <w:b w:val="0"/>
          <w:sz w:val="24"/>
          <w:szCs w:val="24"/>
        </w:rPr>
        <w:t xml:space="preserve"> school readiness</w:t>
      </w:r>
      <w:r w:rsidRPr="00E615F4">
        <w:rPr>
          <w:rFonts w:ascii="Times New Roman" w:hAnsi="Times New Roman" w:cs="Times New Roman"/>
          <w:b w:val="0"/>
          <w:sz w:val="24"/>
          <w:szCs w:val="24"/>
        </w:rPr>
        <w:t xml:space="preserve"> of</w:t>
      </w:r>
      <w:r w:rsidRPr="000E6910">
        <w:rPr>
          <w:rFonts w:ascii="Times New Roman" w:hAnsi="Times New Roman" w:cs="Times New Roman"/>
          <w:b w:val="0"/>
          <w:sz w:val="24"/>
          <w:szCs w:val="24"/>
        </w:rPr>
        <w:t xml:space="preserve"> preschool children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by </w:t>
      </w:r>
      <w:r w:rsidRPr="00E615F4">
        <w:rPr>
          <w:rFonts w:ascii="Times New Roman" w:hAnsi="Times New Roman" w:cs="Times New Roman"/>
          <w:b w:val="0"/>
          <w:sz w:val="24"/>
          <w:szCs w:val="24"/>
        </w:rPr>
        <w:t>strengthening</w:t>
      </w:r>
      <w:r w:rsidRPr="000E6910">
        <w:rPr>
          <w:rFonts w:ascii="Times New Roman" w:hAnsi="Times New Roman" w:cs="Times New Roman"/>
          <w:b w:val="0"/>
          <w:sz w:val="24"/>
          <w:szCs w:val="24"/>
        </w:rPr>
        <w:t xml:space="preserve"> parent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involvement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with</w:t>
      </w:r>
      <w:r w:rsidRPr="00E615F4">
        <w:rPr>
          <w:rFonts w:ascii="Times New Roman" w:hAnsi="Times New Roman" w:cs="Times New Roman"/>
          <w:b w:val="0"/>
          <w:sz w:val="24"/>
          <w:szCs w:val="24"/>
        </w:rPr>
        <w:t xml:space="preserve"> an </w:t>
      </w:r>
      <w:r w:rsidRPr="000E6910">
        <w:rPr>
          <w:rFonts w:ascii="Times New Roman" w:hAnsi="Times New Roman" w:cs="Times New Roman"/>
          <w:b w:val="0"/>
          <w:sz w:val="24"/>
          <w:szCs w:val="24"/>
        </w:rPr>
        <w:t>emphasis</w:t>
      </w:r>
      <w:r w:rsidR="00A46CA8"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on </w:t>
      </w:r>
      <w:r w:rsidRPr="000E6910">
        <w:rPr>
          <w:rFonts w:ascii="Times New Roman" w:hAnsi="Times New Roman" w:cs="Times New Roman"/>
          <w:b w:val="0"/>
          <w:sz w:val="24"/>
          <w:szCs w:val="24"/>
        </w:rPr>
        <w:t>interactive literacy and numeracy.</w:t>
      </w:r>
      <w:r w:rsidR="00615EB8">
        <w:rPr>
          <w:rFonts w:ascii="Times New Roman" w:hAnsi="Times New Roman" w:cs="Times New Roman"/>
          <w:b w:val="0"/>
          <w:sz w:val="24"/>
          <w:szCs w:val="24"/>
        </w:rPr>
        <w:t xml:space="preserve"> </w:t>
      </w:r>
      <w:r w:rsidRPr="00C45AAF">
        <w:rPr>
          <w:rFonts w:ascii="Times New Roman" w:hAnsi="Times New Roman" w:cs="Times New Roman"/>
          <w:b w:val="0"/>
          <w:sz w:val="24"/>
          <w:szCs w:val="24"/>
        </w:rPr>
        <w:t>Section 59-156-110 mandates, “incorporating parenting education, including educati</w:t>
      </w:r>
      <w:r w:rsidR="00632BDA" w:rsidRPr="00C45AAF">
        <w:rPr>
          <w:rFonts w:ascii="Times New Roman" w:hAnsi="Times New Roman" w:cs="Times New Roman"/>
          <w:b w:val="0"/>
          <w:sz w:val="24"/>
          <w:szCs w:val="24"/>
        </w:rPr>
        <w:t>ng</w:t>
      </w:r>
      <w:r w:rsidRPr="00C45AAF">
        <w:rPr>
          <w:rFonts w:ascii="Times New Roman" w:hAnsi="Times New Roman" w:cs="Times New Roman"/>
          <w:b w:val="0"/>
          <w:sz w:val="24"/>
          <w:szCs w:val="24"/>
        </w:rPr>
        <w:t xml:space="preserve"> the parents as to methods that may assist the child pursuant to Section 59-155-110, 59-155-130, and 59-155-140.” The CDEP provider</w:t>
      </w:r>
      <w:r w:rsidR="00D81BD9" w:rsidRPr="00C45AAF">
        <w:rPr>
          <w:rFonts w:ascii="Times New Roman" w:hAnsi="Times New Roman" w:cs="Times New Roman"/>
          <w:b w:val="0"/>
          <w:sz w:val="24"/>
          <w:szCs w:val="24"/>
        </w:rPr>
        <w:t>s must offer family workshops, materials</w:t>
      </w:r>
      <w:r w:rsidRPr="00C45AAF">
        <w:rPr>
          <w:rFonts w:ascii="Times New Roman" w:hAnsi="Times New Roman" w:cs="Times New Roman"/>
          <w:b w:val="0"/>
          <w:sz w:val="24"/>
          <w:szCs w:val="24"/>
        </w:rPr>
        <w:t>, and resources that include information on how family membe</w:t>
      </w:r>
      <w:r w:rsidR="00864D4C" w:rsidRPr="00C45AAF">
        <w:rPr>
          <w:rFonts w:ascii="Times New Roman" w:hAnsi="Times New Roman" w:cs="Times New Roman"/>
          <w:b w:val="0"/>
          <w:sz w:val="24"/>
          <w:szCs w:val="24"/>
        </w:rPr>
        <w:t>rs can help the child at home.</w:t>
      </w:r>
      <w:r w:rsidRPr="006960B3">
        <w:rPr>
          <w:rFonts w:ascii="Times New Roman" w:hAnsi="Times New Roman" w:cs="Times New Roman"/>
          <w:b w:val="0"/>
          <w:sz w:val="24"/>
          <w:szCs w:val="24"/>
        </w:rPr>
        <w:t xml:space="preserve"> CDEP </w:t>
      </w:r>
      <w:r w:rsidRPr="000E6910">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are </w:t>
      </w:r>
      <w:r w:rsidRPr="00E615F4">
        <w:rPr>
          <w:rFonts w:ascii="Times New Roman" w:hAnsi="Times New Roman" w:cs="Times New Roman"/>
          <w:b w:val="0"/>
          <w:sz w:val="24"/>
          <w:szCs w:val="24"/>
        </w:rPr>
        <w:t>strongly</w:t>
      </w:r>
      <w:r w:rsidRPr="000E6910">
        <w:rPr>
          <w:rFonts w:ascii="Times New Roman" w:hAnsi="Times New Roman" w:cs="Times New Roman"/>
          <w:b w:val="0"/>
          <w:sz w:val="24"/>
          <w:szCs w:val="24"/>
        </w:rPr>
        <w:t xml:space="preserve"> encouraged</w:t>
      </w:r>
      <w:r w:rsidRPr="00E615F4">
        <w:rPr>
          <w:rFonts w:ascii="Times New Roman" w:hAnsi="Times New Roman" w:cs="Times New Roman"/>
          <w:b w:val="0"/>
          <w:sz w:val="24"/>
          <w:szCs w:val="24"/>
        </w:rPr>
        <w:t xml:space="preserve"> to </w:t>
      </w:r>
      <w:r w:rsidRPr="000E6910">
        <w:rPr>
          <w:rFonts w:ascii="Times New Roman" w:hAnsi="Times New Roman" w:cs="Times New Roman"/>
          <w:b w:val="0"/>
          <w:sz w:val="24"/>
          <w:szCs w:val="24"/>
        </w:rPr>
        <w:t>coordinate with</w:t>
      </w:r>
      <w:r w:rsidRPr="00E615F4">
        <w:rPr>
          <w:rFonts w:ascii="Times New Roman" w:hAnsi="Times New Roman" w:cs="Times New Roman"/>
          <w:b w:val="0"/>
          <w:sz w:val="24"/>
          <w:szCs w:val="24"/>
        </w:rPr>
        <w:t xml:space="preserve"> </w:t>
      </w:r>
      <w:r w:rsidR="00D81BD9" w:rsidRPr="00C45AAF">
        <w:rPr>
          <w:rFonts w:ascii="Times New Roman" w:hAnsi="Times New Roman" w:cs="Times New Roman"/>
          <w:b w:val="0"/>
          <w:sz w:val="24"/>
          <w:szCs w:val="24"/>
        </w:rPr>
        <w:t xml:space="preserve">local </w:t>
      </w:r>
      <w:r w:rsidRPr="000E6910">
        <w:rPr>
          <w:rFonts w:ascii="Times New Roman" w:hAnsi="Times New Roman" w:cs="Times New Roman"/>
          <w:b w:val="0"/>
          <w:sz w:val="24"/>
          <w:szCs w:val="24"/>
        </w:rPr>
        <w:t>district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parent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education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program</w:t>
      </w:r>
      <w:r w:rsidR="00D81BD9" w:rsidRPr="000E6910">
        <w:rPr>
          <w:rFonts w:ascii="Times New Roman" w:hAnsi="Times New Roman" w:cs="Times New Roman"/>
          <w:b w:val="0"/>
          <w:sz w:val="24"/>
          <w:szCs w:val="24"/>
        </w:rPr>
        <w:t>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and First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Steps</w:t>
      </w:r>
      <w:r w:rsidRPr="00E615F4">
        <w:rPr>
          <w:rFonts w:ascii="Times New Roman" w:hAnsi="Times New Roman" w:cs="Times New Roman"/>
          <w:b w:val="0"/>
          <w:sz w:val="24"/>
          <w:szCs w:val="24"/>
        </w:rPr>
        <w:t xml:space="preserve"> County</w:t>
      </w:r>
      <w:r w:rsidRPr="000E6910">
        <w:rPr>
          <w:rFonts w:ascii="Times New Roman" w:hAnsi="Times New Roman" w:cs="Times New Roman"/>
          <w:b w:val="0"/>
          <w:sz w:val="24"/>
          <w:szCs w:val="24"/>
        </w:rPr>
        <w:t xml:space="preserve"> Partnership</w:t>
      </w:r>
      <w:r w:rsidR="00D81BD9" w:rsidRPr="000E6910">
        <w:rPr>
          <w:rFonts w:ascii="Times New Roman" w:hAnsi="Times New Roman" w:cs="Times New Roman"/>
          <w:b w:val="0"/>
          <w:sz w:val="24"/>
          <w:szCs w:val="24"/>
        </w:rPr>
        <w:t>s</w:t>
      </w:r>
      <w:r w:rsidRPr="000E6910">
        <w:rPr>
          <w:rFonts w:ascii="Times New Roman" w:hAnsi="Times New Roman" w:cs="Times New Roman"/>
          <w:b w:val="0"/>
          <w:sz w:val="24"/>
          <w:szCs w:val="24"/>
        </w:rPr>
        <w:t>. CDEP schools must also identify community and civic organization that can su</w:t>
      </w:r>
      <w:r w:rsidR="00615EB8">
        <w:rPr>
          <w:rFonts w:ascii="Times New Roman" w:hAnsi="Times New Roman" w:cs="Times New Roman"/>
          <w:b w:val="0"/>
          <w:sz w:val="24"/>
          <w:szCs w:val="24"/>
        </w:rPr>
        <w:t xml:space="preserve">pport early learning efforts. </w:t>
      </w:r>
      <w:r w:rsidRPr="000E6910">
        <w:rPr>
          <w:rFonts w:ascii="Times New Roman" w:hAnsi="Times New Roman" w:cs="Times New Roman"/>
          <w:b w:val="0"/>
          <w:sz w:val="24"/>
          <w:szCs w:val="24"/>
        </w:rPr>
        <w:t>Providers are encouraged to maintain documentation of family workshops and resources, as well as, community and civic partnerships that promote early learning.</w:t>
      </w:r>
    </w:p>
    <w:p w:rsidR="00922A9E" w:rsidRPr="00C45AAF" w:rsidRDefault="00922A9E" w:rsidP="0061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C45AAF">
        <w:rPr>
          <w:szCs w:val="24"/>
          <w:u w:color="000000" w:themeColor="text1"/>
        </w:rPr>
        <w:tab/>
      </w:r>
    </w:p>
    <w:p w:rsidR="00922A9E" w:rsidRPr="00C45AAF" w:rsidRDefault="009D6A27" w:rsidP="00615EB8">
      <w:pPr>
        <w:pStyle w:val="Heading1"/>
        <w:spacing w:before="0" w:after="0"/>
      </w:pPr>
      <w:bookmarkStart w:id="87" w:name="5.0__Program_Operations"/>
      <w:bookmarkStart w:id="88" w:name="_Toc499638394"/>
      <w:bookmarkEnd w:id="87"/>
      <w:r w:rsidRPr="00C45AAF">
        <w:t xml:space="preserve">5.0 </w:t>
      </w:r>
      <w:r w:rsidR="00922A9E" w:rsidRPr="00C45AAF">
        <w:t>Program</w:t>
      </w:r>
      <w:r w:rsidR="00922A9E" w:rsidRPr="000E6910">
        <w:t xml:space="preserve"> </w:t>
      </w:r>
      <w:r w:rsidR="00922A9E" w:rsidRPr="00E615F4">
        <w:t>Operations</w:t>
      </w:r>
      <w:bookmarkEnd w:id="88"/>
    </w:p>
    <w:p w:rsidR="00922A9E" w:rsidRPr="00C45AAF" w:rsidRDefault="00922A9E" w:rsidP="00922A9E">
      <w:pPr>
        <w:rPr>
          <w:b/>
          <w:bCs/>
          <w:szCs w:val="24"/>
        </w:rPr>
      </w:pPr>
    </w:p>
    <w:p w:rsidR="00922A9E" w:rsidRPr="00615EB8" w:rsidRDefault="009D6A27" w:rsidP="00615EB8">
      <w:pPr>
        <w:pStyle w:val="Heading2"/>
        <w:rPr>
          <w:rFonts w:ascii="Times New Roman" w:hAnsi="Times New Roman"/>
          <w:szCs w:val="24"/>
        </w:rPr>
      </w:pPr>
      <w:bookmarkStart w:id="89" w:name="5.1__Days_of_Service"/>
      <w:bookmarkStart w:id="90" w:name="_Toc499638395"/>
      <w:bookmarkEnd w:id="89"/>
      <w:r w:rsidRPr="00C45AAF">
        <w:rPr>
          <w:rFonts w:ascii="Times New Roman" w:hAnsi="Times New Roman"/>
          <w:szCs w:val="24"/>
        </w:rPr>
        <w:t xml:space="preserve">5.1 </w:t>
      </w:r>
      <w:r w:rsidR="00922A9E" w:rsidRPr="00C45AAF">
        <w:rPr>
          <w:rFonts w:ascii="Times New Roman" w:hAnsi="Times New Roman"/>
          <w:szCs w:val="24"/>
        </w:rPr>
        <w:t>Days of</w:t>
      </w:r>
      <w:r w:rsidR="00922A9E" w:rsidRPr="000E6910">
        <w:rPr>
          <w:rFonts w:ascii="Times New Roman" w:hAnsi="Times New Roman"/>
          <w:szCs w:val="24"/>
        </w:rPr>
        <w:t xml:space="preserve"> </w:t>
      </w:r>
      <w:r w:rsidR="00922A9E" w:rsidRPr="00E615F4">
        <w:rPr>
          <w:rFonts w:ascii="Times New Roman" w:hAnsi="Times New Roman"/>
          <w:szCs w:val="24"/>
        </w:rPr>
        <w:t>Service</w:t>
      </w:r>
      <w:bookmarkEnd w:id="90"/>
    </w:p>
    <w:p w:rsidR="00922A9E" w:rsidRPr="00E615F4" w:rsidRDefault="00922A9E" w:rsidP="00D35B5B">
      <w:pPr>
        <w:pStyle w:val="BodyText"/>
        <w:jc w:val="left"/>
        <w:rPr>
          <w:rFonts w:ascii="Times New Roman" w:hAnsi="Times New Roman" w:cs="Times New Roman"/>
          <w:b w:val="0"/>
          <w:sz w:val="24"/>
          <w:szCs w:val="24"/>
        </w:rPr>
      </w:pPr>
      <w:bookmarkStart w:id="91" w:name="CDEP_programs_shall_operate_educational_"/>
      <w:bookmarkEnd w:id="91"/>
      <w:r w:rsidRPr="000E6910">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programs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shall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operate educational</w:t>
      </w:r>
      <w:r w:rsidRPr="00E615F4">
        <w:rPr>
          <w:rFonts w:ascii="Times New Roman" w:hAnsi="Times New Roman" w:cs="Times New Roman"/>
          <w:b w:val="0"/>
          <w:sz w:val="24"/>
          <w:szCs w:val="24"/>
        </w:rPr>
        <w:t xml:space="preserve"> programs </w:t>
      </w:r>
      <w:r w:rsidRPr="000E6910">
        <w:rPr>
          <w:rFonts w:ascii="Times New Roman" w:hAnsi="Times New Roman" w:cs="Times New Roman"/>
          <w:b w:val="0"/>
          <w:sz w:val="24"/>
          <w:szCs w:val="24"/>
        </w:rPr>
        <w:t>for children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five </w:t>
      </w:r>
      <w:r w:rsidRPr="00E615F4">
        <w:rPr>
          <w:rFonts w:ascii="Times New Roman" w:hAnsi="Times New Roman" w:cs="Times New Roman"/>
          <w:b w:val="0"/>
          <w:sz w:val="24"/>
          <w:szCs w:val="24"/>
        </w:rPr>
        <w:t>days</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a</w:t>
      </w:r>
      <w:r w:rsidRPr="000E6910">
        <w:rPr>
          <w:rFonts w:ascii="Times New Roman" w:hAnsi="Times New Roman" w:cs="Times New Roman"/>
          <w:b w:val="0"/>
          <w:sz w:val="24"/>
          <w:szCs w:val="24"/>
        </w:rPr>
        <w:t xml:space="preserve"> week, for</w:t>
      </w:r>
      <w:r w:rsidR="00D35B5B" w:rsidRPr="000E6910">
        <w:rPr>
          <w:rFonts w:ascii="Times New Roman" w:hAnsi="Times New Roman" w:cs="Times New Roman"/>
          <w:b w:val="0"/>
          <w:sz w:val="24"/>
          <w:szCs w:val="24"/>
        </w:rPr>
        <w:t xml:space="preserve"> </w:t>
      </w:r>
      <w:r w:rsidR="007E0BF8">
        <w:rPr>
          <w:rFonts w:ascii="Times New Roman" w:hAnsi="Times New Roman" w:cs="Times New Roman"/>
          <w:b w:val="0"/>
          <w:sz w:val="24"/>
          <w:szCs w:val="24"/>
        </w:rPr>
        <w:t xml:space="preserve">at least </w:t>
      </w:r>
      <w:r w:rsidRPr="00E615F4">
        <w:rPr>
          <w:rFonts w:ascii="Times New Roman" w:hAnsi="Times New Roman" w:cs="Times New Roman"/>
          <w:b w:val="0"/>
          <w:sz w:val="24"/>
          <w:szCs w:val="24"/>
        </w:rPr>
        <w:t xml:space="preserve">180 </w:t>
      </w:r>
      <w:r w:rsidRPr="000E6910">
        <w:rPr>
          <w:rFonts w:ascii="Times New Roman" w:hAnsi="Times New Roman" w:cs="Times New Roman"/>
          <w:b w:val="0"/>
          <w:sz w:val="24"/>
          <w:szCs w:val="24"/>
        </w:rPr>
        <w:t>instructional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days.  </w:t>
      </w:r>
    </w:p>
    <w:p w:rsidR="00922A9E" w:rsidRPr="00C45AAF" w:rsidRDefault="00922A9E" w:rsidP="00922A9E">
      <w:pPr>
        <w:spacing w:before="5"/>
        <w:rPr>
          <w:szCs w:val="24"/>
        </w:rPr>
      </w:pPr>
    </w:p>
    <w:p w:rsidR="00922A9E" w:rsidRPr="00615EB8" w:rsidRDefault="009D6A27" w:rsidP="00615EB8">
      <w:pPr>
        <w:pStyle w:val="Heading2"/>
        <w:rPr>
          <w:rFonts w:ascii="Times New Roman" w:hAnsi="Times New Roman"/>
          <w:szCs w:val="24"/>
        </w:rPr>
      </w:pPr>
      <w:bookmarkStart w:id="92" w:name="5.2__Hours_of_Service"/>
      <w:bookmarkStart w:id="93" w:name="_Toc499638396"/>
      <w:bookmarkEnd w:id="92"/>
      <w:r w:rsidRPr="00C45AAF">
        <w:rPr>
          <w:rFonts w:ascii="Times New Roman" w:hAnsi="Times New Roman"/>
          <w:szCs w:val="24"/>
        </w:rPr>
        <w:t xml:space="preserve">5.2 </w:t>
      </w:r>
      <w:r w:rsidR="00922A9E" w:rsidRPr="00C45AAF">
        <w:rPr>
          <w:rFonts w:ascii="Times New Roman" w:hAnsi="Times New Roman"/>
          <w:szCs w:val="24"/>
        </w:rPr>
        <w:t>Hours of Service</w:t>
      </w:r>
      <w:bookmarkEnd w:id="93"/>
    </w:p>
    <w:p w:rsidR="00922A9E" w:rsidRPr="00E615F4" w:rsidRDefault="00922A9E" w:rsidP="009D6A27">
      <w:pPr>
        <w:pStyle w:val="BodyText"/>
        <w:ind w:right="133"/>
        <w:jc w:val="left"/>
        <w:rPr>
          <w:rFonts w:ascii="Times New Roman" w:hAnsi="Times New Roman" w:cs="Times New Roman"/>
          <w:b w:val="0"/>
          <w:sz w:val="24"/>
          <w:szCs w:val="24"/>
        </w:rPr>
      </w:pPr>
      <w:bookmarkStart w:id="94" w:name="The_educational_program_shall_operate_fo"/>
      <w:bookmarkEnd w:id="94"/>
      <w:r w:rsidRPr="000E6910">
        <w:rPr>
          <w:rFonts w:ascii="Times New Roman" w:hAnsi="Times New Roman" w:cs="Times New Roman"/>
          <w:b w:val="0"/>
          <w:sz w:val="24"/>
          <w:szCs w:val="24"/>
        </w:rPr>
        <w:t>The educational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program shall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operate </w:t>
      </w:r>
      <w:r w:rsidRPr="00E615F4">
        <w:rPr>
          <w:rFonts w:ascii="Times New Roman" w:hAnsi="Times New Roman" w:cs="Times New Roman"/>
          <w:b w:val="0"/>
          <w:sz w:val="24"/>
          <w:szCs w:val="24"/>
        </w:rPr>
        <w:t>for</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a</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minimum of</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six</w:t>
      </w:r>
      <w:r w:rsidRPr="000E6910">
        <w:rPr>
          <w:rFonts w:ascii="Times New Roman" w:hAnsi="Times New Roman" w:cs="Times New Roman"/>
          <w:b w:val="0"/>
          <w:sz w:val="24"/>
          <w:szCs w:val="24"/>
        </w:rPr>
        <w:t xml:space="preserve"> and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one-half (6.5) hours </w:t>
      </w:r>
      <w:r w:rsidRPr="00E615F4">
        <w:rPr>
          <w:rFonts w:ascii="Times New Roman" w:hAnsi="Times New Roman" w:cs="Times New Roman"/>
          <w:b w:val="0"/>
          <w:sz w:val="24"/>
          <w:szCs w:val="24"/>
        </w:rPr>
        <w:t>daily</w:t>
      </w:r>
      <w:r w:rsidR="007E0BF8">
        <w:rPr>
          <w:rFonts w:ascii="Times New Roman" w:hAnsi="Times New Roman" w:cs="Times New Roman"/>
          <w:b w:val="0"/>
          <w:sz w:val="24"/>
          <w:szCs w:val="24"/>
        </w:rPr>
        <w:t>,</w:t>
      </w:r>
      <w:r w:rsidRPr="000E6910">
        <w:rPr>
          <w:rFonts w:ascii="Times New Roman" w:hAnsi="Times New Roman" w:cs="Times New Roman"/>
          <w:b w:val="0"/>
          <w:sz w:val="24"/>
          <w:szCs w:val="24"/>
        </w:rPr>
        <w:t xml:space="preserve"> which</w:t>
      </w:r>
      <w:r w:rsidRPr="00E615F4">
        <w:rPr>
          <w:rFonts w:ascii="Times New Roman" w:hAnsi="Times New Roman" w:cs="Times New Roman"/>
          <w:b w:val="0"/>
          <w:sz w:val="24"/>
          <w:szCs w:val="24"/>
        </w:rPr>
        <w:t xml:space="preserve"> includes outdoor</w:t>
      </w:r>
      <w:r w:rsidRPr="000E6910">
        <w:rPr>
          <w:rFonts w:ascii="Times New Roman" w:hAnsi="Times New Roman" w:cs="Times New Roman"/>
          <w:b w:val="0"/>
          <w:sz w:val="24"/>
          <w:szCs w:val="24"/>
        </w:rPr>
        <w:t xml:space="preserve"> play, rest,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and compliance with</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meal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requirements.</w:t>
      </w:r>
    </w:p>
    <w:p w:rsidR="00922A9E" w:rsidRPr="00C45AAF" w:rsidRDefault="00922A9E" w:rsidP="00922A9E">
      <w:pPr>
        <w:spacing w:before="5"/>
        <w:rPr>
          <w:szCs w:val="24"/>
        </w:rPr>
      </w:pPr>
    </w:p>
    <w:p w:rsidR="00922A9E" w:rsidRPr="00C45AAF" w:rsidRDefault="009D6A27" w:rsidP="009D6A27">
      <w:pPr>
        <w:pStyle w:val="Heading2"/>
        <w:rPr>
          <w:rFonts w:ascii="Times New Roman" w:hAnsi="Times New Roman"/>
          <w:szCs w:val="24"/>
        </w:rPr>
      </w:pPr>
      <w:bookmarkStart w:id="95" w:name="5.3__Tuition_and_Fees"/>
      <w:bookmarkStart w:id="96" w:name="_Toc499638397"/>
      <w:bookmarkEnd w:id="95"/>
      <w:r w:rsidRPr="00C45AAF">
        <w:rPr>
          <w:rFonts w:ascii="Times New Roman" w:hAnsi="Times New Roman"/>
          <w:szCs w:val="24"/>
        </w:rPr>
        <w:t xml:space="preserve">5.3 </w:t>
      </w:r>
      <w:r w:rsidR="00922A9E" w:rsidRPr="00C45AAF">
        <w:rPr>
          <w:rFonts w:ascii="Times New Roman" w:hAnsi="Times New Roman"/>
          <w:szCs w:val="24"/>
        </w:rPr>
        <w:t>Tuition and Fees</w:t>
      </w:r>
      <w:bookmarkEnd w:id="96"/>
    </w:p>
    <w:p w:rsidR="00922A9E" w:rsidRPr="00E615F4" w:rsidRDefault="00922A9E" w:rsidP="009D6A27">
      <w:pPr>
        <w:pStyle w:val="BodyText"/>
        <w:ind w:right="133"/>
        <w:jc w:val="left"/>
        <w:rPr>
          <w:rFonts w:ascii="Times New Roman" w:hAnsi="Times New Roman" w:cs="Times New Roman"/>
          <w:b w:val="0"/>
          <w:sz w:val="24"/>
          <w:szCs w:val="24"/>
        </w:rPr>
      </w:pPr>
      <w:bookmarkStart w:id="97" w:name="Eligible_students_may_not_be_charged_an_"/>
      <w:bookmarkEnd w:id="97"/>
      <w:r w:rsidRPr="000E6910">
        <w:rPr>
          <w:rFonts w:ascii="Times New Roman" w:hAnsi="Times New Roman" w:cs="Times New Roman"/>
          <w:b w:val="0"/>
          <w:sz w:val="24"/>
          <w:szCs w:val="24"/>
        </w:rPr>
        <w:t>Eligible students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may </w:t>
      </w:r>
      <w:r w:rsidRPr="00E615F4">
        <w:rPr>
          <w:rFonts w:ascii="Times New Roman" w:hAnsi="Times New Roman" w:cs="Times New Roman"/>
          <w:b w:val="0"/>
          <w:sz w:val="24"/>
          <w:szCs w:val="24"/>
        </w:rPr>
        <w:t>not be</w:t>
      </w:r>
      <w:r w:rsidRPr="000E6910">
        <w:rPr>
          <w:rFonts w:ascii="Times New Roman" w:hAnsi="Times New Roman" w:cs="Times New Roman"/>
          <w:b w:val="0"/>
          <w:sz w:val="24"/>
          <w:szCs w:val="24"/>
        </w:rPr>
        <w:t xml:space="preserve"> charged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an enrollment</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fee,</w:t>
      </w:r>
      <w:r w:rsidRPr="00E615F4">
        <w:rPr>
          <w:rFonts w:ascii="Times New Roman" w:hAnsi="Times New Roman" w:cs="Times New Roman"/>
          <w:b w:val="0"/>
          <w:sz w:val="24"/>
          <w:szCs w:val="24"/>
        </w:rPr>
        <w:t xml:space="preserve"> tuition, or</w:t>
      </w:r>
      <w:r w:rsidRPr="000E6910">
        <w:rPr>
          <w:rFonts w:ascii="Times New Roman" w:hAnsi="Times New Roman" w:cs="Times New Roman"/>
          <w:b w:val="0"/>
          <w:sz w:val="24"/>
          <w:szCs w:val="24"/>
        </w:rPr>
        <w:t xml:space="preserve"> any other fees</w:t>
      </w:r>
      <w:r w:rsidRPr="00E615F4">
        <w:rPr>
          <w:rFonts w:ascii="Times New Roman" w:hAnsi="Times New Roman" w:cs="Times New Roman"/>
          <w:b w:val="0"/>
          <w:sz w:val="24"/>
          <w:szCs w:val="24"/>
        </w:rPr>
        <w:t xml:space="preserve"> for</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any</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portion of</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required </w:t>
      </w:r>
      <w:r w:rsidRPr="000E6910">
        <w:rPr>
          <w:rFonts w:ascii="Times New Roman" w:hAnsi="Times New Roman" w:cs="Times New Roman"/>
          <w:b w:val="0"/>
          <w:sz w:val="24"/>
          <w:szCs w:val="24"/>
        </w:rPr>
        <w:t>instructional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day.</w:t>
      </w:r>
      <w:r w:rsidR="009D6A27" w:rsidRPr="000E6910">
        <w:rPr>
          <w:rFonts w:ascii="Times New Roman" w:hAnsi="Times New Roman" w:cs="Times New Roman"/>
          <w:b w:val="0"/>
          <w:sz w:val="24"/>
          <w:szCs w:val="24"/>
        </w:rPr>
        <w:t xml:space="preserve"> </w:t>
      </w:r>
    </w:p>
    <w:p w:rsidR="00922A9E" w:rsidRPr="00C45AAF" w:rsidRDefault="00922A9E" w:rsidP="009D6A27">
      <w:pPr>
        <w:spacing w:before="2"/>
        <w:rPr>
          <w:szCs w:val="24"/>
        </w:rPr>
      </w:pPr>
    </w:p>
    <w:p w:rsidR="00922A9E" w:rsidRDefault="00922A9E" w:rsidP="009D6A27">
      <w:pPr>
        <w:pStyle w:val="BodyText"/>
        <w:ind w:right="268"/>
        <w:jc w:val="left"/>
        <w:rPr>
          <w:rFonts w:ascii="Times New Roman" w:hAnsi="Times New Roman" w:cs="Times New Roman"/>
          <w:b w:val="0"/>
          <w:sz w:val="24"/>
          <w:szCs w:val="24"/>
        </w:rPr>
      </w:pPr>
      <w:bookmarkStart w:id="98" w:name="Tuition_and_fees_may_be_charged_for_exte"/>
      <w:bookmarkEnd w:id="98"/>
      <w:r w:rsidRPr="000E6910">
        <w:rPr>
          <w:rFonts w:ascii="Times New Roman" w:hAnsi="Times New Roman" w:cs="Times New Roman"/>
          <w:b w:val="0"/>
          <w:sz w:val="24"/>
          <w:szCs w:val="24"/>
        </w:rPr>
        <w:t>Tuition</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fees</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may </w:t>
      </w:r>
      <w:r w:rsidRPr="00E615F4">
        <w:rPr>
          <w:rFonts w:ascii="Times New Roman" w:hAnsi="Times New Roman" w:cs="Times New Roman"/>
          <w:b w:val="0"/>
          <w:sz w:val="24"/>
          <w:szCs w:val="24"/>
        </w:rPr>
        <w:t>be</w:t>
      </w:r>
      <w:r w:rsidRPr="000E6910">
        <w:rPr>
          <w:rFonts w:ascii="Times New Roman" w:hAnsi="Times New Roman" w:cs="Times New Roman"/>
          <w:b w:val="0"/>
          <w:sz w:val="24"/>
          <w:szCs w:val="24"/>
        </w:rPr>
        <w:t xml:space="preserve"> charged for extended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 xml:space="preserve">programming </w:t>
      </w:r>
      <w:r w:rsidRPr="00E615F4">
        <w:rPr>
          <w:rFonts w:ascii="Times New Roman" w:hAnsi="Times New Roman" w:cs="Times New Roman"/>
          <w:b w:val="0"/>
          <w:sz w:val="24"/>
          <w:szCs w:val="24"/>
        </w:rPr>
        <w:t>and/or</w:t>
      </w:r>
      <w:r w:rsidRPr="000E6910">
        <w:rPr>
          <w:rFonts w:ascii="Times New Roman" w:hAnsi="Times New Roman" w:cs="Times New Roman"/>
          <w:b w:val="0"/>
          <w:sz w:val="24"/>
          <w:szCs w:val="24"/>
        </w:rPr>
        <w:t xml:space="preserve"> wrap </w:t>
      </w:r>
      <w:r w:rsidRPr="00E615F4">
        <w:rPr>
          <w:rFonts w:ascii="Times New Roman" w:hAnsi="Times New Roman" w:cs="Times New Roman"/>
          <w:b w:val="0"/>
          <w:sz w:val="24"/>
          <w:szCs w:val="24"/>
        </w:rPr>
        <w:t xml:space="preserve">around </w:t>
      </w:r>
      <w:r w:rsidRPr="000E6910">
        <w:rPr>
          <w:rFonts w:ascii="Times New Roman" w:hAnsi="Times New Roman" w:cs="Times New Roman"/>
          <w:b w:val="0"/>
          <w:sz w:val="24"/>
          <w:szCs w:val="24"/>
        </w:rPr>
        <w:t xml:space="preserve">care </w:t>
      </w:r>
      <w:bookmarkStart w:id="99" w:name="above_and_beyond_the_6.5_hour_instructio"/>
      <w:bookmarkEnd w:id="99"/>
      <w:r w:rsidRPr="000E6910">
        <w:rPr>
          <w:rFonts w:ascii="Times New Roman" w:hAnsi="Times New Roman" w:cs="Times New Roman"/>
          <w:b w:val="0"/>
          <w:sz w:val="24"/>
          <w:szCs w:val="24"/>
        </w:rPr>
        <w:t>above and</w:t>
      </w:r>
      <w:r w:rsidRPr="00E615F4">
        <w:rPr>
          <w:rFonts w:ascii="Times New Roman" w:hAnsi="Times New Roman" w:cs="Times New Roman"/>
          <w:b w:val="0"/>
          <w:sz w:val="24"/>
          <w:szCs w:val="24"/>
        </w:rPr>
        <w:t xml:space="preserve"> beyond the</w:t>
      </w:r>
      <w:r w:rsidRPr="000E6910">
        <w:rPr>
          <w:rFonts w:ascii="Times New Roman" w:hAnsi="Times New Roman" w:cs="Times New Roman"/>
          <w:b w:val="0"/>
          <w:sz w:val="24"/>
          <w:szCs w:val="24"/>
        </w:rPr>
        <w:t xml:space="preserve"> </w:t>
      </w:r>
      <w:r w:rsidR="007E0BF8">
        <w:rPr>
          <w:rFonts w:ascii="Times New Roman" w:hAnsi="Times New Roman" w:cs="Times New Roman"/>
          <w:b w:val="0"/>
          <w:sz w:val="24"/>
          <w:szCs w:val="24"/>
        </w:rPr>
        <w:t xml:space="preserve">required </w:t>
      </w:r>
      <w:r w:rsidRPr="00E615F4">
        <w:rPr>
          <w:rFonts w:ascii="Times New Roman" w:hAnsi="Times New Roman" w:cs="Times New Roman"/>
          <w:b w:val="0"/>
          <w:sz w:val="24"/>
          <w:szCs w:val="24"/>
        </w:rPr>
        <w:t>6.5</w:t>
      </w:r>
      <w:r w:rsidR="007E0BF8">
        <w:rPr>
          <w:rFonts w:ascii="Times New Roman" w:hAnsi="Times New Roman" w:cs="Times New Roman"/>
          <w:b w:val="0"/>
          <w:sz w:val="24"/>
          <w:szCs w:val="24"/>
        </w:rPr>
        <w:t>-</w:t>
      </w:r>
      <w:r w:rsidRPr="00E615F4">
        <w:rPr>
          <w:rFonts w:ascii="Times New Roman" w:hAnsi="Times New Roman" w:cs="Times New Roman"/>
          <w:b w:val="0"/>
          <w:sz w:val="24"/>
          <w:szCs w:val="24"/>
        </w:rPr>
        <w:t>hour</w:t>
      </w:r>
      <w:r w:rsidRPr="000E6910">
        <w:rPr>
          <w:rFonts w:ascii="Times New Roman" w:hAnsi="Times New Roman" w:cs="Times New Roman"/>
          <w:b w:val="0"/>
          <w:sz w:val="24"/>
          <w:szCs w:val="24"/>
        </w:rPr>
        <w:t xml:space="preserve"> instructional</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day. Participation</w:t>
      </w:r>
      <w:r w:rsidRPr="00E615F4">
        <w:rPr>
          <w:rFonts w:ascii="Times New Roman" w:hAnsi="Times New Roman" w:cs="Times New Roman"/>
          <w:b w:val="0"/>
          <w:sz w:val="24"/>
          <w:szCs w:val="24"/>
        </w:rPr>
        <w:t xml:space="preserve"> </w:t>
      </w:r>
      <w:r w:rsidR="007E0BF8">
        <w:rPr>
          <w:rFonts w:ascii="Times New Roman" w:hAnsi="Times New Roman" w:cs="Times New Roman"/>
          <w:b w:val="0"/>
          <w:sz w:val="24"/>
          <w:szCs w:val="24"/>
        </w:rPr>
        <w:t xml:space="preserve">in the basic program </w:t>
      </w:r>
      <w:r w:rsidRPr="00E615F4">
        <w:rPr>
          <w:rFonts w:ascii="Times New Roman" w:hAnsi="Times New Roman" w:cs="Times New Roman"/>
          <w:b w:val="0"/>
          <w:sz w:val="24"/>
          <w:szCs w:val="24"/>
        </w:rPr>
        <w:t>may</w:t>
      </w:r>
      <w:r w:rsidRPr="000E6910">
        <w:rPr>
          <w:rFonts w:ascii="Times New Roman" w:hAnsi="Times New Roman" w:cs="Times New Roman"/>
          <w:b w:val="0"/>
          <w:sz w:val="24"/>
          <w:szCs w:val="24"/>
        </w:rPr>
        <w:t xml:space="preserve"> </w:t>
      </w:r>
      <w:r w:rsidRPr="00E615F4">
        <w:rPr>
          <w:rFonts w:ascii="Times New Roman" w:hAnsi="Times New Roman" w:cs="Times New Roman"/>
          <w:b w:val="0"/>
          <w:sz w:val="24"/>
          <w:szCs w:val="24"/>
        </w:rPr>
        <w:t>not be</w:t>
      </w:r>
      <w:r w:rsidRPr="000E6910">
        <w:rPr>
          <w:rFonts w:ascii="Times New Roman" w:hAnsi="Times New Roman" w:cs="Times New Roman"/>
          <w:b w:val="0"/>
          <w:sz w:val="24"/>
          <w:szCs w:val="24"/>
        </w:rPr>
        <w:t xml:space="preserve"> contingent </w:t>
      </w:r>
      <w:bookmarkStart w:id="100" w:name="upon_enrollment_in_institution_based_ser"/>
      <w:bookmarkEnd w:id="100"/>
      <w:r w:rsidRPr="00E615F4">
        <w:rPr>
          <w:rFonts w:ascii="Times New Roman" w:hAnsi="Times New Roman" w:cs="Times New Roman"/>
          <w:b w:val="0"/>
          <w:sz w:val="24"/>
          <w:szCs w:val="24"/>
        </w:rPr>
        <w:t xml:space="preserve">upon </w:t>
      </w:r>
      <w:r w:rsidRPr="000E6910">
        <w:rPr>
          <w:rFonts w:ascii="Times New Roman" w:hAnsi="Times New Roman" w:cs="Times New Roman"/>
          <w:b w:val="0"/>
          <w:sz w:val="24"/>
          <w:szCs w:val="24"/>
        </w:rPr>
        <w:t>enrollment</w:t>
      </w:r>
      <w:r w:rsidRPr="00E615F4">
        <w:rPr>
          <w:rFonts w:ascii="Times New Roman" w:hAnsi="Times New Roman" w:cs="Times New Roman"/>
          <w:b w:val="0"/>
          <w:sz w:val="24"/>
          <w:szCs w:val="24"/>
        </w:rPr>
        <w:t xml:space="preserve"> in </w:t>
      </w:r>
      <w:r w:rsidR="007E0BF8">
        <w:rPr>
          <w:rFonts w:ascii="Times New Roman" w:hAnsi="Times New Roman" w:cs="Times New Roman"/>
          <w:b w:val="0"/>
          <w:sz w:val="24"/>
          <w:szCs w:val="24"/>
        </w:rPr>
        <w:t>extended</w:t>
      </w:r>
      <w:r w:rsidRPr="00E615F4">
        <w:rPr>
          <w:rFonts w:ascii="Times New Roman" w:hAnsi="Times New Roman" w:cs="Times New Roman"/>
          <w:b w:val="0"/>
          <w:sz w:val="24"/>
          <w:szCs w:val="24"/>
        </w:rPr>
        <w:t xml:space="preserve"> </w:t>
      </w:r>
      <w:r w:rsidRPr="000E6910">
        <w:rPr>
          <w:rFonts w:ascii="Times New Roman" w:hAnsi="Times New Roman" w:cs="Times New Roman"/>
          <w:b w:val="0"/>
          <w:sz w:val="24"/>
          <w:szCs w:val="24"/>
        </w:rPr>
        <w:t>services.</w:t>
      </w:r>
    </w:p>
    <w:p w:rsidR="007753BE" w:rsidRPr="00E615F4" w:rsidRDefault="007753BE" w:rsidP="009D6A27">
      <w:pPr>
        <w:pStyle w:val="BodyText"/>
        <w:ind w:right="268"/>
        <w:jc w:val="left"/>
        <w:rPr>
          <w:rFonts w:ascii="Times New Roman" w:hAnsi="Times New Roman" w:cs="Times New Roman"/>
          <w:b w:val="0"/>
          <w:sz w:val="24"/>
          <w:szCs w:val="24"/>
        </w:rPr>
      </w:pPr>
    </w:p>
    <w:p w:rsidR="00922A9E" w:rsidRPr="00615EB8" w:rsidRDefault="009D6A27" w:rsidP="00615EB8">
      <w:pPr>
        <w:pStyle w:val="Heading2"/>
        <w:rPr>
          <w:rFonts w:ascii="Times New Roman" w:hAnsi="Times New Roman"/>
          <w:b/>
          <w:bCs/>
          <w:szCs w:val="24"/>
        </w:rPr>
      </w:pPr>
      <w:bookmarkStart w:id="101" w:name="5.4__Transportation"/>
      <w:bookmarkStart w:id="102" w:name="_Toc499638398"/>
      <w:bookmarkEnd w:id="101"/>
      <w:r w:rsidRPr="00AF1C12">
        <w:rPr>
          <w:rFonts w:ascii="Times New Roman" w:hAnsi="Times New Roman"/>
          <w:szCs w:val="24"/>
        </w:rPr>
        <w:t xml:space="preserve">5.4 </w:t>
      </w:r>
      <w:r w:rsidR="00922A9E" w:rsidRPr="00AF1C12">
        <w:rPr>
          <w:rFonts w:ascii="Times New Roman" w:hAnsi="Times New Roman"/>
          <w:szCs w:val="24"/>
        </w:rPr>
        <w:t>Transportation</w:t>
      </w:r>
      <w:bookmarkEnd w:id="102"/>
    </w:p>
    <w:p w:rsidR="00922A9E" w:rsidRPr="00C45AAF" w:rsidRDefault="00922A9E" w:rsidP="009D6A27">
      <w:pPr>
        <w:pStyle w:val="BodyText"/>
        <w:ind w:right="133"/>
        <w:jc w:val="left"/>
        <w:rPr>
          <w:rFonts w:ascii="Times New Roman" w:hAnsi="Times New Roman" w:cs="Times New Roman"/>
          <w:b w:val="0"/>
          <w:sz w:val="24"/>
          <w:szCs w:val="24"/>
        </w:rPr>
      </w:pPr>
      <w:bookmarkStart w:id="103" w:name="Public_school_transportation_services_wi"/>
      <w:bookmarkEnd w:id="103"/>
      <w:r w:rsidRPr="00C45AAF">
        <w:rPr>
          <w:rFonts w:ascii="Times New Roman" w:hAnsi="Times New Roman" w:cs="Times New Roman"/>
          <w:b w:val="0"/>
          <w:sz w:val="24"/>
          <w:szCs w:val="24"/>
        </w:rPr>
        <w:t>Public</w:t>
      </w:r>
      <w:r w:rsidRPr="00AF1C12">
        <w:rPr>
          <w:rFonts w:ascii="Times New Roman" w:hAnsi="Times New Roman" w:cs="Times New Roman"/>
          <w:b w:val="0"/>
          <w:sz w:val="24"/>
          <w:szCs w:val="24"/>
        </w:rPr>
        <w:t xml:space="preserve"> school</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transportation</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services</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provided </w:t>
      </w:r>
      <w:r w:rsidRPr="00AF1C12">
        <w:rPr>
          <w:rFonts w:ascii="Times New Roman" w:hAnsi="Times New Roman" w:cs="Times New Roman"/>
          <w:b w:val="0"/>
          <w:sz w:val="24"/>
          <w:szCs w:val="24"/>
        </w:rPr>
        <w:t xml:space="preserve">by </w:t>
      </w:r>
      <w:r w:rsidRPr="00E615F4">
        <w:rPr>
          <w:rFonts w:ascii="Times New Roman" w:hAnsi="Times New Roman" w:cs="Times New Roman"/>
          <w:b w:val="0"/>
          <w:sz w:val="24"/>
          <w:szCs w:val="24"/>
        </w:rPr>
        <w:t>the</w:t>
      </w:r>
      <w:r w:rsidRPr="00AF1C12">
        <w:rPr>
          <w:rFonts w:ascii="Times New Roman" w:hAnsi="Times New Roman" w:cs="Times New Roman"/>
          <w:b w:val="0"/>
          <w:sz w:val="24"/>
          <w:szCs w:val="24"/>
        </w:rPr>
        <w:t xml:space="preserve"> district. If transportation </w:t>
      </w:r>
      <w:bookmarkStart w:id="104" w:name="is_offered,_eligible_students_living_wit"/>
      <w:bookmarkEnd w:id="104"/>
      <w:r w:rsidRPr="00E615F4">
        <w:rPr>
          <w:rFonts w:ascii="Times New Roman" w:hAnsi="Times New Roman" w:cs="Times New Roman"/>
          <w:b w:val="0"/>
          <w:sz w:val="24"/>
          <w:szCs w:val="24"/>
        </w:rPr>
        <w:t xml:space="preserve">is </w:t>
      </w:r>
      <w:r w:rsidRPr="00AF1C12">
        <w:rPr>
          <w:rFonts w:ascii="Times New Roman" w:hAnsi="Times New Roman" w:cs="Times New Roman"/>
          <w:b w:val="0"/>
          <w:sz w:val="24"/>
          <w:szCs w:val="24"/>
        </w:rPr>
        <w:t xml:space="preserve">offered, eligible </w:t>
      </w:r>
      <w:r w:rsidRPr="00E615F4">
        <w:rPr>
          <w:rFonts w:ascii="Times New Roman" w:hAnsi="Times New Roman" w:cs="Times New Roman"/>
          <w:b w:val="0"/>
          <w:sz w:val="24"/>
          <w:szCs w:val="24"/>
        </w:rPr>
        <w:t>students living</w:t>
      </w:r>
      <w:r w:rsidRPr="00AF1C12">
        <w:rPr>
          <w:rFonts w:ascii="Times New Roman" w:hAnsi="Times New Roman" w:cs="Times New Roman"/>
          <w:b w:val="0"/>
          <w:sz w:val="24"/>
          <w:szCs w:val="24"/>
        </w:rPr>
        <w:t xml:space="preserve"> within</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established</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provider </w:t>
      </w:r>
      <w:r w:rsidRPr="00E615F4">
        <w:rPr>
          <w:rFonts w:ascii="Times New Roman" w:hAnsi="Times New Roman" w:cs="Times New Roman"/>
          <w:b w:val="0"/>
          <w:sz w:val="24"/>
          <w:szCs w:val="24"/>
        </w:rPr>
        <w:t>routes must be</w:t>
      </w:r>
      <w:r w:rsidRPr="00AF1C12">
        <w:rPr>
          <w:rFonts w:ascii="Times New Roman" w:hAnsi="Times New Roman" w:cs="Times New Roman"/>
          <w:b w:val="0"/>
          <w:sz w:val="24"/>
          <w:szCs w:val="24"/>
        </w:rPr>
        <w:t xml:space="preserve"> afforded an</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equal</w:t>
      </w:r>
      <w:r w:rsidRPr="00E615F4">
        <w:rPr>
          <w:rFonts w:ascii="Times New Roman" w:hAnsi="Times New Roman" w:cs="Times New Roman"/>
          <w:b w:val="0"/>
          <w:sz w:val="24"/>
          <w:szCs w:val="24"/>
        </w:rPr>
        <w:t xml:space="preserve"> opportunity</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to </w:t>
      </w:r>
      <w:r w:rsidRPr="00AF1C12">
        <w:rPr>
          <w:rFonts w:ascii="Times New Roman" w:hAnsi="Times New Roman" w:cs="Times New Roman"/>
          <w:b w:val="0"/>
          <w:sz w:val="24"/>
          <w:szCs w:val="24"/>
        </w:rPr>
        <w:t xml:space="preserve">receive </w:t>
      </w:r>
      <w:r w:rsidRPr="00E615F4">
        <w:rPr>
          <w:rFonts w:ascii="Times New Roman" w:hAnsi="Times New Roman" w:cs="Times New Roman"/>
          <w:b w:val="0"/>
          <w:sz w:val="24"/>
          <w:szCs w:val="24"/>
        </w:rPr>
        <w:t xml:space="preserve">this </w:t>
      </w:r>
      <w:r w:rsidRPr="00AF1C12">
        <w:rPr>
          <w:rFonts w:ascii="Times New Roman" w:hAnsi="Times New Roman" w:cs="Times New Roman"/>
          <w:b w:val="0"/>
          <w:sz w:val="24"/>
          <w:szCs w:val="24"/>
        </w:rPr>
        <w:t>service.</w:t>
      </w:r>
      <w:r w:rsidR="00CF582D">
        <w:rPr>
          <w:rFonts w:ascii="Times New Roman" w:hAnsi="Times New Roman" w:cs="Times New Roman"/>
          <w:b w:val="0"/>
          <w:sz w:val="24"/>
          <w:szCs w:val="24"/>
        </w:rPr>
        <w:t xml:space="preserve"> </w:t>
      </w:r>
      <w:r w:rsidRPr="00E615F4">
        <w:rPr>
          <w:rFonts w:ascii="Times New Roman" w:hAnsi="Times New Roman" w:cs="Times New Roman"/>
          <w:b w:val="0"/>
          <w:sz w:val="24"/>
          <w:szCs w:val="24"/>
        </w:rPr>
        <w:t>All transportation services provided must adhere with the requirements detailed in South Carolina Section 56-5-195 (Jacob’s Law). See below for PowerSchool Codes for CDEP students:</w:t>
      </w:r>
    </w:p>
    <w:p w:rsidR="00922A9E" w:rsidRPr="00C45AAF" w:rsidRDefault="00922A9E" w:rsidP="00922A9E">
      <w:pPr>
        <w:pStyle w:val="BodyText"/>
        <w:ind w:left="720" w:right="168"/>
        <w:rPr>
          <w:rFonts w:ascii="Times New Roman" w:hAnsi="Times New Roman" w:cs="Times New Roman"/>
          <w:b w:val="0"/>
          <w:sz w:val="24"/>
          <w:szCs w:val="24"/>
        </w:rPr>
      </w:pPr>
    </w:p>
    <w:p w:rsidR="00922A9E" w:rsidRPr="00C45AAF" w:rsidRDefault="00922A9E" w:rsidP="009D6A27">
      <w:pPr>
        <w:keepNext/>
        <w:ind w:left="360"/>
        <w:rPr>
          <w:szCs w:val="24"/>
        </w:rPr>
      </w:pPr>
      <w:r w:rsidRPr="00C45AAF">
        <w:rPr>
          <w:color w:val="000000"/>
          <w:szCs w:val="24"/>
        </w:rPr>
        <w:t xml:space="preserve">PowerSchool: </w:t>
      </w:r>
      <w:bookmarkStart w:id="105" w:name="_Toc464468456"/>
      <w:r w:rsidRPr="00C45AAF">
        <w:rPr>
          <w:szCs w:val="24"/>
        </w:rPr>
        <w:t>South Carolina Student Information Page</w:t>
      </w:r>
      <w:bookmarkEnd w:id="105"/>
    </w:p>
    <w:p w:rsidR="00922A9E" w:rsidRPr="006960B3" w:rsidRDefault="00922A9E" w:rsidP="00032648">
      <w:pPr>
        <w:numPr>
          <w:ilvl w:val="0"/>
          <w:numId w:val="8"/>
        </w:numPr>
        <w:ind w:left="720"/>
        <w:rPr>
          <w:color w:val="000000"/>
          <w:szCs w:val="24"/>
        </w:rPr>
      </w:pPr>
      <w:r w:rsidRPr="00C45AAF">
        <w:rPr>
          <w:color w:val="000000"/>
          <w:szCs w:val="24"/>
        </w:rPr>
        <w:t>Are transported to school by bus in the morning or afternoon</w:t>
      </w:r>
    </w:p>
    <w:p w:rsidR="00922A9E" w:rsidRDefault="00922A9E" w:rsidP="00032648">
      <w:pPr>
        <w:numPr>
          <w:ilvl w:val="0"/>
          <w:numId w:val="8"/>
        </w:numPr>
        <w:ind w:left="720"/>
        <w:rPr>
          <w:color w:val="000000"/>
          <w:szCs w:val="24"/>
        </w:rPr>
      </w:pPr>
      <w:r w:rsidRPr="006960B3">
        <w:rPr>
          <w:color w:val="000000"/>
          <w:szCs w:val="24"/>
        </w:rPr>
        <w:t>Are transported to school by car in the morning or afternoon</w:t>
      </w:r>
    </w:p>
    <w:p w:rsidR="005F4DA3" w:rsidRPr="005F4DA3" w:rsidRDefault="00396E94" w:rsidP="005F4DA3">
      <w:pPr>
        <w:numPr>
          <w:ilvl w:val="0"/>
          <w:numId w:val="8"/>
        </w:numPr>
        <w:ind w:left="720"/>
        <w:rPr>
          <w:color w:val="000000"/>
          <w:szCs w:val="24"/>
        </w:rPr>
      </w:pPr>
      <w:r>
        <w:rPr>
          <w:color w:val="000000"/>
          <w:szCs w:val="24"/>
        </w:rPr>
        <w:lastRenderedPageBreak/>
        <w:t>The number that identifies which bus the student rides in the morning or afternoo</w:t>
      </w:r>
      <w:r w:rsidR="005F4DA3">
        <w:rPr>
          <w:color w:val="000000"/>
          <w:szCs w:val="24"/>
        </w:rPr>
        <w:t>n</w:t>
      </w:r>
    </w:p>
    <w:tbl>
      <w:tblPr>
        <w:tblW w:w="8572" w:type="dxa"/>
        <w:jc w:val="center"/>
        <w:tblCellMar>
          <w:left w:w="0" w:type="dxa"/>
          <w:right w:w="0" w:type="dxa"/>
        </w:tblCellMar>
        <w:tblLook w:val="04A0" w:firstRow="1" w:lastRow="0" w:firstColumn="1" w:lastColumn="0" w:noHBand="0" w:noVBand="1"/>
      </w:tblPr>
      <w:tblGrid>
        <w:gridCol w:w="2249"/>
        <w:gridCol w:w="6252"/>
        <w:gridCol w:w="71"/>
      </w:tblGrid>
      <w:tr w:rsidR="005F4DA3" w:rsidRPr="009C33E9" w:rsidTr="00C652C1">
        <w:trPr>
          <w:cantSplit/>
          <w:trHeight w:val="148"/>
          <w:jc w:val="center"/>
        </w:trPr>
        <w:tc>
          <w:tcPr>
            <w:tcW w:w="2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t>Transportation Mode AM</w:t>
            </w:r>
          </w:p>
          <w:p w:rsidR="005F4DA3" w:rsidRPr="009C33E9" w:rsidRDefault="005F4DA3" w:rsidP="00C652C1">
            <w:pPr>
              <w:spacing w:before="100" w:beforeAutospacing="1" w:after="100" w:afterAutospacing="1" w:line="276" w:lineRule="auto"/>
              <w:rPr>
                <w:szCs w:val="24"/>
              </w:rPr>
            </w:pPr>
            <w:r w:rsidRPr="009C33E9">
              <w:rPr>
                <w:b/>
                <w:bCs/>
                <w:i/>
                <w:iCs/>
                <w:szCs w:val="24"/>
              </w:rPr>
              <w:t>(Trans_Mode_AM)</w:t>
            </w:r>
          </w:p>
          <w:p w:rsidR="005F4DA3" w:rsidRPr="009C33E9" w:rsidRDefault="005F4DA3" w:rsidP="00C652C1">
            <w:pPr>
              <w:spacing w:before="100" w:beforeAutospacing="1" w:after="100" w:afterAutospacing="1" w:line="276" w:lineRule="auto"/>
              <w:rPr>
                <w:szCs w:val="24"/>
              </w:rPr>
            </w:pPr>
            <w:r w:rsidRPr="009C33E9">
              <w:rPr>
                <w:b/>
                <w:bCs/>
                <w:i/>
                <w:iCs/>
                <w:szCs w:val="24"/>
              </w:rPr>
              <w:t>[S_SC_STU_X]</w:t>
            </w:r>
          </w:p>
          <w:p w:rsidR="005F4DA3" w:rsidRPr="009C33E9" w:rsidRDefault="005F4DA3" w:rsidP="00C652C1">
            <w:pPr>
              <w:spacing w:before="100" w:beforeAutospacing="1" w:after="100" w:afterAutospacing="1" w:line="276" w:lineRule="auto"/>
              <w:rPr>
                <w:szCs w:val="24"/>
              </w:rPr>
            </w:pPr>
            <w:r w:rsidRPr="009C33E9">
              <w:rPr>
                <w:b/>
                <w:bCs/>
                <w:szCs w:val="24"/>
              </w:rPr>
              <w:t> </w:t>
            </w:r>
          </w:p>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t> </w:t>
            </w:r>
          </w:p>
        </w:tc>
        <w:tc>
          <w:tcPr>
            <w:tcW w:w="6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pStyle w:val="specificfields"/>
              <w:spacing w:line="276" w:lineRule="auto"/>
            </w:pPr>
            <w:r w:rsidRPr="009C33E9">
              <w:t>Select the mode of transportation the student generally uses to come to school in the morning:</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N – Not Applicable</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A – AM Bus</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C – POV (Car Rider)</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D – Daycare Provides</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P – PM Bus Only</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W – Walker</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Y – Bicycle</w:t>
            </w:r>
            <w:r w:rsidRPr="009C33E9">
              <w:rPr>
                <w:rFonts w:ascii="Times New Roman" w:hAnsi="Times New Roman" w:cs="Times New Roman"/>
                <w:b/>
                <w:bCs/>
                <w:sz w:val="24"/>
                <w:szCs w:val="24"/>
              </w:rPr>
              <w:t xml:space="preserve"> </w:t>
            </w:r>
          </w:p>
        </w:tc>
      </w:tr>
      <w:tr w:rsidR="005F4DA3" w:rsidRPr="009C33E9" w:rsidTr="00C652C1">
        <w:trPr>
          <w:cantSplit/>
          <w:trHeight w:val="148"/>
          <w:jc w:val="center"/>
        </w:trPr>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t>Transportation Mode PM</w:t>
            </w:r>
          </w:p>
          <w:p w:rsidR="005F4DA3" w:rsidRPr="009C33E9" w:rsidRDefault="005F4DA3" w:rsidP="00C652C1">
            <w:pPr>
              <w:spacing w:before="100" w:beforeAutospacing="1" w:after="100" w:afterAutospacing="1" w:line="276" w:lineRule="auto"/>
              <w:rPr>
                <w:szCs w:val="24"/>
              </w:rPr>
            </w:pPr>
            <w:r w:rsidRPr="009C33E9">
              <w:rPr>
                <w:b/>
                <w:bCs/>
                <w:i/>
                <w:iCs/>
                <w:szCs w:val="24"/>
              </w:rPr>
              <w:t>(Trans_Mode_PM)</w:t>
            </w:r>
          </w:p>
          <w:p w:rsidR="005F4DA3" w:rsidRPr="009C33E9" w:rsidRDefault="005F4DA3" w:rsidP="00C652C1">
            <w:pPr>
              <w:spacing w:before="100" w:beforeAutospacing="1" w:after="100" w:afterAutospacing="1" w:line="276" w:lineRule="auto"/>
              <w:rPr>
                <w:szCs w:val="24"/>
              </w:rPr>
            </w:pPr>
            <w:r w:rsidRPr="009C33E9">
              <w:rPr>
                <w:b/>
                <w:bCs/>
                <w:i/>
                <w:iCs/>
                <w:szCs w:val="24"/>
              </w:rPr>
              <w:t>[S_SC_STU_X]</w:t>
            </w:r>
          </w:p>
          <w:p w:rsidR="005F4DA3" w:rsidRPr="009C33E9" w:rsidRDefault="005F4DA3" w:rsidP="00C652C1">
            <w:pPr>
              <w:spacing w:before="100" w:beforeAutospacing="1" w:after="100" w:afterAutospacing="1" w:line="276" w:lineRule="auto"/>
              <w:rPr>
                <w:szCs w:val="24"/>
              </w:rPr>
            </w:pPr>
            <w:r w:rsidRPr="009C33E9">
              <w:rPr>
                <w:b/>
                <w:bCs/>
                <w:szCs w:val="24"/>
              </w:rPr>
              <w:t> </w:t>
            </w:r>
          </w:p>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t> </w:t>
            </w:r>
          </w:p>
        </w:tc>
        <w:tc>
          <w:tcPr>
            <w:tcW w:w="63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pStyle w:val="specificfields"/>
              <w:spacing w:after="120" w:line="252" w:lineRule="auto"/>
            </w:pPr>
            <w:r w:rsidRPr="009C33E9">
              <w:t>Select the mode of transportation the student generally uses to return home in the afternoon.</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N – Not Applicable</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P – PM Bus</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F – Bus to Different Address</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G – Bus to Day Care</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C – POV (Car Rider)</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D – Daycare Provides</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W – Walker</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xml:space="preserve">·        Y – Bicycle </w:t>
            </w:r>
          </w:p>
          <w:p w:rsidR="005F4DA3" w:rsidRPr="009C33E9" w:rsidRDefault="005F4DA3" w:rsidP="00C652C1">
            <w:pPr>
              <w:pStyle w:val="ListParagraph"/>
              <w:spacing w:line="276" w:lineRule="auto"/>
              <w:ind w:hanging="360"/>
              <w:rPr>
                <w:rFonts w:ascii="Times New Roman" w:hAnsi="Times New Roman" w:cs="Times New Roman"/>
                <w:sz w:val="24"/>
                <w:szCs w:val="24"/>
              </w:rPr>
            </w:pPr>
            <w:r w:rsidRPr="009C33E9">
              <w:rPr>
                <w:rFonts w:ascii="Times New Roman" w:hAnsi="Times New Roman" w:cs="Times New Roman"/>
                <w:sz w:val="24"/>
                <w:szCs w:val="24"/>
              </w:rPr>
              <w:t xml:space="preserve">·        </w:t>
            </w:r>
            <w:r w:rsidRPr="0025460D">
              <w:rPr>
                <w:rFonts w:ascii="Times New Roman" w:hAnsi="Times New Roman" w:cs="Times New Roman"/>
                <w:sz w:val="24"/>
                <w:szCs w:val="24"/>
              </w:rPr>
              <w:t>S – After school pro</w:t>
            </w:r>
            <w:r w:rsidRPr="009C33E9">
              <w:rPr>
                <w:rFonts w:ascii="Times New Roman" w:hAnsi="Times New Roman" w:cs="Times New Roman"/>
                <w:sz w:val="24"/>
                <w:szCs w:val="24"/>
              </w:rPr>
              <w:t>g</w:t>
            </w:r>
            <w:r w:rsidRPr="0025460D">
              <w:rPr>
                <w:rFonts w:ascii="Times New Roman" w:hAnsi="Times New Roman" w:cs="Times New Roman"/>
                <w:sz w:val="24"/>
                <w:szCs w:val="24"/>
              </w:rPr>
              <w:t>ram at s</w:t>
            </w:r>
            <w:r w:rsidRPr="009C33E9">
              <w:rPr>
                <w:rFonts w:ascii="Times New Roman" w:hAnsi="Times New Roman" w:cs="Times New Roman"/>
                <w:sz w:val="24"/>
                <w:szCs w:val="24"/>
              </w:rPr>
              <w:t>chool</w:t>
            </w:r>
          </w:p>
        </w:tc>
      </w:tr>
      <w:tr w:rsidR="005F4DA3" w:rsidRPr="009C33E9" w:rsidTr="00C652C1">
        <w:trPr>
          <w:gridAfter w:val="1"/>
          <w:wAfter w:w="71" w:type="dxa"/>
          <w:cantSplit/>
          <w:trHeight w:val="148"/>
          <w:jc w:val="center"/>
        </w:trPr>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t>Bus 1</w:t>
            </w:r>
          </w:p>
          <w:p w:rsidR="005F4DA3" w:rsidRPr="009C33E9" w:rsidRDefault="005F4DA3" w:rsidP="00C652C1">
            <w:pPr>
              <w:spacing w:before="100" w:beforeAutospacing="1" w:after="100" w:afterAutospacing="1" w:line="276" w:lineRule="auto"/>
              <w:rPr>
                <w:szCs w:val="24"/>
              </w:rPr>
            </w:pPr>
            <w:r w:rsidRPr="009C33E9">
              <w:rPr>
                <w:b/>
                <w:bCs/>
                <w:i/>
                <w:iCs/>
                <w:szCs w:val="24"/>
              </w:rPr>
              <w:t>(BusInfo1)</w:t>
            </w:r>
          </w:p>
          <w:p w:rsidR="005F4DA3" w:rsidRPr="009C33E9" w:rsidRDefault="005F4DA3" w:rsidP="00C652C1">
            <w:pPr>
              <w:spacing w:before="100" w:beforeAutospacing="1" w:after="100" w:afterAutospacing="1" w:line="276" w:lineRule="auto"/>
              <w:rPr>
                <w:szCs w:val="24"/>
              </w:rPr>
            </w:pPr>
            <w:r w:rsidRPr="009C33E9">
              <w:rPr>
                <w:b/>
                <w:bCs/>
                <w:i/>
                <w:iCs/>
                <w:szCs w:val="24"/>
              </w:rPr>
              <w:t>[S_SC_STU_X]</w:t>
            </w:r>
          </w:p>
          <w:p w:rsidR="005F4DA3" w:rsidRPr="009C33E9" w:rsidRDefault="005F4DA3" w:rsidP="00C652C1">
            <w:pPr>
              <w:spacing w:before="100" w:beforeAutospacing="1" w:after="100" w:afterAutospacing="1" w:line="276" w:lineRule="auto"/>
              <w:rPr>
                <w:szCs w:val="24"/>
              </w:rPr>
            </w:pPr>
            <w:r w:rsidRPr="009C33E9">
              <w:rPr>
                <w:b/>
                <w:bCs/>
                <w:szCs w:val="24"/>
              </w:rPr>
              <w:t> </w:t>
            </w:r>
          </w:p>
          <w:p w:rsidR="005F4DA3" w:rsidRPr="009C33E9" w:rsidRDefault="005F4DA3" w:rsidP="00C652C1">
            <w:pPr>
              <w:spacing w:before="100" w:beforeAutospacing="1" w:after="100" w:afterAutospacing="1" w:line="276" w:lineRule="auto"/>
              <w:rPr>
                <w:rFonts w:eastAsiaTheme="minorHAnsi"/>
                <w:szCs w:val="24"/>
              </w:rPr>
            </w:pP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szCs w:val="24"/>
              </w:rPr>
              <w:t xml:space="preserve">Key in and VERIFY carefully the number that identifies which bus the student rides </w:t>
            </w:r>
            <w:r w:rsidRPr="009C33E9">
              <w:rPr>
                <w:b/>
                <w:bCs/>
                <w:szCs w:val="24"/>
                <w:u w:val="single"/>
              </w:rPr>
              <w:t>to</w:t>
            </w:r>
            <w:r w:rsidRPr="009C33E9">
              <w:rPr>
                <w:szCs w:val="24"/>
              </w:rPr>
              <w:t xml:space="preserve"> school if select</w:t>
            </w:r>
            <w:r>
              <w:t>ion</w:t>
            </w:r>
            <w:r w:rsidRPr="009C33E9">
              <w:rPr>
                <w:szCs w:val="24"/>
              </w:rPr>
              <w:t xml:space="preserve"> </w:t>
            </w:r>
            <w:r w:rsidRPr="009C33E9">
              <w:rPr>
                <w:b/>
                <w:bCs/>
                <w:szCs w:val="24"/>
              </w:rPr>
              <w:t>A – AM Bus Only or B – AM&amp;PM Bus</w:t>
            </w:r>
            <w:r>
              <w:t xml:space="preserve"> for the bus transportation n</w:t>
            </w:r>
            <w:r w:rsidRPr="009C33E9">
              <w:rPr>
                <w:szCs w:val="24"/>
              </w:rPr>
              <w:t xml:space="preserve">eeded field (above). </w:t>
            </w:r>
          </w:p>
          <w:p w:rsidR="005F4DA3" w:rsidRPr="009C33E9" w:rsidRDefault="005F4DA3" w:rsidP="00C652C1">
            <w:pPr>
              <w:spacing w:before="100" w:beforeAutospacing="1" w:after="100" w:afterAutospacing="1" w:line="276" w:lineRule="auto"/>
              <w:rPr>
                <w:szCs w:val="24"/>
              </w:rPr>
            </w:pPr>
            <w:r>
              <w:t>U</w:t>
            </w:r>
            <w:r w:rsidRPr="009C33E9">
              <w:rPr>
                <w:szCs w:val="24"/>
              </w:rPr>
              <w:t xml:space="preserve">se numbers as indicated below or use other names for </w:t>
            </w:r>
            <w:r>
              <w:t>the</w:t>
            </w:r>
            <w:r w:rsidRPr="009C33E9">
              <w:rPr>
                <w:szCs w:val="24"/>
              </w:rPr>
              <w:t xml:space="preserve"> buses:</w:t>
            </w:r>
          </w:p>
          <w:p w:rsidR="005F4DA3" w:rsidRPr="009C33E9" w:rsidRDefault="005F4DA3" w:rsidP="00C652C1">
            <w:pPr>
              <w:spacing w:before="100" w:beforeAutospacing="1" w:after="100" w:afterAutospacing="1" w:line="276" w:lineRule="auto"/>
              <w:ind w:left="810" w:hanging="360"/>
              <w:rPr>
                <w:szCs w:val="24"/>
              </w:rPr>
            </w:pPr>
            <w:r w:rsidRPr="009C33E9">
              <w:rPr>
                <w:szCs w:val="24"/>
              </w:rPr>
              <w:t>1.</w:t>
            </w:r>
            <w:r>
              <w:t>   </w:t>
            </w:r>
            <w:r w:rsidRPr="009C33E9">
              <w:rPr>
                <w:szCs w:val="24"/>
              </w:rPr>
              <w:t>The bus number assigned by your district; for example, 18.</w:t>
            </w:r>
          </w:p>
          <w:p w:rsidR="005F4DA3" w:rsidRPr="009C33E9" w:rsidRDefault="005F4DA3" w:rsidP="00C652C1">
            <w:pPr>
              <w:spacing w:before="100" w:beforeAutospacing="1" w:after="100" w:afterAutospacing="1" w:line="276" w:lineRule="auto"/>
              <w:ind w:left="810" w:hanging="360"/>
              <w:rPr>
                <w:szCs w:val="24"/>
              </w:rPr>
            </w:pPr>
            <w:r w:rsidRPr="009C33E9">
              <w:rPr>
                <w:szCs w:val="24"/>
              </w:rPr>
              <w:t>2.</w:t>
            </w:r>
            <w:r>
              <w:t>   </w:t>
            </w:r>
            <w:r w:rsidRPr="009C33E9">
              <w:rPr>
                <w:szCs w:val="24"/>
              </w:rPr>
              <w:t>The</w:t>
            </w:r>
            <w:r>
              <w:t xml:space="preserve"> last 6 characters in the SCDE b</w:t>
            </w:r>
            <w:r w:rsidRPr="009C33E9">
              <w:rPr>
                <w:szCs w:val="24"/>
              </w:rPr>
              <w:t xml:space="preserve">us </w:t>
            </w:r>
            <w:r>
              <w:t>identification n</w:t>
            </w:r>
            <w:r w:rsidRPr="009C33E9">
              <w:rPr>
                <w:szCs w:val="24"/>
              </w:rPr>
              <w:t xml:space="preserve">umber; for example, </w:t>
            </w:r>
            <w:r w:rsidRPr="009C33E9">
              <w:rPr>
                <w:b/>
                <w:bCs/>
                <w:szCs w:val="24"/>
              </w:rPr>
              <w:t>7-0001</w:t>
            </w:r>
            <w:r w:rsidRPr="009C33E9">
              <w:rPr>
                <w:szCs w:val="24"/>
              </w:rPr>
              <w:t xml:space="preserve"> if that number is 57-0001</w:t>
            </w:r>
          </w:p>
          <w:p w:rsidR="005F4DA3" w:rsidRPr="009C33E9" w:rsidRDefault="005F4DA3" w:rsidP="00C652C1">
            <w:pPr>
              <w:spacing w:before="100" w:beforeAutospacing="1" w:after="100" w:afterAutospacing="1" w:line="276" w:lineRule="auto"/>
              <w:jc w:val="both"/>
              <w:rPr>
                <w:rFonts w:eastAsiaTheme="minorHAnsi"/>
                <w:szCs w:val="24"/>
              </w:rPr>
            </w:pPr>
            <w:r>
              <w:t xml:space="preserve">The district may </w:t>
            </w:r>
            <w:r w:rsidRPr="009C33E9">
              <w:rPr>
                <w:szCs w:val="24"/>
              </w:rPr>
              <w:t>request t</w:t>
            </w:r>
            <w:r>
              <w:t>he appropriate bus number from the local district transportation o</w:t>
            </w:r>
            <w:r w:rsidRPr="009C33E9">
              <w:rPr>
                <w:szCs w:val="24"/>
              </w:rPr>
              <w:t xml:space="preserve">ffice. </w:t>
            </w:r>
            <w:r w:rsidRPr="009C33E9">
              <w:rPr>
                <w:szCs w:val="24"/>
                <w:u w:val="single"/>
              </w:rPr>
              <w:t>This number must be thirty or fewer alphanumeric characters.</w:t>
            </w:r>
          </w:p>
        </w:tc>
      </w:tr>
      <w:tr w:rsidR="005F4DA3" w:rsidRPr="009C33E9" w:rsidTr="00C652C1">
        <w:trPr>
          <w:gridAfter w:val="1"/>
          <w:wAfter w:w="71" w:type="dxa"/>
          <w:cantSplit/>
          <w:trHeight w:val="5715"/>
          <w:jc w:val="center"/>
        </w:trPr>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b/>
                <w:bCs/>
                <w:szCs w:val="24"/>
              </w:rPr>
              <w:lastRenderedPageBreak/>
              <w:t>Bus 2</w:t>
            </w:r>
          </w:p>
          <w:p w:rsidR="005F4DA3" w:rsidRPr="009C33E9" w:rsidRDefault="005F4DA3" w:rsidP="00C652C1">
            <w:pPr>
              <w:spacing w:before="100" w:beforeAutospacing="1" w:after="100" w:afterAutospacing="1" w:line="276" w:lineRule="auto"/>
              <w:rPr>
                <w:szCs w:val="24"/>
              </w:rPr>
            </w:pPr>
            <w:r w:rsidRPr="009C33E9">
              <w:rPr>
                <w:b/>
                <w:bCs/>
                <w:i/>
                <w:iCs/>
                <w:szCs w:val="24"/>
              </w:rPr>
              <w:t>(BusInfo2)</w:t>
            </w:r>
          </w:p>
          <w:p w:rsidR="005F4DA3" w:rsidRPr="009C33E9" w:rsidRDefault="005F4DA3" w:rsidP="00C652C1">
            <w:pPr>
              <w:spacing w:before="100" w:beforeAutospacing="1" w:after="100" w:afterAutospacing="1" w:line="276" w:lineRule="auto"/>
              <w:rPr>
                <w:szCs w:val="24"/>
              </w:rPr>
            </w:pPr>
            <w:r w:rsidRPr="009C33E9">
              <w:rPr>
                <w:b/>
                <w:bCs/>
                <w:i/>
                <w:iCs/>
                <w:szCs w:val="24"/>
              </w:rPr>
              <w:t>[S_SC_STU_X]</w:t>
            </w:r>
          </w:p>
          <w:p w:rsidR="005F4DA3" w:rsidRPr="009C33E9" w:rsidRDefault="005F4DA3" w:rsidP="00C652C1">
            <w:pPr>
              <w:spacing w:before="100" w:beforeAutospacing="1" w:after="100" w:afterAutospacing="1" w:line="276" w:lineRule="auto"/>
              <w:rPr>
                <w:szCs w:val="24"/>
              </w:rPr>
            </w:pPr>
            <w:r w:rsidRPr="009C33E9">
              <w:rPr>
                <w:b/>
                <w:bCs/>
                <w:szCs w:val="24"/>
              </w:rPr>
              <w:t> </w:t>
            </w:r>
          </w:p>
          <w:p w:rsidR="005F4DA3" w:rsidRPr="009C33E9" w:rsidRDefault="005F4DA3" w:rsidP="00C652C1">
            <w:pPr>
              <w:spacing w:before="100" w:beforeAutospacing="1" w:after="100" w:afterAutospacing="1" w:line="276" w:lineRule="auto"/>
              <w:rPr>
                <w:rFonts w:eastAsiaTheme="minorHAnsi"/>
                <w:szCs w:val="24"/>
              </w:rPr>
            </w:pP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5F4DA3" w:rsidRPr="009C33E9" w:rsidRDefault="005F4DA3" w:rsidP="00C652C1">
            <w:pPr>
              <w:spacing w:before="100" w:beforeAutospacing="1" w:after="100" w:afterAutospacing="1" w:line="276" w:lineRule="auto"/>
              <w:rPr>
                <w:rFonts w:eastAsiaTheme="minorHAnsi"/>
                <w:szCs w:val="24"/>
              </w:rPr>
            </w:pPr>
            <w:r w:rsidRPr="009C33E9">
              <w:rPr>
                <w:szCs w:val="24"/>
              </w:rPr>
              <w:t xml:space="preserve">Key in and VERIFY carefully the number that identifies which bus the student rides </w:t>
            </w:r>
            <w:r w:rsidRPr="009C33E9">
              <w:rPr>
                <w:b/>
                <w:bCs/>
                <w:szCs w:val="24"/>
                <w:u w:val="single"/>
              </w:rPr>
              <w:t>from</w:t>
            </w:r>
            <w:r w:rsidRPr="009C33E9">
              <w:rPr>
                <w:szCs w:val="24"/>
              </w:rPr>
              <w:t xml:space="preserve"> school to his</w:t>
            </w:r>
            <w:r>
              <w:t>/her</w:t>
            </w:r>
            <w:r w:rsidRPr="009C33E9">
              <w:rPr>
                <w:szCs w:val="24"/>
              </w:rPr>
              <w:t xml:space="preserve"> home in the afternoon if select</w:t>
            </w:r>
            <w:r>
              <w:t>ion</w:t>
            </w:r>
            <w:r w:rsidRPr="009C33E9">
              <w:rPr>
                <w:b/>
                <w:bCs/>
                <w:szCs w:val="24"/>
              </w:rPr>
              <w:t xml:space="preserve"> B – AM&amp;PM Bus</w:t>
            </w:r>
            <w:r w:rsidRPr="009C33E9">
              <w:rPr>
                <w:szCs w:val="24"/>
              </w:rPr>
              <w:t xml:space="preserve"> or </w:t>
            </w:r>
            <w:r w:rsidRPr="009C33E9">
              <w:rPr>
                <w:b/>
                <w:bCs/>
                <w:szCs w:val="24"/>
              </w:rPr>
              <w:t>P – PM Bus Only</w:t>
            </w:r>
            <w:r>
              <w:t xml:space="preserve"> for the b</w:t>
            </w:r>
            <w:r w:rsidRPr="009C33E9">
              <w:rPr>
                <w:szCs w:val="24"/>
              </w:rPr>
              <w:t xml:space="preserve">us </w:t>
            </w:r>
            <w:r>
              <w:t>t</w:t>
            </w:r>
            <w:r w:rsidRPr="009C33E9">
              <w:rPr>
                <w:szCs w:val="24"/>
              </w:rPr>
              <w:t xml:space="preserve">ransportation </w:t>
            </w:r>
            <w:r>
              <w:t>n</w:t>
            </w:r>
            <w:r w:rsidRPr="009C33E9">
              <w:rPr>
                <w:szCs w:val="24"/>
              </w:rPr>
              <w:t xml:space="preserve">eeded field (above). </w:t>
            </w:r>
          </w:p>
          <w:p w:rsidR="005F4DA3" w:rsidRPr="009C33E9" w:rsidRDefault="005F4DA3" w:rsidP="00C652C1">
            <w:pPr>
              <w:spacing w:before="100" w:beforeAutospacing="1" w:after="100" w:afterAutospacing="1" w:line="276" w:lineRule="auto"/>
              <w:rPr>
                <w:szCs w:val="24"/>
              </w:rPr>
            </w:pPr>
            <w:r>
              <w:t>Use</w:t>
            </w:r>
            <w:r w:rsidRPr="009C33E9">
              <w:rPr>
                <w:szCs w:val="24"/>
              </w:rPr>
              <w:t xml:space="preserve"> numbers as indicated below or use other names for </w:t>
            </w:r>
            <w:r>
              <w:t>the</w:t>
            </w:r>
            <w:r w:rsidRPr="009C33E9">
              <w:rPr>
                <w:szCs w:val="24"/>
              </w:rPr>
              <w:t xml:space="preserve"> buses:</w:t>
            </w:r>
          </w:p>
          <w:p w:rsidR="005F4DA3" w:rsidRPr="009C33E9" w:rsidRDefault="005F4DA3" w:rsidP="00C652C1">
            <w:pPr>
              <w:spacing w:before="100" w:beforeAutospacing="1" w:after="100" w:afterAutospacing="1" w:line="276" w:lineRule="auto"/>
              <w:ind w:left="810" w:hanging="360"/>
              <w:rPr>
                <w:szCs w:val="24"/>
              </w:rPr>
            </w:pPr>
            <w:r w:rsidRPr="009C33E9">
              <w:rPr>
                <w:szCs w:val="24"/>
              </w:rPr>
              <w:t>1.</w:t>
            </w:r>
            <w:r>
              <w:t>   </w:t>
            </w:r>
            <w:r w:rsidRPr="009C33E9">
              <w:rPr>
                <w:szCs w:val="24"/>
              </w:rPr>
              <w:t>The bus number assigned by your district; for example, 18.</w:t>
            </w:r>
          </w:p>
          <w:p w:rsidR="005F4DA3" w:rsidRPr="009C33E9" w:rsidRDefault="005F4DA3" w:rsidP="00C652C1">
            <w:pPr>
              <w:spacing w:before="100" w:beforeAutospacing="1" w:after="100" w:afterAutospacing="1" w:line="276" w:lineRule="auto"/>
              <w:ind w:left="810" w:hanging="360"/>
              <w:rPr>
                <w:szCs w:val="24"/>
              </w:rPr>
            </w:pPr>
            <w:r w:rsidRPr="009C33E9">
              <w:rPr>
                <w:szCs w:val="24"/>
              </w:rPr>
              <w:t>2.</w:t>
            </w:r>
            <w:r>
              <w:t>   </w:t>
            </w:r>
            <w:r w:rsidRPr="009C33E9">
              <w:rPr>
                <w:szCs w:val="24"/>
              </w:rPr>
              <w:t xml:space="preserve">The last 6 characters in the SCDE Bus Identification Number; for example, </w:t>
            </w:r>
            <w:r w:rsidRPr="009C33E9">
              <w:rPr>
                <w:b/>
                <w:bCs/>
                <w:szCs w:val="24"/>
              </w:rPr>
              <w:t>7-0001</w:t>
            </w:r>
            <w:r w:rsidRPr="009C33E9">
              <w:rPr>
                <w:szCs w:val="24"/>
              </w:rPr>
              <w:t xml:space="preserve"> if that number is 57-0001</w:t>
            </w:r>
            <w:r>
              <w:t>.</w:t>
            </w:r>
          </w:p>
          <w:p w:rsidR="005F4DA3" w:rsidRPr="009C33E9" w:rsidRDefault="005F4DA3" w:rsidP="00C652C1">
            <w:pPr>
              <w:spacing w:before="100" w:beforeAutospacing="1" w:after="100" w:afterAutospacing="1" w:line="276" w:lineRule="auto"/>
              <w:rPr>
                <w:rFonts w:eastAsiaTheme="minorHAnsi"/>
                <w:szCs w:val="24"/>
              </w:rPr>
            </w:pPr>
            <w:r w:rsidRPr="009C33E9">
              <w:rPr>
                <w:szCs w:val="24"/>
              </w:rPr>
              <w:t xml:space="preserve">You can request the appropriate bus number from your local District Transportation Office. </w:t>
            </w:r>
            <w:r w:rsidRPr="009C33E9">
              <w:rPr>
                <w:szCs w:val="24"/>
                <w:u w:val="single"/>
              </w:rPr>
              <w:t>This number must be thirty or fewer alphanumeric characters.</w:t>
            </w:r>
          </w:p>
        </w:tc>
      </w:tr>
    </w:tbl>
    <w:p w:rsidR="005F4DA3" w:rsidRDefault="005F4DA3" w:rsidP="00B85FF4">
      <w:pPr>
        <w:ind w:left="720"/>
        <w:rPr>
          <w:color w:val="000000"/>
          <w:szCs w:val="24"/>
        </w:rPr>
      </w:pPr>
    </w:p>
    <w:p w:rsidR="00A56F4B" w:rsidRPr="00615EB8" w:rsidRDefault="00917ACB" w:rsidP="00615EB8">
      <w:pPr>
        <w:pStyle w:val="Heading2"/>
        <w:keepLines/>
        <w:rPr>
          <w:rStyle w:val="Emphasis"/>
          <w:rFonts w:ascii="Times New Roman" w:hAnsi="Times New Roman"/>
          <w:i/>
          <w:iCs/>
          <w:szCs w:val="24"/>
        </w:rPr>
      </w:pPr>
      <w:bookmarkStart w:id="106" w:name="5.5____Rest_Time"/>
      <w:bookmarkStart w:id="107" w:name="_Toc499638399"/>
      <w:bookmarkEnd w:id="106"/>
      <w:r w:rsidRPr="00E615F4">
        <w:rPr>
          <w:rFonts w:ascii="Times New Roman" w:hAnsi="Times New Roman"/>
          <w:szCs w:val="24"/>
        </w:rPr>
        <w:t xml:space="preserve">5.5 </w:t>
      </w:r>
      <w:r w:rsidR="00922A9E" w:rsidRPr="00E615F4">
        <w:rPr>
          <w:rFonts w:ascii="Times New Roman" w:hAnsi="Times New Roman"/>
          <w:szCs w:val="24"/>
        </w:rPr>
        <w:t>Rest Time</w:t>
      </w:r>
      <w:bookmarkStart w:id="108" w:name="Opportunity_for_a_brief_rest_time_shall_"/>
      <w:bookmarkEnd w:id="107"/>
      <w:bookmarkEnd w:id="108"/>
    </w:p>
    <w:p w:rsidR="00922A9E" w:rsidRPr="00A56F4B" w:rsidRDefault="00F83AF5" w:rsidP="00615EB8">
      <w:pPr>
        <w:pStyle w:val="BodyText"/>
        <w:keepNext/>
        <w:keepLines/>
        <w:ind w:right="116"/>
        <w:jc w:val="left"/>
        <w:rPr>
          <w:rFonts w:ascii="Times New Roman" w:hAnsi="Times New Roman" w:cs="Times New Roman"/>
          <w:b w:val="0"/>
          <w:sz w:val="24"/>
          <w:szCs w:val="24"/>
        </w:rPr>
      </w:pPr>
      <w:r w:rsidRPr="00A56F4B">
        <w:rPr>
          <w:rStyle w:val="Emphasis"/>
          <w:rFonts w:ascii="Times New Roman" w:hAnsi="Times New Roman" w:cs="Times New Roman"/>
          <w:b w:val="0"/>
          <w:i w:val="0"/>
          <w:color w:val="333333"/>
          <w:sz w:val="24"/>
          <w:szCs w:val="24"/>
          <w:bdr w:val="none" w:sz="0" w:space="0" w:color="auto" w:frame="1"/>
          <w:shd w:val="clear" w:color="auto" w:fill="FFFFFF"/>
        </w:rPr>
        <w:t xml:space="preserve">South Carolina Child Care Licensing </w:t>
      </w:r>
      <w:r w:rsidRPr="00A56F4B">
        <w:rPr>
          <w:rStyle w:val="Emphasis"/>
          <w:rFonts w:ascii="Times New Roman" w:hAnsi="Times New Roman" w:cs="Times New Roman"/>
          <w:b w:val="0"/>
          <w:i w:val="0"/>
          <w:color w:val="333333"/>
          <w:sz w:val="24"/>
          <w:szCs w:val="24"/>
          <w:bdr w:val="none" w:sz="0" w:space="0" w:color="auto" w:frame="1"/>
        </w:rPr>
        <w:t>Regulation 114-506A(9)</w:t>
      </w:r>
      <w:r w:rsidRPr="00A56F4B">
        <w:rPr>
          <w:rStyle w:val="Emphasis"/>
          <w:rFonts w:ascii="Times New Roman" w:hAnsi="Times New Roman" w:cs="Times New Roman"/>
          <w:b w:val="0"/>
          <w:i w:val="0"/>
          <w:color w:val="333333"/>
          <w:sz w:val="24"/>
          <w:szCs w:val="24"/>
          <w:bdr w:val="none" w:sz="0" w:space="0" w:color="auto" w:frame="1"/>
          <w:shd w:val="clear" w:color="auto" w:fill="FFFFFF"/>
        </w:rPr>
        <w:t xml:space="preserve"> states </w:t>
      </w:r>
      <w:r w:rsidR="00A56F4B" w:rsidRPr="00A56F4B">
        <w:rPr>
          <w:rStyle w:val="Emphasis"/>
          <w:b w:val="0"/>
          <w:i w:val="0"/>
          <w:color w:val="333333"/>
          <w:szCs w:val="24"/>
          <w:bdr w:val="none" w:sz="0" w:space="0" w:color="auto" w:frame="1"/>
          <w:shd w:val="clear" w:color="auto" w:fill="FFFFFF"/>
        </w:rPr>
        <w:t xml:space="preserve">that </w:t>
      </w:r>
      <w:r w:rsidRPr="00A56F4B">
        <w:rPr>
          <w:rStyle w:val="Emphasis"/>
          <w:rFonts w:ascii="Times New Roman" w:hAnsi="Times New Roman" w:cs="Times New Roman"/>
          <w:b w:val="0"/>
          <w:i w:val="0"/>
          <w:color w:val="333333"/>
          <w:sz w:val="24"/>
          <w:szCs w:val="24"/>
          <w:bdr w:val="none" w:sz="0" w:space="0" w:color="auto" w:frame="1"/>
          <w:shd w:val="clear" w:color="auto" w:fill="FFFFFF"/>
        </w:rPr>
        <w:t>napping expectations and time periods shall be developmentally appropriate and meet the needs of the individual child and regulation 114-506B(4) states withholding, forcing, or threatening to withhold or force food, sleep or toileting is prohibited.</w:t>
      </w:r>
      <w:r w:rsidR="00A56F4B" w:rsidRPr="00A56F4B">
        <w:rPr>
          <w:rStyle w:val="Emphasis"/>
          <w:b w:val="0"/>
          <w:i w:val="0"/>
          <w:color w:val="333333"/>
          <w:szCs w:val="24"/>
          <w:bdr w:val="none" w:sz="0" w:space="0" w:color="auto" w:frame="1"/>
          <w:shd w:val="clear" w:color="auto" w:fill="FFFFFF"/>
        </w:rPr>
        <w:t xml:space="preserve"> </w:t>
      </w:r>
      <w:r w:rsidRPr="00A56F4B">
        <w:rPr>
          <w:rStyle w:val="Emphasis"/>
          <w:rFonts w:ascii="Times New Roman" w:hAnsi="Times New Roman" w:cs="Times New Roman"/>
          <w:b w:val="0"/>
          <w:i w:val="0"/>
          <w:color w:val="333333"/>
          <w:sz w:val="24"/>
          <w:szCs w:val="24"/>
          <w:bdr w:val="none" w:sz="0" w:space="0" w:color="auto" w:frame="1"/>
          <w:shd w:val="clear" w:color="auto" w:fill="FFFFFF"/>
        </w:rPr>
        <w:t>Additionally, child care centers are required to have a written, planned, daily program of activities for all children which includes nap times as stated in regulation114-506A(1). Therefore, currently the regulations are not age specific for napping but child care centers are required to have developmentally appropriate nap times and centers are prohibited from forcing or withholding napping for the children</w:t>
      </w:r>
      <w:r w:rsidRPr="00A56F4B">
        <w:rPr>
          <w:rStyle w:val="Emphasis"/>
          <w:rFonts w:ascii="Times New Roman" w:hAnsi="Times New Roman" w:cs="Times New Roman"/>
          <w:b w:val="0"/>
          <w:color w:val="333333"/>
          <w:sz w:val="24"/>
          <w:szCs w:val="24"/>
          <w:bdr w:val="none" w:sz="0" w:space="0" w:color="auto" w:frame="1"/>
          <w:shd w:val="clear" w:color="auto" w:fill="FFFFFF"/>
        </w:rPr>
        <w:t>.</w:t>
      </w:r>
      <w:r w:rsidR="00922A9E" w:rsidRPr="00A56F4B">
        <w:rPr>
          <w:rFonts w:ascii="Times New Roman" w:hAnsi="Times New Roman" w:cs="Times New Roman"/>
          <w:b w:val="0"/>
          <w:sz w:val="24"/>
          <w:szCs w:val="24"/>
        </w:rPr>
        <w:t xml:space="preserve"> Rest time may not exceed</w:t>
      </w:r>
      <w:r w:rsidR="00922A9E" w:rsidRPr="00A56F4B">
        <w:rPr>
          <w:rFonts w:ascii="Times New Roman" w:hAnsi="Times New Roman" w:cs="Times New Roman"/>
          <w:b w:val="0"/>
          <w:sz w:val="24"/>
          <w:szCs w:val="24"/>
          <w:u w:val="single" w:color="000000"/>
        </w:rPr>
        <w:t xml:space="preserve"> </w:t>
      </w:r>
      <w:r w:rsidR="00922A9E" w:rsidRPr="00A56F4B">
        <w:rPr>
          <w:rFonts w:ascii="Times New Roman" w:hAnsi="Times New Roman" w:cs="Times New Roman"/>
          <w:b w:val="0"/>
          <w:sz w:val="24"/>
          <w:szCs w:val="24"/>
        </w:rPr>
        <w:t>one hour per day, except, in rare cases, to address the specific individual needs of children. Children unable to sleep during the rest period should be allowed to read or participate in another quiet activity. Teachers may use this time with non-sleepers for individual or small group instruction.  During rest time/quiet time period the staff/ child ratio is considered in compliance as long as one staff member is in the classroom with children resting and is visually supervising all children, and at least one other person is readily available.</w:t>
      </w:r>
    </w:p>
    <w:p w:rsidR="009E1A6F" w:rsidRDefault="009E1A6F" w:rsidP="009E1A6F">
      <w:bookmarkStart w:id="109" w:name="5.6__Discipline"/>
      <w:bookmarkEnd w:id="109"/>
    </w:p>
    <w:p w:rsidR="00922A9E" w:rsidRDefault="00EA050D" w:rsidP="00917ACB">
      <w:pPr>
        <w:pStyle w:val="Heading2"/>
        <w:rPr>
          <w:rFonts w:ascii="Times New Roman" w:hAnsi="Times New Roman"/>
          <w:bCs/>
          <w:szCs w:val="24"/>
        </w:rPr>
      </w:pPr>
      <w:bookmarkStart w:id="110" w:name="_Toc499638400"/>
      <w:r w:rsidRPr="00C45AAF">
        <w:rPr>
          <w:rFonts w:ascii="Times New Roman" w:hAnsi="Times New Roman"/>
          <w:bCs/>
          <w:szCs w:val="24"/>
        </w:rPr>
        <w:t>5.6</w:t>
      </w:r>
      <w:r w:rsidR="00922A9E" w:rsidRPr="00C45AAF">
        <w:rPr>
          <w:rFonts w:ascii="Times New Roman" w:hAnsi="Times New Roman"/>
          <w:bCs/>
          <w:szCs w:val="24"/>
        </w:rPr>
        <w:t xml:space="preserve"> Discipline</w:t>
      </w:r>
      <w:bookmarkEnd w:id="110"/>
    </w:p>
    <w:p w:rsidR="007753BE" w:rsidRPr="007753BE" w:rsidRDefault="007753BE" w:rsidP="007753BE"/>
    <w:p w:rsidR="00735925" w:rsidRDefault="00922A9E" w:rsidP="009E1A6F">
      <w:pPr>
        <w:pStyle w:val="BodyText"/>
        <w:ind w:right="168"/>
        <w:jc w:val="left"/>
        <w:rPr>
          <w:rFonts w:ascii="Times New Roman" w:hAnsi="Times New Roman" w:cs="Times New Roman"/>
          <w:b w:val="0"/>
          <w:color w:val="1F497D"/>
          <w:sz w:val="24"/>
          <w:szCs w:val="24"/>
        </w:rPr>
      </w:pPr>
      <w:r w:rsidRPr="006960B3">
        <w:rPr>
          <w:rFonts w:ascii="Times New Roman" w:hAnsi="Times New Roman" w:cs="Times New Roman"/>
          <w:b w:val="0"/>
          <w:sz w:val="24"/>
          <w:szCs w:val="24"/>
        </w:rPr>
        <w:t xml:space="preserve">Providers </w:t>
      </w:r>
      <w:r w:rsidR="00F67298">
        <w:rPr>
          <w:rFonts w:ascii="Times New Roman" w:hAnsi="Times New Roman" w:cs="Times New Roman"/>
          <w:b w:val="0"/>
          <w:sz w:val="24"/>
          <w:szCs w:val="24"/>
        </w:rPr>
        <w:t xml:space="preserve">will </w:t>
      </w:r>
      <w:r w:rsidRPr="006960B3">
        <w:rPr>
          <w:rFonts w:ascii="Times New Roman" w:hAnsi="Times New Roman" w:cs="Times New Roman"/>
          <w:b w:val="0"/>
          <w:sz w:val="24"/>
          <w:szCs w:val="24"/>
        </w:rPr>
        <w:t>make use of developmentally appropriate guidance techniques and may not allow the use of corporal punishment or severe discipline</w:t>
      </w:r>
      <w:r w:rsidR="007753BE">
        <w:rPr>
          <w:rFonts w:ascii="Times New Roman" w:hAnsi="Times New Roman" w:cs="Times New Roman"/>
          <w:b w:val="0"/>
          <w:sz w:val="24"/>
          <w:szCs w:val="24"/>
        </w:rPr>
        <w:t>.</w:t>
      </w:r>
      <w:r w:rsidRPr="006960B3">
        <w:rPr>
          <w:rFonts w:ascii="Times New Roman" w:hAnsi="Times New Roman" w:cs="Times New Roman"/>
          <w:b w:val="0"/>
          <w:sz w:val="24"/>
          <w:szCs w:val="24"/>
        </w:rPr>
        <w:t xml:space="preserve"> In accordance with </w:t>
      </w:r>
      <w:hyperlink r:id="rId20" w:history="1">
        <w:r w:rsidR="0092013C" w:rsidRPr="0092013C">
          <w:rPr>
            <w:rStyle w:val="Hyperlink"/>
            <w:rFonts w:ascii="Times New Roman" w:hAnsi="Times New Roman"/>
            <w:b w:val="0"/>
            <w:sz w:val="24"/>
            <w:szCs w:val="24"/>
          </w:rPr>
          <w:t xml:space="preserve">nonregulatory </w:t>
        </w:r>
        <w:r w:rsidRPr="0092013C">
          <w:rPr>
            <w:rStyle w:val="Hyperlink"/>
            <w:rFonts w:ascii="Times New Roman" w:hAnsi="Times New Roman"/>
            <w:b w:val="0"/>
            <w:sz w:val="24"/>
            <w:szCs w:val="24"/>
          </w:rPr>
          <w:t>federal guidance</w:t>
        </w:r>
      </w:hyperlink>
      <w:r w:rsidRPr="006960B3">
        <w:rPr>
          <w:rFonts w:ascii="Times New Roman" w:hAnsi="Times New Roman" w:cs="Times New Roman"/>
          <w:b w:val="0"/>
          <w:sz w:val="24"/>
          <w:szCs w:val="24"/>
        </w:rPr>
        <w:t xml:space="preserve">, exclusionary practices </w:t>
      </w:r>
      <w:r w:rsidR="0076287C">
        <w:rPr>
          <w:rFonts w:ascii="Times New Roman" w:hAnsi="Times New Roman" w:cs="Times New Roman"/>
          <w:b w:val="0"/>
          <w:sz w:val="24"/>
          <w:szCs w:val="24"/>
        </w:rPr>
        <w:t>should</w:t>
      </w:r>
      <w:r w:rsidRPr="006960B3">
        <w:rPr>
          <w:rFonts w:ascii="Times New Roman" w:hAnsi="Times New Roman" w:cs="Times New Roman"/>
          <w:b w:val="0"/>
          <w:sz w:val="24"/>
          <w:szCs w:val="24"/>
        </w:rPr>
        <w:t xml:space="preserve"> not be used to reduce unwanted behavior</w:t>
      </w:r>
      <w:r w:rsidR="0092013C">
        <w:rPr>
          <w:rFonts w:ascii="Times New Roman" w:hAnsi="Times New Roman" w:cs="Times New Roman"/>
          <w:b w:val="0"/>
          <w:sz w:val="24"/>
          <w:szCs w:val="24"/>
        </w:rPr>
        <w:t xml:space="preserve">. </w:t>
      </w:r>
      <w:r w:rsidRPr="006960B3">
        <w:rPr>
          <w:rFonts w:ascii="Times New Roman" w:hAnsi="Times New Roman" w:cs="Times New Roman"/>
          <w:b w:val="0"/>
          <w:sz w:val="24"/>
          <w:szCs w:val="24"/>
        </w:rPr>
        <w:t>Resources on appropriate strategies to reduce unwanted</w:t>
      </w:r>
      <w:r w:rsidR="001750CA">
        <w:rPr>
          <w:rFonts w:ascii="Times New Roman" w:hAnsi="Times New Roman" w:cs="Times New Roman"/>
          <w:b w:val="0"/>
          <w:sz w:val="24"/>
          <w:szCs w:val="24"/>
        </w:rPr>
        <w:t>,</w:t>
      </w:r>
      <w:r w:rsidRPr="006960B3">
        <w:rPr>
          <w:rFonts w:ascii="Times New Roman" w:hAnsi="Times New Roman" w:cs="Times New Roman"/>
          <w:b w:val="0"/>
          <w:sz w:val="24"/>
          <w:szCs w:val="24"/>
        </w:rPr>
        <w:t xml:space="preserve"> </w:t>
      </w:r>
      <w:r w:rsidR="001750CA" w:rsidRPr="006960B3">
        <w:rPr>
          <w:rFonts w:ascii="Times New Roman" w:hAnsi="Times New Roman" w:cs="Times New Roman"/>
          <w:b w:val="0"/>
          <w:sz w:val="24"/>
          <w:szCs w:val="24"/>
        </w:rPr>
        <w:t>and teach desired</w:t>
      </w:r>
      <w:r w:rsidR="001750CA">
        <w:rPr>
          <w:rFonts w:ascii="Times New Roman" w:hAnsi="Times New Roman" w:cs="Times New Roman"/>
          <w:b w:val="0"/>
          <w:sz w:val="24"/>
          <w:szCs w:val="24"/>
        </w:rPr>
        <w:t>,</w:t>
      </w:r>
      <w:r w:rsidR="001750CA" w:rsidRPr="006960B3">
        <w:rPr>
          <w:rFonts w:ascii="Times New Roman" w:hAnsi="Times New Roman" w:cs="Times New Roman"/>
          <w:b w:val="0"/>
          <w:sz w:val="24"/>
          <w:szCs w:val="24"/>
        </w:rPr>
        <w:t xml:space="preserve"> </w:t>
      </w:r>
      <w:r w:rsidRPr="006960B3">
        <w:rPr>
          <w:rFonts w:ascii="Times New Roman" w:hAnsi="Times New Roman" w:cs="Times New Roman"/>
          <w:b w:val="0"/>
          <w:sz w:val="24"/>
          <w:szCs w:val="24"/>
        </w:rPr>
        <w:t xml:space="preserve">behavior can be found here: </w:t>
      </w:r>
      <w:hyperlink r:id="rId21" w:history="1">
        <w:r w:rsidRPr="00E615F4">
          <w:rPr>
            <w:rStyle w:val="Hyperlink"/>
            <w:rFonts w:ascii="Times New Roman" w:hAnsi="Times New Roman"/>
            <w:b w:val="0"/>
            <w:sz w:val="24"/>
            <w:szCs w:val="24"/>
          </w:rPr>
          <w:t>http://www.pyramidmodel.org/</w:t>
        </w:r>
      </w:hyperlink>
      <w:r w:rsidRPr="00485276">
        <w:rPr>
          <w:rFonts w:ascii="Times New Roman" w:hAnsi="Times New Roman" w:cs="Times New Roman"/>
          <w:b w:val="0"/>
          <w:sz w:val="24"/>
          <w:szCs w:val="24"/>
        </w:rPr>
        <w:t>.</w:t>
      </w:r>
      <w:r w:rsidRPr="00E615F4">
        <w:rPr>
          <w:rFonts w:ascii="Times New Roman" w:hAnsi="Times New Roman" w:cs="Times New Roman"/>
          <w:b w:val="0"/>
          <w:color w:val="FF3399"/>
          <w:sz w:val="24"/>
          <w:szCs w:val="24"/>
        </w:rPr>
        <w:t xml:space="preserve"> </w:t>
      </w:r>
      <w:r w:rsidRPr="00C45AAF">
        <w:rPr>
          <w:rFonts w:ascii="Times New Roman" w:hAnsi="Times New Roman" w:cs="Times New Roman"/>
          <w:b w:val="0"/>
          <w:sz w:val="24"/>
          <w:szCs w:val="24"/>
        </w:rPr>
        <w:t xml:space="preserve">Staff members and parent(s)/guardian(s) shall sign </w:t>
      </w:r>
      <w:r w:rsidRPr="00C45AAF">
        <w:rPr>
          <w:rFonts w:ascii="Times New Roman" w:hAnsi="Times New Roman" w:cs="Times New Roman"/>
          <w:b w:val="0"/>
          <w:sz w:val="24"/>
          <w:szCs w:val="24"/>
        </w:rPr>
        <w:lastRenderedPageBreak/>
        <w:t>and</w:t>
      </w:r>
      <w:r w:rsidR="008E5259" w:rsidRPr="00C45AAF">
        <w:rPr>
          <w:rFonts w:ascii="Times New Roman" w:hAnsi="Times New Roman" w:cs="Times New Roman"/>
          <w:b w:val="0"/>
          <w:sz w:val="24"/>
          <w:szCs w:val="24"/>
        </w:rPr>
        <w:t xml:space="preserve"> </w:t>
      </w:r>
      <w:r w:rsidR="00735925" w:rsidRPr="00C45AAF">
        <w:rPr>
          <w:rFonts w:ascii="Times New Roman" w:hAnsi="Times New Roman" w:cs="Times New Roman"/>
          <w:b w:val="0"/>
          <w:sz w:val="24"/>
          <w:szCs w:val="24"/>
        </w:rPr>
        <w:t>date a disciplin</w:t>
      </w:r>
      <w:r w:rsidR="00117578">
        <w:rPr>
          <w:rFonts w:ascii="Times New Roman" w:hAnsi="Times New Roman" w:cs="Times New Roman"/>
          <w:b w:val="0"/>
          <w:sz w:val="24"/>
          <w:szCs w:val="24"/>
        </w:rPr>
        <w:t>ary</w:t>
      </w:r>
      <w:r w:rsidR="00735925" w:rsidRPr="00C45AAF">
        <w:rPr>
          <w:rFonts w:ascii="Times New Roman" w:hAnsi="Times New Roman" w:cs="Times New Roman"/>
          <w:b w:val="0"/>
          <w:sz w:val="24"/>
          <w:szCs w:val="24"/>
        </w:rPr>
        <w:t xml:space="preserve"> policy statement as required by the DSS</w:t>
      </w:r>
      <w:r w:rsidR="00735925" w:rsidRPr="006960B3">
        <w:rPr>
          <w:rFonts w:ascii="Times New Roman" w:hAnsi="Times New Roman" w:cs="Times New Roman"/>
          <w:b w:val="0"/>
          <w:sz w:val="24"/>
          <w:szCs w:val="24"/>
        </w:rPr>
        <w:t>.</w:t>
      </w:r>
      <w:r w:rsidR="00E30766">
        <w:rPr>
          <w:rFonts w:ascii="Times New Roman" w:hAnsi="Times New Roman" w:cs="Times New Roman"/>
          <w:b w:val="0"/>
          <w:sz w:val="24"/>
          <w:szCs w:val="24"/>
        </w:rPr>
        <w:t xml:space="preserve"> </w:t>
      </w:r>
      <w:r w:rsidR="00735925" w:rsidRPr="006960B3">
        <w:rPr>
          <w:rFonts w:ascii="Times New Roman" w:hAnsi="Times New Roman" w:cs="Times New Roman"/>
          <w:b w:val="0"/>
          <w:sz w:val="24"/>
          <w:szCs w:val="24"/>
        </w:rPr>
        <w:t>The signed</w:t>
      </w:r>
      <w:r w:rsidR="00E30766">
        <w:rPr>
          <w:rFonts w:ascii="Times New Roman" w:hAnsi="Times New Roman" w:cs="Times New Roman"/>
          <w:b w:val="0"/>
          <w:sz w:val="24"/>
          <w:szCs w:val="24"/>
        </w:rPr>
        <w:t xml:space="preserve"> </w:t>
      </w:r>
      <w:r w:rsidR="00735925" w:rsidRPr="006960B3">
        <w:rPr>
          <w:rFonts w:ascii="Times New Roman" w:hAnsi="Times New Roman" w:cs="Times New Roman"/>
          <w:b w:val="0"/>
          <w:sz w:val="24"/>
          <w:szCs w:val="24"/>
        </w:rPr>
        <w:t>disciplinary policies shall be maintained on file.</w:t>
      </w:r>
      <w:r w:rsidR="00735925" w:rsidRPr="006960B3">
        <w:rPr>
          <w:rFonts w:ascii="Times New Roman" w:hAnsi="Times New Roman" w:cs="Times New Roman"/>
          <w:b w:val="0"/>
          <w:color w:val="1F497D"/>
          <w:sz w:val="24"/>
          <w:szCs w:val="24"/>
        </w:rPr>
        <w:t xml:space="preserve"> </w:t>
      </w:r>
    </w:p>
    <w:p w:rsidR="009E1A6F" w:rsidRPr="006960B3" w:rsidRDefault="009E1A6F" w:rsidP="009E1A6F">
      <w:pPr>
        <w:pStyle w:val="BodyText"/>
        <w:ind w:right="168"/>
        <w:jc w:val="left"/>
        <w:rPr>
          <w:rFonts w:ascii="Times New Roman" w:hAnsi="Times New Roman" w:cs="Times New Roman"/>
          <w:b w:val="0"/>
          <w:sz w:val="24"/>
          <w:szCs w:val="24"/>
        </w:rPr>
      </w:pPr>
    </w:p>
    <w:p w:rsidR="00735925" w:rsidRDefault="00735925" w:rsidP="009E1A6F">
      <w:pPr>
        <w:pStyle w:val="Heading1"/>
        <w:spacing w:before="0" w:after="0"/>
      </w:pPr>
      <w:bookmarkStart w:id="111" w:name="6.0____Personnel_and_Training"/>
      <w:bookmarkStart w:id="112" w:name="_Toc499638401"/>
      <w:bookmarkEnd w:id="111"/>
      <w:r w:rsidRPr="006960B3">
        <w:t>6.0 Personnel and Training</w:t>
      </w:r>
      <w:bookmarkEnd w:id="112"/>
    </w:p>
    <w:p w:rsidR="0066491D" w:rsidRPr="0066491D" w:rsidRDefault="0066491D" w:rsidP="009E1A6F"/>
    <w:p w:rsidR="00735925" w:rsidRPr="009E1A6F" w:rsidRDefault="00735925" w:rsidP="009E1A6F">
      <w:pPr>
        <w:pStyle w:val="Heading2"/>
        <w:rPr>
          <w:rFonts w:ascii="Times New Roman" w:hAnsi="Times New Roman"/>
          <w:szCs w:val="24"/>
        </w:rPr>
      </w:pPr>
      <w:bookmarkStart w:id="113" w:name="6.1__Classroom_Staffing"/>
      <w:bookmarkStart w:id="114" w:name="_Toc499638402"/>
      <w:bookmarkEnd w:id="113"/>
      <w:r w:rsidRPr="00E30766">
        <w:rPr>
          <w:rFonts w:ascii="Times New Roman" w:hAnsi="Times New Roman"/>
          <w:szCs w:val="24"/>
        </w:rPr>
        <w:t>6.1 Classroom Staffing</w:t>
      </w:r>
      <w:bookmarkEnd w:id="114"/>
    </w:p>
    <w:p w:rsidR="00735925" w:rsidRPr="00E615F4" w:rsidRDefault="00735925" w:rsidP="00735925">
      <w:pPr>
        <w:pStyle w:val="BodyText"/>
        <w:ind w:right="133"/>
        <w:jc w:val="left"/>
        <w:rPr>
          <w:rFonts w:ascii="Times New Roman" w:hAnsi="Times New Roman" w:cs="Times New Roman"/>
          <w:b w:val="0"/>
          <w:sz w:val="24"/>
          <w:szCs w:val="24"/>
        </w:rPr>
      </w:pPr>
      <w:bookmarkStart w:id="115" w:name="Each_classroom_of_eleven_or_more_student"/>
      <w:bookmarkEnd w:id="115"/>
      <w:r w:rsidRPr="00485276">
        <w:rPr>
          <w:rFonts w:ascii="Times New Roman" w:hAnsi="Times New Roman" w:cs="Times New Roman"/>
          <w:b w:val="0"/>
          <w:sz w:val="24"/>
          <w:szCs w:val="24"/>
        </w:rPr>
        <w:t>Each</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classroom</w:t>
      </w:r>
      <w:r w:rsidRPr="00E615F4">
        <w:rPr>
          <w:rFonts w:ascii="Times New Roman" w:hAnsi="Times New Roman" w:cs="Times New Roman"/>
          <w:b w:val="0"/>
          <w:sz w:val="24"/>
          <w:szCs w:val="24"/>
        </w:rPr>
        <w:t xml:space="preserve"> of</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eleven</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or</w:t>
      </w:r>
      <w:r w:rsidRPr="00485276">
        <w:rPr>
          <w:rFonts w:ascii="Times New Roman" w:hAnsi="Times New Roman" w:cs="Times New Roman"/>
          <w:b w:val="0"/>
          <w:sz w:val="24"/>
          <w:szCs w:val="24"/>
        </w:rPr>
        <w:t xml:space="preserve"> more students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shall</w:t>
      </w:r>
      <w:r w:rsidRPr="00E615F4">
        <w:rPr>
          <w:rFonts w:ascii="Times New Roman" w:hAnsi="Times New Roman" w:cs="Times New Roman"/>
          <w:b w:val="0"/>
          <w:sz w:val="24"/>
          <w:szCs w:val="24"/>
        </w:rPr>
        <w:t xml:space="preserve"> be</w:t>
      </w:r>
      <w:r w:rsidRPr="00485276">
        <w:rPr>
          <w:rFonts w:ascii="Times New Roman" w:hAnsi="Times New Roman" w:cs="Times New Roman"/>
          <w:b w:val="0"/>
          <w:sz w:val="24"/>
          <w:szCs w:val="24"/>
        </w:rPr>
        <w:t xml:space="preserve"> staffed at</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times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 xml:space="preserve">by </w:t>
      </w:r>
      <w:r w:rsidRPr="00E615F4">
        <w:rPr>
          <w:rFonts w:ascii="Times New Roman" w:hAnsi="Times New Roman" w:cs="Times New Roman"/>
          <w:b w:val="0"/>
          <w:sz w:val="24"/>
          <w:szCs w:val="24"/>
        </w:rPr>
        <w:t>a</w:t>
      </w:r>
      <w:r w:rsidRPr="00485276">
        <w:rPr>
          <w:rFonts w:ascii="Times New Roman" w:hAnsi="Times New Roman" w:cs="Times New Roman"/>
          <w:b w:val="0"/>
          <w:sz w:val="24"/>
          <w:szCs w:val="24"/>
        </w:rPr>
        <w:t xml:space="preserve"> lead teacher </w:t>
      </w:r>
      <w:bookmarkStart w:id="116" w:name="and_an_instructional_assistant.__Classro"/>
      <w:bookmarkEnd w:id="116"/>
      <w:r w:rsidRPr="00485276">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an</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instructional</w:t>
      </w:r>
      <w:r w:rsidRPr="00E615F4">
        <w:rPr>
          <w:rFonts w:ascii="Times New Roman" w:hAnsi="Times New Roman" w:cs="Times New Roman"/>
          <w:b w:val="0"/>
          <w:sz w:val="24"/>
          <w:szCs w:val="24"/>
        </w:rPr>
        <w:t xml:space="preserve"> assistant. </w:t>
      </w:r>
      <w:r w:rsidRPr="00485276">
        <w:rPr>
          <w:rFonts w:ascii="Times New Roman" w:hAnsi="Times New Roman" w:cs="Times New Roman"/>
          <w:b w:val="0"/>
          <w:sz w:val="24"/>
          <w:szCs w:val="24"/>
        </w:rPr>
        <w:t>Classrooms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enrolling ten</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students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 xml:space="preserve">(the program’s </w:t>
      </w:r>
      <w:r w:rsidRPr="00E615F4">
        <w:rPr>
          <w:rFonts w:ascii="Times New Roman" w:hAnsi="Times New Roman" w:cs="Times New Roman"/>
          <w:b w:val="0"/>
          <w:sz w:val="24"/>
          <w:szCs w:val="24"/>
        </w:rPr>
        <w:t xml:space="preserve">minimum </w:t>
      </w:r>
      <w:r w:rsidRPr="00485276">
        <w:rPr>
          <w:rFonts w:ascii="Times New Roman" w:hAnsi="Times New Roman" w:cs="Times New Roman"/>
          <w:b w:val="0"/>
          <w:sz w:val="24"/>
          <w:szCs w:val="24"/>
        </w:rPr>
        <w:t>class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size</w:t>
      </w:r>
      <w:r w:rsidR="00E30766">
        <w:rPr>
          <w:rFonts w:ascii="Times New Roman" w:hAnsi="Times New Roman" w:cs="Times New Roman"/>
          <w:b w:val="0"/>
          <w:sz w:val="24"/>
          <w:szCs w:val="24"/>
        </w:rPr>
        <w:t xml:space="preserve"> unless </w:t>
      </w:r>
      <w:r w:rsidR="009E1A6F">
        <w:rPr>
          <w:rFonts w:ascii="Times New Roman" w:hAnsi="Times New Roman" w:cs="Times New Roman"/>
          <w:b w:val="0"/>
          <w:sz w:val="24"/>
          <w:szCs w:val="24"/>
        </w:rPr>
        <w:t xml:space="preserve">the </w:t>
      </w:r>
      <w:r w:rsidR="00E30766">
        <w:rPr>
          <w:rFonts w:ascii="Times New Roman" w:hAnsi="Times New Roman" w:cs="Times New Roman"/>
          <w:b w:val="0"/>
          <w:sz w:val="24"/>
          <w:szCs w:val="24"/>
        </w:rPr>
        <w:t>SCDE grants a waiver</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may</w:t>
      </w:r>
      <w:r w:rsidRPr="00485276">
        <w:rPr>
          <w:rFonts w:ascii="Times New Roman" w:hAnsi="Times New Roman" w:cs="Times New Roman"/>
          <w:b w:val="0"/>
          <w:sz w:val="24"/>
          <w:szCs w:val="24"/>
        </w:rPr>
        <w:t xml:space="preserve"> elect</w:t>
      </w:r>
      <w:r w:rsidRPr="00E615F4">
        <w:rPr>
          <w:rFonts w:ascii="Times New Roman" w:hAnsi="Times New Roman" w:cs="Times New Roman"/>
          <w:b w:val="0"/>
          <w:sz w:val="24"/>
          <w:szCs w:val="24"/>
        </w:rPr>
        <w:t xml:space="preserve"> to employ</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a</w:t>
      </w:r>
      <w:r w:rsidRPr="00485276">
        <w:rPr>
          <w:rFonts w:ascii="Times New Roman" w:hAnsi="Times New Roman" w:cs="Times New Roman"/>
          <w:b w:val="0"/>
          <w:sz w:val="24"/>
          <w:szCs w:val="24"/>
        </w:rPr>
        <w:t xml:space="preserve"> single lead</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teacher.</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classroom </w:t>
      </w:r>
      <w:r w:rsidRPr="00485276">
        <w:rPr>
          <w:rFonts w:ascii="Times New Roman" w:hAnsi="Times New Roman" w:cs="Times New Roman"/>
          <w:b w:val="0"/>
          <w:sz w:val="24"/>
          <w:szCs w:val="24"/>
        </w:rPr>
        <w:t>staff personnel</w:t>
      </w:r>
      <w:r w:rsidRPr="00E615F4">
        <w:rPr>
          <w:rFonts w:ascii="Times New Roman" w:hAnsi="Times New Roman" w:cs="Times New Roman"/>
          <w:b w:val="0"/>
          <w:sz w:val="24"/>
          <w:szCs w:val="24"/>
        </w:rPr>
        <w:t xml:space="preserve"> (including</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substitutes)</w:t>
      </w:r>
      <w:r w:rsidRPr="00485276">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must </w:t>
      </w:r>
      <w:r w:rsidRPr="00485276">
        <w:rPr>
          <w:rFonts w:ascii="Times New Roman" w:hAnsi="Times New Roman" w:cs="Times New Roman"/>
          <w:b w:val="0"/>
          <w:sz w:val="24"/>
          <w:szCs w:val="24"/>
        </w:rPr>
        <w:t>meet</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all</w:t>
      </w:r>
      <w:r w:rsidRPr="00E615F4">
        <w:rPr>
          <w:rFonts w:ascii="Times New Roman" w:hAnsi="Times New Roman" w:cs="Times New Roman"/>
          <w:b w:val="0"/>
          <w:sz w:val="24"/>
          <w:szCs w:val="24"/>
        </w:rPr>
        <w:t xml:space="preserve"> </w:t>
      </w:r>
      <w:r w:rsidR="009E1A6F">
        <w:rPr>
          <w:rFonts w:ascii="Times New Roman" w:hAnsi="Times New Roman" w:cs="Times New Roman"/>
          <w:b w:val="0"/>
          <w:sz w:val="24"/>
          <w:szCs w:val="24"/>
        </w:rPr>
        <w:t xml:space="preserve">the </w:t>
      </w:r>
      <w:r w:rsidRPr="00485276">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approval</w:t>
      </w:r>
      <w:r w:rsidRPr="00E615F4">
        <w:rPr>
          <w:rFonts w:ascii="Times New Roman" w:hAnsi="Times New Roman" w:cs="Times New Roman"/>
          <w:b w:val="0"/>
          <w:sz w:val="24"/>
          <w:szCs w:val="24"/>
        </w:rPr>
        <w:t xml:space="preserve"> </w:t>
      </w:r>
      <w:r w:rsidRPr="00485276">
        <w:rPr>
          <w:rFonts w:ascii="Times New Roman" w:hAnsi="Times New Roman" w:cs="Times New Roman"/>
          <w:b w:val="0"/>
          <w:sz w:val="24"/>
          <w:szCs w:val="24"/>
        </w:rPr>
        <w:t>requirements.</w:t>
      </w:r>
    </w:p>
    <w:p w:rsidR="00735925" w:rsidRPr="00C45AAF" w:rsidRDefault="00735925" w:rsidP="00735925">
      <w:pPr>
        <w:spacing w:before="5"/>
        <w:rPr>
          <w:szCs w:val="24"/>
        </w:rPr>
      </w:pPr>
    </w:p>
    <w:p w:rsidR="00735925" w:rsidRPr="009E1A6F" w:rsidRDefault="00735925" w:rsidP="009E1A6F">
      <w:pPr>
        <w:pStyle w:val="Heading2"/>
        <w:rPr>
          <w:rFonts w:ascii="Times New Roman" w:hAnsi="Times New Roman"/>
          <w:szCs w:val="24"/>
        </w:rPr>
      </w:pPr>
      <w:bookmarkStart w:id="117" w:name="6.2__Lead_Teacher_Qualifications"/>
      <w:bookmarkStart w:id="118" w:name="_Toc499638403"/>
      <w:bookmarkEnd w:id="117"/>
      <w:r w:rsidRPr="00C45AAF">
        <w:rPr>
          <w:rFonts w:ascii="Times New Roman" w:hAnsi="Times New Roman"/>
          <w:szCs w:val="24"/>
        </w:rPr>
        <w:t>6.2 Lead Teacher Qualifications</w:t>
      </w:r>
      <w:bookmarkEnd w:id="118"/>
    </w:p>
    <w:p w:rsidR="00735925" w:rsidRPr="00C45AAF" w:rsidRDefault="0073605E" w:rsidP="00735925">
      <w:pPr>
        <w:pStyle w:val="BodyText"/>
        <w:ind w:right="273"/>
        <w:jc w:val="left"/>
        <w:rPr>
          <w:rFonts w:ascii="Times New Roman" w:hAnsi="Times New Roman" w:cs="Times New Roman"/>
          <w:b w:val="0"/>
          <w:sz w:val="24"/>
          <w:szCs w:val="24"/>
        </w:rPr>
      </w:pPr>
      <w:r w:rsidRPr="00C45AAF">
        <w:rPr>
          <w:rFonts w:ascii="Times New Roman" w:hAnsi="Times New Roman" w:cs="Times New Roman"/>
          <w:b w:val="0"/>
          <w:sz w:val="24"/>
          <w:szCs w:val="24"/>
        </w:rPr>
        <w:t>CDEP p</w:t>
      </w:r>
      <w:r w:rsidR="00735925" w:rsidRPr="00C45AAF">
        <w:rPr>
          <w:rFonts w:ascii="Times New Roman" w:hAnsi="Times New Roman" w:cs="Times New Roman"/>
          <w:b w:val="0"/>
          <w:sz w:val="24"/>
          <w:szCs w:val="24"/>
        </w:rPr>
        <w:t>ublic</w:t>
      </w:r>
      <w:r w:rsidR="00735925" w:rsidRPr="00762F13">
        <w:rPr>
          <w:rFonts w:ascii="Times New Roman" w:hAnsi="Times New Roman" w:cs="Times New Roman"/>
          <w:b w:val="0"/>
          <w:sz w:val="24"/>
          <w:szCs w:val="24"/>
        </w:rPr>
        <w:t xml:space="preserve"> school</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classrooms</w:t>
      </w:r>
      <w:r w:rsidR="00735925"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must</w:t>
      </w:r>
      <w:r w:rsidR="00735925" w:rsidRPr="00E615F4">
        <w:rPr>
          <w:rFonts w:ascii="Times New Roman" w:hAnsi="Times New Roman" w:cs="Times New Roman"/>
          <w:b w:val="0"/>
          <w:sz w:val="24"/>
          <w:szCs w:val="24"/>
        </w:rPr>
        <w:t xml:space="preserve"> be</w:t>
      </w:r>
      <w:r w:rsidRPr="00762F13">
        <w:rPr>
          <w:rFonts w:ascii="Times New Roman" w:hAnsi="Times New Roman" w:cs="Times New Roman"/>
          <w:b w:val="0"/>
          <w:sz w:val="24"/>
          <w:szCs w:val="24"/>
        </w:rPr>
        <w:t xml:space="preserve"> led by</w:t>
      </w:r>
      <w:r w:rsidR="00827683" w:rsidRPr="00762F13">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teachers</w:t>
      </w:r>
      <w:r w:rsidR="00735925" w:rsidRPr="00E615F4">
        <w:rPr>
          <w:rFonts w:ascii="Times New Roman" w:hAnsi="Times New Roman" w:cs="Times New Roman"/>
          <w:b w:val="0"/>
          <w:sz w:val="24"/>
          <w:szCs w:val="24"/>
        </w:rPr>
        <w:t xml:space="preserve"> </w:t>
      </w:r>
      <w:r w:rsidRPr="00C45AAF">
        <w:rPr>
          <w:rFonts w:ascii="Times New Roman" w:hAnsi="Times New Roman" w:cs="Times New Roman"/>
          <w:b w:val="0"/>
          <w:sz w:val="24"/>
          <w:szCs w:val="24"/>
        </w:rPr>
        <w:t>who have South Carolina certification in early childhood education</w:t>
      </w:r>
      <w:r w:rsidR="00735925" w:rsidRPr="00C45AAF">
        <w:rPr>
          <w:rFonts w:ascii="Times New Roman" w:hAnsi="Times New Roman" w:cs="Times New Roman"/>
          <w:b w:val="0"/>
          <w:sz w:val="24"/>
          <w:szCs w:val="24"/>
        </w:rPr>
        <w:t xml:space="preserve"> </w:t>
      </w:r>
      <w:r w:rsidR="00735925" w:rsidRPr="00E615F4">
        <w:rPr>
          <w:rFonts w:ascii="Times New Roman" w:hAnsi="Times New Roman" w:cs="Times New Roman"/>
          <w:b w:val="0"/>
          <w:sz w:val="24"/>
          <w:szCs w:val="24"/>
        </w:rPr>
        <w:t>for</w:t>
      </w:r>
      <w:r w:rsidR="00735925" w:rsidRPr="00762F13">
        <w:rPr>
          <w:rFonts w:ascii="Times New Roman" w:hAnsi="Times New Roman" w:cs="Times New Roman"/>
          <w:b w:val="0"/>
          <w:sz w:val="24"/>
          <w:szCs w:val="24"/>
        </w:rPr>
        <w:t xml:space="preserve"> the </w:t>
      </w:r>
      <w:bookmarkStart w:id="119" w:name="school_to_be_in_compliance_with_state_ac"/>
      <w:bookmarkEnd w:id="119"/>
      <w:r w:rsidR="00735925" w:rsidRPr="00762F13">
        <w:rPr>
          <w:rFonts w:ascii="Times New Roman" w:hAnsi="Times New Roman" w:cs="Times New Roman"/>
          <w:b w:val="0"/>
          <w:sz w:val="24"/>
          <w:szCs w:val="24"/>
        </w:rPr>
        <w:t>school</w:t>
      </w:r>
      <w:r w:rsidR="00735925" w:rsidRPr="00E615F4">
        <w:rPr>
          <w:rFonts w:ascii="Times New Roman" w:hAnsi="Times New Roman" w:cs="Times New Roman"/>
          <w:b w:val="0"/>
          <w:sz w:val="24"/>
          <w:szCs w:val="24"/>
        </w:rPr>
        <w:t xml:space="preserve"> to be</w:t>
      </w:r>
      <w:r w:rsidR="00735925" w:rsidRPr="00762F13">
        <w:rPr>
          <w:rFonts w:ascii="Times New Roman" w:hAnsi="Times New Roman" w:cs="Times New Roman"/>
          <w:b w:val="0"/>
          <w:sz w:val="24"/>
          <w:szCs w:val="24"/>
        </w:rPr>
        <w:t xml:space="preserve"> </w:t>
      </w:r>
      <w:r w:rsidR="00735925" w:rsidRPr="00E615F4">
        <w:rPr>
          <w:rFonts w:ascii="Times New Roman" w:hAnsi="Times New Roman" w:cs="Times New Roman"/>
          <w:b w:val="0"/>
          <w:sz w:val="24"/>
          <w:szCs w:val="24"/>
        </w:rPr>
        <w:t xml:space="preserve">in </w:t>
      </w:r>
      <w:r w:rsidR="00735925" w:rsidRPr="00762F13">
        <w:rPr>
          <w:rFonts w:ascii="Times New Roman" w:hAnsi="Times New Roman" w:cs="Times New Roman"/>
          <w:b w:val="0"/>
          <w:sz w:val="24"/>
          <w:szCs w:val="24"/>
        </w:rPr>
        <w:t>compliance with</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state accreditation</w:t>
      </w:r>
      <w:r w:rsidR="00735925" w:rsidRPr="00E615F4">
        <w:rPr>
          <w:rFonts w:ascii="Times New Roman" w:hAnsi="Times New Roman" w:cs="Times New Roman"/>
          <w:b w:val="0"/>
          <w:sz w:val="24"/>
          <w:szCs w:val="24"/>
        </w:rPr>
        <w:t xml:space="preserve"> </w:t>
      </w:r>
      <w:bookmarkStart w:id="120" w:name="Act_requirements._The_ESEA_flexibility_m"/>
      <w:bookmarkEnd w:id="120"/>
      <w:r w:rsidR="00735925" w:rsidRPr="00762F13">
        <w:rPr>
          <w:rFonts w:ascii="Times New Roman" w:hAnsi="Times New Roman" w:cs="Times New Roman"/>
          <w:b w:val="0"/>
          <w:sz w:val="24"/>
          <w:szCs w:val="24"/>
        </w:rPr>
        <w:t>requirements.</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Additionally,</w:t>
      </w:r>
      <w:r w:rsidR="00735925" w:rsidRPr="00E615F4">
        <w:rPr>
          <w:rFonts w:ascii="Times New Roman" w:hAnsi="Times New Roman" w:cs="Times New Roman"/>
          <w:b w:val="0"/>
          <w:sz w:val="24"/>
          <w:szCs w:val="24"/>
        </w:rPr>
        <w:t xml:space="preserve"> </w:t>
      </w:r>
      <w:r w:rsidR="00516F83">
        <w:rPr>
          <w:rFonts w:ascii="Times New Roman" w:hAnsi="Times New Roman" w:cs="Times New Roman"/>
          <w:b w:val="0"/>
          <w:sz w:val="24"/>
          <w:szCs w:val="24"/>
        </w:rPr>
        <w:t xml:space="preserve">the Every Student Succeeds Act has reporting provisions to </w:t>
      </w:r>
      <w:r w:rsidR="00735925" w:rsidRPr="00762F13">
        <w:rPr>
          <w:rFonts w:ascii="Times New Roman" w:hAnsi="Times New Roman" w:cs="Times New Roman"/>
          <w:b w:val="0"/>
          <w:sz w:val="24"/>
          <w:szCs w:val="24"/>
        </w:rPr>
        <w:t>ensure that</w:t>
      </w:r>
      <w:r w:rsidR="00735925" w:rsidRPr="00E615F4">
        <w:rPr>
          <w:rFonts w:ascii="Times New Roman" w:hAnsi="Times New Roman" w:cs="Times New Roman"/>
          <w:b w:val="0"/>
          <w:sz w:val="24"/>
          <w:szCs w:val="24"/>
        </w:rPr>
        <w:t xml:space="preserve"> poor</w:t>
      </w:r>
      <w:r w:rsidR="00735925" w:rsidRPr="00762F13">
        <w:rPr>
          <w:rFonts w:ascii="Times New Roman" w:hAnsi="Times New Roman" w:cs="Times New Roman"/>
          <w:b w:val="0"/>
          <w:sz w:val="24"/>
          <w:szCs w:val="24"/>
        </w:rPr>
        <w:t xml:space="preserve"> and</w:t>
      </w:r>
      <w:r w:rsidR="00735925" w:rsidRPr="00E615F4">
        <w:rPr>
          <w:rFonts w:ascii="Times New Roman" w:hAnsi="Times New Roman" w:cs="Times New Roman"/>
          <w:b w:val="0"/>
          <w:sz w:val="24"/>
          <w:szCs w:val="24"/>
        </w:rPr>
        <w:t xml:space="preserve"> minority</w:t>
      </w:r>
      <w:r w:rsidR="00735925" w:rsidRPr="00762F13">
        <w:rPr>
          <w:rFonts w:ascii="Times New Roman" w:hAnsi="Times New Roman" w:cs="Times New Roman"/>
          <w:b w:val="0"/>
          <w:sz w:val="24"/>
          <w:szCs w:val="24"/>
        </w:rPr>
        <w:t xml:space="preserve"> children are </w:t>
      </w:r>
      <w:r w:rsidR="00735925" w:rsidRPr="00E615F4">
        <w:rPr>
          <w:rFonts w:ascii="Times New Roman" w:hAnsi="Times New Roman" w:cs="Times New Roman"/>
          <w:b w:val="0"/>
          <w:sz w:val="24"/>
          <w:szCs w:val="24"/>
        </w:rPr>
        <w:t xml:space="preserve">not </w:t>
      </w:r>
      <w:r w:rsidR="00735925" w:rsidRPr="00762F13">
        <w:rPr>
          <w:rFonts w:ascii="Times New Roman" w:hAnsi="Times New Roman" w:cs="Times New Roman"/>
          <w:b w:val="0"/>
          <w:sz w:val="24"/>
          <w:szCs w:val="24"/>
        </w:rPr>
        <w:t xml:space="preserve">taught </w:t>
      </w:r>
      <w:bookmarkStart w:id="121" w:name="at_higher_rates_than_other_children_by_i"/>
      <w:bookmarkEnd w:id="121"/>
      <w:r w:rsidR="00735925" w:rsidRPr="00762F13">
        <w:rPr>
          <w:rFonts w:ascii="Times New Roman" w:hAnsi="Times New Roman" w:cs="Times New Roman"/>
          <w:b w:val="0"/>
          <w:sz w:val="24"/>
          <w:szCs w:val="24"/>
        </w:rPr>
        <w:t>at</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higher rates</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than</w:t>
      </w:r>
      <w:r w:rsidR="00735925" w:rsidRPr="00E615F4">
        <w:rPr>
          <w:rFonts w:ascii="Times New Roman" w:hAnsi="Times New Roman" w:cs="Times New Roman"/>
          <w:b w:val="0"/>
          <w:sz w:val="24"/>
          <w:szCs w:val="24"/>
        </w:rPr>
        <w:t xml:space="preserve"> other</w:t>
      </w:r>
      <w:r w:rsidR="00735925" w:rsidRPr="00762F13">
        <w:rPr>
          <w:rFonts w:ascii="Times New Roman" w:hAnsi="Times New Roman" w:cs="Times New Roman"/>
          <w:b w:val="0"/>
          <w:sz w:val="24"/>
          <w:szCs w:val="24"/>
        </w:rPr>
        <w:t xml:space="preserve"> children</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by inexperienced,</w:t>
      </w:r>
      <w:r w:rsidR="00735925" w:rsidRPr="00E615F4">
        <w:rPr>
          <w:rFonts w:ascii="Times New Roman" w:hAnsi="Times New Roman" w:cs="Times New Roman"/>
          <w:b w:val="0"/>
          <w:sz w:val="24"/>
          <w:szCs w:val="24"/>
        </w:rPr>
        <w:t xml:space="preserve"> </w:t>
      </w:r>
      <w:r w:rsidR="00592B30">
        <w:rPr>
          <w:rFonts w:ascii="Times New Roman" w:hAnsi="Times New Roman" w:cs="Times New Roman"/>
          <w:b w:val="0"/>
          <w:sz w:val="24"/>
          <w:szCs w:val="24"/>
        </w:rPr>
        <w:t>ineffective</w:t>
      </w:r>
      <w:r w:rsidR="00735925" w:rsidRPr="00762F13">
        <w:rPr>
          <w:rFonts w:ascii="Times New Roman" w:hAnsi="Times New Roman" w:cs="Times New Roman"/>
          <w:b w:val="0"/>
          <w:sz w:val="24"/>
          <w:szCs w:val="24"/>
        </w:rPr>
        <w:t>,</w:t>
      </w:r>
      <w:r w:rsidR="00735925" w:rsidRPr="00E615F4">
        <w:rPr>
          <w:rFonts w:ascii="Times New Roman" w:hAnsi="Times New Roman" w:cs="Times New Roman"/>
          <w:b w:val="0"/>
          <w:sz w:val="24"/>
          <w:szCs w:val="24"/>
        </w:rPr>
        <w:t xml:space="preserve"> or</w:t>
      </w:r>
      <w:r w:rsidR="00735925" w:rsidRPr="00762F13">
        <w:rPr>
          <w:rFonts w:ascii="Times New Roman" w:hAnsi="Times New Roman" w:cs="Times New Roman"/>
          <w:b w:val="0"/>
          <w:sz w:val="24"/>
          <w:szCs w:val="24"/>
        </w:rPr>
        <w:t xml:space="preserve"> out-of-field </w:t>
      </w:r>
      <w:bookmarkStart w:id="122" w:name="teachers._Teachers_of_CDEP_classroom_are"/>
      <w:bookmarkEnd w:id="122"/>
      <w:r w:rsidR="00735925" w:rsidRPr="00762F13">
        <w:rPr>
          <w:rFonts w:ascii="Times New Roman" w:hAnsi="Times New Roman" w:cs="Times New Roman"/>
          <w:b w:val="0"/>
          <w:sz w:val="24"/>
          <w:szCs w:val="24"/>
        </w:rPr>
        <w:t>teachers.</w:t>
      </w:r>
      <w:r w:rsidR="00735925" w:rsidRPr="00E615F4">
        <w:rPr>
          <w:rFonts w:ascii="Times New Roman" w:hAnsi="Times New Roman" w:cs="Times New Roman"/>
          <w:b w:val="0"/>
          <w:sz w:val="24"/>
          <w:szCs w:val="24"/>
        </w:rPr>
        <w:t xml:space="preserve"> </w:t>
      </w:r>
      <w:bookmarkStart w:id="123" w:name="Ueducation_and_experienced_in_teaching_y"/>
      <w:bookmarkEnd w:id="123"/>
    </w:p>
    <w:p w:rsidR="00735925" w:rsidRPr="00C45AAF" w:rsidRDefault="00735925" w:rsidP="00735925">
      <w:pPr>
        <w:spacing w:before="6"/>
        <w:rPr>
          <w:bCs/>
          <w:szCs w:val="24"/>
        </w:rPr>
      </w:pPr>
    </w:p>
    <w:p w:rsidR="00735925" w:rsidRPr="00E615F4" w:rsidRDefault="00735925" w:rsidP="00735925">
      <w:pPr>
        <w:pStyle w:val="BodyText"/>
        <w:spacing w:before="69"/>
        <w:ind w:right="115" w:hanging="12"/>
        <w:jc w:val="left"/>
        <w:rPr>
          <w:rFonts w:ascii="Times New Roman" w:hAnsi="Times New Roman" w:cs="Times New Roman"/>
          <w:b w:val="0"/>
          <w:sz w:val="24"/>
          <w:szCs w:val="24"/>
        </w:rPr>
      </w:pPr>
      <w:bookmarkStart w:id="124" w:name="Programs_electing_to_use_Montessori_as_t"/>
      <w:bookmarkEnd w:id="124"/>
      <w:r w:rsidRPr="00762F13">
        <w:rPr>
          <w:rFonts w:ascii="Times New Roman" w:hAnsi="Times New Roman" w:cs="Times New Roman"/>
          <w:b w:val="0"/>
          <w:sz w:val="24"/>
          <w:szCs w:val="24"/>
        </w:rPr>
        <w:t>Programs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electing to</w:t>
      </w:r>
      <w:r w:rsidRPr="00E615F4">
        <w:rPr>
          <w:rFonts w:ascii="Times New Roman" w:hAnsi="Times New Roman" w:cs="Times New Roman"/>
          <w:b w:val="0"/>
          <w:sz w:val="24"/>
          <w:szCs w:val="24"/>
        </w:rPr>
        <w:t xml:space="preserve"> use</w:t>
      </w:r>
      <w:r w:rsidRPr="00762F13">
        <w:rPr>
          <w:rFonts w:ascii="Times New Roman" w:hAnsi="Times New Roman" w:cs="Times New Roman"/>
          <w:b w:val="0"/>
          <w:sz w:val="24"/>
          <w:szCs w:val="24"/>
        </w:rPr>
        <w:t xml:space="preserve"> Montessori</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as</w:t>
      </w:r>
      <w:r w:rsidRPr="00E615F4">
        <w:rPr>
          <w:rFonts w:ascii="Times New Roman" w:hAnsi="Times New Roman" w:cs="Times New Roman"/>
          <w:b w:val="0"/>
          <w:sz w:val="24"/>
          <w:szCs w:val="24"/>
        </w:rPr>
        <w:t xml:space="preserve"> </w:t>
      </w:r>
      <w:r w:rsidR="0073605E" w:rsidRPr="00762F13">
        <w:rPr>
          <w:rFonts w:ascii="Times New Roman" w:hAnsi="Times New Roman" w:cs="Times New Roman"/>
          <w:b w:val="0"/>
          <w:sz w:val="24"/>
          <w:szCs w:val="24"/>
        </w:rPr>
        <w:t>a</w:t>
      </w:r>
      <w:r w:rsidRPr="00762F13">
        <w:rPr>
          <w:rFonts w:ascii="Times New Roman" w:hAnsi="Times New Roman" w:cs="Times New Roman"/>
          <w:b w:val="0"/>
          <w:sz w:val="24"/>
          <w:szCs w:val="24"/>
        </w:rPr>
        <w:t xml:space="preserve"> curriculum</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model</w:t>
      </w:r>
      <w:r w:rsidRPr="00E615F4">
        <w:rPr>
          <w:rFonts w:ascii="Times New Roman" w:hAnsi="Times New Roman" w:cs="Times New Roman"/>
          <w:b w:val="0"/>
          <w:sz w:val="24"/>
          <w:szCs w:val="24"/>
        </w:rPr>
        <w:t xml:space="preserve"> must </w:t>
      </w:r>
      <w:r w:rsidRPr="00762F13">
        <w:rPr>
          <w:rFonts w:ascii="Times New Roman" w:hAnsi="Times New Roman" w:cs="Times New Roman"/>
          <w:b w:val="0"/>
          <w:sz w:val="24"/>
          <w:szCs w:val="24"/>
        </w:rPr>
        <w:t xml:space="preserve">have </w:t>
      </w:r>
      <w:r w:rsidRPr="00E615F4">
        <w:rPr>
          <w:rFonts w:ascii="Times New Roman" w:hAnsi="Times New Roman" w:cs="Times New Roman"/>
          <w:b w:val="0"/>
          <w:sz w:val="24"/>
          <w:szCs w:val="24"/>
        </w:rPr>
        <w:t>a</w:t>
      </w:r>
      <w:r w:rsidRPr="00762F13">
        <w:rPr>
          <w:rFonts w:ascii="Times New Roman" w:hAnsi="Times New Roman" w:cs="Times New Roman"/>
          <w:b w:val="0"/>
          <w:sz w:val="24"/>
          <w:szCs w:val="24"/>
        </w:rPr>
        <w:t xml:space="preserve"> Montessori</w:t>
      </w:r>
      <w:r w:rsidR="00516F83">
        <w:rPr>
          <w:rFonts w:ascii="Times New Roman" w:hAnsi="Times New Roman" w:cs="Times New Roman"/>
          <w:b w:val="0"/>
          <w:sz w:val="24"/>
          <w:szCs w:val="24"/>
        </w:rPr>
        <w:t>-</w:t>
      </w:r>
      <w:bookmarkStart w:id="125" w:name="credentialed_lead_teacher.__This_credent"/>
      <w:bookmarkEnd w:id="125"/>
      <w:r w:rsidRPr="00762F13">
        <w:rPr>
          <w:rFonts w:ascii="Times New Roman" w:hAnsi="Times New Roman" w:cs="Times New Roman"/>
          <w:b w:val="0"/>
          <w:sz w:val="24"/>
          <w:szCs w:val="24"/>
        </w:rPr>
        <w:t>credentialed</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lead</w:t>
      </w:r>
      <w:r w:rsidRPr="00E615F4">
        <w:rPr>
          <w:rFonts w:ascii="Times New Roman" w:hAnsi="Times New Roman" w:cs="Times New Roman"/>
          <w:b w:val="0"/>
          <w:sz w:val="24"/>
          <w:szCs w:val="24"/>
        </w:rPr>
        <w:t xml:space="preserve"> teacher. </w:t>
      </w:r>
      <w:r w:rsidRPr="00762F13">
        <w:rPr>
          <w:rFonts w:ascii="Times New Roman" w:hAnsi="Times New Roman" w:cs="Times New Roman"/>
          <w:b w:val="0"/>
          <w:sz w:val="24"/>
          <w:szCs w:val="24"/>
        </w:rPr>
        <w:t>This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credential</w:t>
      </w:r>
      <w:r w:rsidRPr="00E615F4">
        <w:rPr>
          <w:rFonts w:ascii="Times New Roman" w:hAnsi="Times New Roman" w:cs="Times New Roman"/>
          <w:b w:val="0"/>
          <w:sz w:val="24"/>
          <w:szCs w:val="24"/>
        </w:rPr>
        <w:t xml:space="preserve"> should</w:t>
      </w:r>
      <w:r w:rsidRPr="00762F13">
        <w:rPr>
          <w:rFonts w:ascii="Times New Roman" w:hAnsi="Times New Roman" w:cs="Times New Roman"/>
          <w:b w:val="0"/>
          <w:sz w:val="24"/>
          <w:szCs w:val="24"/>
        </w:rPr>
        <w:t xml:space="preserve"> come from</w:t>
      </w:r>
      <w:r w:rsidRPr="00E615F4">
        <w:rPr>
          <w:rFonts w:ascii="Times New Roman" w:hAnsi="Times New Roman" w:cs="Times New Roman"/>
          <w:b w:val="0"/>
          <w:sz w:val="24"/>
          <w:szCs w:val="24"/>
        </w:rPr>
        <w:t xml:space="preserve"> one</w:t>
      </w:r>
      <w:r w:rsidRPr="00762F13">
        <w:rPr>
          <w:rFonts w:ascii="Times New Roman" w:hAnsi="Times New Roman" w:cs="Times New Roman"/>
          <w:b w:val="0"/>
          <w:sz w:val="24"/>
          <w:szCs w:val="24"/>
        </w:rPr>
        <w:t xml:space="preserve"> of </w:t>
      </w:r>
      <w:r w:rsidRPr="00E615F4">
        <w:rPr>
          <w:rFonts w:ascii="Times New Roman" w:hAnsi="Times New Roman" w:cs="Times New Roman"/>
          <w:b w:val="0"/>
          <w:sz w:val="24"/>
          <w:szCs w:val="24"/>
        </w:rPr>
        <w:t>the</w:t>
      </w:r>
      <w:r w:rsidRPr="00762F13">
        <w:rPr>
          <w:rFonts w:ascii="Times New Roman" w:hAnsi="Times New Roman" w:cs="Times New Roman"/>
          <w:b w:val="0"/>
          <w:sz w:val="24"/>
          <w:szCs w:val="24"/>
        </w:rPr>
        <w:t xml:space="preserve"> </w:t>
      </w:r>
      <w:r w:rsidRPr="00E615F4">
        <w:rPr>
          <w:rFonts w:ascii="Times New Roman" w:hAnsi="Times New Roman" w:cs="Times New Roman"/>
          <w:b w:val="0"/>
          <w:sz w:val="24"/>
          <w:szCs w:val="24"/>
        </w:rPr>
        <w:t>following</w:t>
      </w:r>
      <w:r w:rsidRPr="00762F13">
        <w:rPr>
          <w:rFonts w:ascii="Times New Roman" w:hAnsi="Times New Roman" w:cs="Times New Roman"/>
          <w:b w:val="0"/>
          <w:sz w:val="24"/>
          <w:szCs w:val="24"/>
        </w:rPr>
        <w:t xml:space="preserve"> teacher </w:t>
      </w:r>
      <w:bookmarkStart w:id="126" w:name="education_program_affiliations:_American"/>
      <w:bookmarkEnd w:id="126"/>
      <w:r w:rsidRPr="00762F13">
        <w:rPr>
          <w:rFonts w:ascii="Times New Roman" w:hAnsi="Times New Roman" w:cs="Times New Roman"/>
          <w:b w:val="0"/>
          <w:sz w:val="24"/>
          <w:szCs w:val="24"/>
        </w:rPr>
        <w:t>education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program</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affiliations: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American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Montessori</w:t>
      </w:r>
      <w:r w:rsidRPr="00E615F4">
        <w:rPr>
          <w:rFonts w:ascii="Times New Roman" w:hAnsi="Times New Roman" w:cs="Times New Roman"/>
          <w:b w:val="0"/>
          <w:sz w:val="24"/>
          <w:szCs w:val="24"/>
        </w:rPr>
        <w:t xml:space="preserve"> Society</w:t>
      </w:r>
      <w:r w:rsidRPr="00762F13">
        <w:rPr>
          <w:rFonts w:ascii="Times New Roman" w:hAnsi="Times New Roman" w:cs="Times New Roman"/>
          <w:b w:val="0"/>
          <w:sz w:val="24"/>
          <w:szCs w:val="24"/>
        </w:rPr>
        <w:t xml:space="preserve"> (AMS),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Association </w:t>
      </w:r>
      <w:bookmarkStart w:id="127" w:name="Montessori_Internationale_(AMI),_Montess"/>
      <w:bookmarkEnd w:id="127"/>
      <w:r w:rsidRPr="00762F13">
        <w:rPr>
          <w:rFonts w:ascii="Times New Roman" w:hAnsi="Times New Roman" w:cs="Times New Roman"/>
          <w:b w:val="0"/>
          <w:sz w:val="24"/>
          <w:szCs w:val="24"/>
        </w:rPr>
        <w:t>Montessori Internationale (AMI),</w:t>
      </w:r>
      <w:r w:rsidRPr="00E615F4">
        <w:rPr>
          <w:rFonts w:ascii="Times New Roman" w:hAnsi="Times New Roman" w:cs="Times New Roman"/>
          <w:b w:val="0"/>
          <w:sz w:val="24"/>
          <w:szCs w:val="24"/>
        </w:rPr>
        <w:t xml:space="preserve"> Montessori </w:t>
      </w:r>
      <w:r w:rsidRPr="00762F13">
        <w:rPr>
          <w:rFonts w:ascii="Times New Roman" w:hAnsi="Times New Roman" w:cs="Times New Roman"/>
          <w:b w:val="0"/>
          <w:sz w:val="24"/>
          <w:szCs w:val="24"/>
        </w:rPr>
        <w:t>Education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Programs International</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(MEPI) </w:t>
      </w:r>
      <w:bookmarkStart w:id="128" w:name="or_other_Montessori_teacher_education_pr"/>
      <w:bookmarkEnd w:id="128"/>
      <w:r w:rsidRPr="00E615F4">
        <w:rPr>
          <w:rFonts w:ascii="Times New Roman" w:hAnsi="Times New Roman" w:cs="Times New Roman"/>
          <w:b w:val="0"/>
          <w:sz w:val="24"/>
          <w:szCs w:val="24"/>
        </w:rPr>
        <w:t>or</w:t>
      </w:r>
      <w:r w:rsidRPr="00762F13">
        <w:rPr>
          <w:rFonts w:ascii="Times New Roman" w:hAnsi="Times New Roman" w:cs="Times New Roman"/>
          <w:b w:val="0"/>
          <w:sz w:val="24"/>
          <w:szCs w:val="24"/>
        </w:rPr>
        <w:t xml:space="preserve"> other Montessori</w:t>
      </w:r>
      <w:r w:rsidRPr="00E615F4">
        <w:rPr>
          <w:rFonts w:ascii="Times New Roman" w:hAnsi="Times New Roman" w:cs="Times New Roman"/>
          <w:b w:val="0"/>
          <w:sz w:val="24"/>
          <w:szCs w:val="24"/>
        </w:rPr>
        <w:t xml:space="preserve"> teacher</w:t>
      </w:r>
      <w:r w:rsidRPr="00762F13">
        <w:rPr>
          <w:rFonts w:ascii="Times New Roman" w:hAnsi="Times New Roman" w:cs="Times New Roman"/>
          <w:b w:val="0"/>
          <w:sz w:val="24"/>
          <w:szCs w:val="24"/>
        </w:rPr>
        <w:t xml:space="preserve"> education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programs accredited</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by </w:t>
      </w:r>
      <w:r w:rsidRPr="00E615F4">
        <w:rPr>
          <w:rFonts w:ascii="Times New Roman" w:hAnsi="Times New Roman" w:cs="Times New Roman"/>
          <w:b w:val="0"/>
          <w:sz w:val="24"/>
          <w:szCs w:val="24"/>
        </w:rPr>
        <w:t xml:space="preserve">Montessori </w:t>
      </w:r>
      <w:r w:rsidRPr="00762F13">
        <w:rPr>
          <w:rFonts w:ascii="Times New Roman" w:hAnsi="Times New Roman" w:cs="Times New Roman"/>
          <w:b w:val="0"/>
          <w:sz w:val="24"/>
          <w:szCs w:val="24"/>
        </w:rPr>
        <w:t xml:space="preserve">Accreditation </w:t>
      </w:r>
      <w:bookmarkStart w:id="129" w:name="Council_of_Teacher_Education_(MACTE)."/>
      <w:bookmarkEnd w:id="129"/>
      <w:r w:rsidRPr="00762F13">
        <w:rPr>
          <w:rFonts w:ascii="Times New Roman" w:hAnsi="Times New Roman" w:cs="Times New Roman"/>
          <w:b w:val="0"/>
          <w:sz w:val="24"/>
          <w:szCs w:val="24"/>
        </w:rPr>
        <w:t>Council</w:t>
      </w:r>
      <w:r w:rsidRPr="00E615F4">
        <w:rPr>
          <w:rFonts w:ascii="Times New Roman" w:hAnsi="Times New Roman" w:cs="Times New Roman"/>
          <w:b w:val="0"/>
          <w:sz w:val="24"/>
          <w:szCs w:val="24"/>
        </w:rPr>
        <w:t xml:space="preserve"> of</w:t>
      </w:r>
      <w:r w:rsidRPr="00762F13">
        <w:rPr>
          <w:rFonts w:ascii="Times New Roman" w:hAnsi="Times New Roman" w:cs="Times New Roman"/>
          <w:b w:val="0"/>
          <w:sz w:val="24"/>
          <w:szCs w:val="24"/>
        </w:rPr>
        <w:t xml:space="preserve"> Teacher Education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(MACTE).</w:t>
      </w:r>
    </w:p>
    <w:p w:rsidR="00735925" w:rsidRPr="00E615F4" w:rsidRDefault="00735925" w:rsidP="00735925">
      <w:pPr>
        <w:spacing w:before="7"/>
        <w:rPr>
          <w:szCs w:val="24"/>
        </w:rPr>
      </w:pPr>
    </w:p>
    <w:p w:rsidR="00735925" w:rsidRPr="009E1A6F" w:rsidRDefault="00735925" w:rsidP="009E1A6F">
      <w:pPr>
        <w:pStyle w:val="Heading2"/>
        <w:rPr>
          <w:rFonts w:ascii="Times New Roman" w:hAnsi="Times New Roman"/>
          <w:szCs w:val="24"/>
        </w:rPr>
      </w:pPr>
      <w:bookmarkStart w:id="130" w:name="6.3_Instructional_Assistant_Qualificatio"/>
      <w:bookmarkStart w:id="131" w:name="_Toc499638404"/>
      <w:bookmarkEnd w:id="130"/>
      <w:r w:rsidRPr="00C45AAF">
        <w:rPr>
          <w:rFonts w:ascii="Times New Roman" w:hAnsi="Times New Roman"/>
          <w:szCs w:val="24"/>
        </w:rPr>
        <w:t>6.3 Instructional Assistant Qualifications</w:t>
      </w:r>
      <w:bookmarkEnd w:id="131"/>
    </w:p>
    <w:p w:rsidR="00735925" w:rsidRPr="00E615F4" w:rsidRDefault="00735925" w:rsidP="00735925">
      <w:pPr>
        <w:ind w:right="211"/>
        <w:rPr>
          <w:szCs w:val="24"/>
        </w:rPr>
      </w:pPr>
      <w:bookmarkStart w:id="132" w:name="Public_school_classrooms_shall_be_staffe"/>
      <w:bookmarkEnd w:id="132"/>
      <w:r w:rsidRPr="00C45AAF">
        <w:rPr>
          <w:szCs w:val="24"/>
        </w:rPr>
        <w:t>Public</w:t>
      </w:r>
      <w:r w:rsidRPr="00AF1C12">
        <w:rPr>
          <w:szCs w:val="24"/>
        </w:rPr>
        <w:t xml:space="preserve"> school</w:t>
      </w:r>
      <w:r w:rsidRPr="00E615F4">
        <w:rPr>
          <w:szCs w:val="24"/>
        </w:rPr>
        <w:t xml:space="preserve"> </w:t>
      </w:r>
      <w:r w:rsidRPr="00AF1C12">
        <w:rPr>
          <w:szCs w:val="24"/>
        </w:rPr>
        <w:t>classrooms</w:t>
      </w:r>
      <w:r w:rsidRPr="00E615F4">
        <w:rPr>
          <w:szCs w:val="24"/>
        </w:rPr>
        <w:t xml:space="preserve"> </w:t>
      </w:r>
      <w:r w:rsidR="00973E2A" w:rsidRPr="00AF1C12">
        <w:rPr>
          <w:szCs w:val="24"/>
        </w:rPr>
        <w:t>must</w:t>
      </w:r>
      <w:r w:rsidRPr="00E615F4">
        <w:rPr>
          <w:szCs w:val="24"/>
        </w:rPr>
        <w:t xml:space="preserve"> be</w:t>
      </w:r>
      <w:r w:rsidRPr="00AF1C12">
        <w:rPr>
          <w:szCs w:val="24"/>
        </w:rPr>
        <w:t xml:space="preserve"> staffed</w:t>
      </w:r>
      <w:r w:rsidRPr="00E615F4">
        <w:rPr>
          <w:szCs w:val="24"/>
        </w:rPr>
        <w:t xml:space="preserve"> </w:t>
      </w:r>
      <w:r w:rsidRPr="00AF1C12">
        <w:rPr>
          <w:szCs w:val="24"/>
        </w:rPr>
        <w:t>by instructional</w:t>
      </w:r>
      <w:r w:rsidRPr="00E615F4">
        <w:rPr>
          <w:szCs w:val="24"/>
        </w:rPr>
        <w:t xml:space="preserve"> </w:t>
      </w:r>
      <w:r w:rsidRPr="00AF1C12">
        <w:rPr>
          <w:szCs w:val="24"/>
        </w:rPr>
        <w:t>assistants</w:t>
      </w:r>
      <w:r w:rsidRPr="00E615F4">
        <w:rPr>
          <w:szCs w:val="24"/>
        </w:rPr>
        <w:t xml:space="preserve"> </w:t>
      </w:r>
      <w:r w:rsidRPr="00AF1C12">
        <w:rPr>
          <w:szCs w:val="24"/>
        </w:rPr>
        <w:t>meeting</w:t>
      </w:r>
      <w:r w:rsidRPr="00E615F4">
        <w:rPr>
          <w:szCs w:val="24"/>
        </w:rPr>
        <w:t xml:space="preserve"> the</w:t>
      </w:r>
      <w:r w:rsidRPr="00AF1C12">
        <w:rPr>
          <w:szCs w:val="24"/>
        </w:rPr>
        <w:t xml:space="preserve"> state</w:t>
      </w:r>
      <w:r w:rsidR="00945546" w:rsidRPr="00AF1C12">
        <w:rPr>
          <w:szCs w:val="24"/>
        </w:rPr>
        <w:t xml:space="preserve"> </w:t>
      </w:r>
      <w:bookmarkStart w:id="133" w:name="and_federal_Every_Student_Succeeds_Act_r"/>
      <w:bookmarkEnd w:id="133"/>
      <w:r w:rsidRPr="00AF1C12">
        <w:rPr>
          <w:szCs w:val="24"/>
        </w:rPr>
        <w:t>requirements</w:t>
      </w:r>
      <w:r w:rsidRPr="00E615F4">
        <w:rPr>
          <w:szCs w:val="24"/>
        </w:rPr>
        <w:t xml:space="preserve"> </w:t>
      </w:r>
      <w:r w:rsidRPr="00AF1C12">
        <w:rPr>
          <w:szCs w:val="24"/>
        </w:rPr>
        <w:t>with</w:t>
      </w:r>
      <w:r w:rsidRPr="00E615F4">
        <w:rPr>
          <w:szCs w:val="24"/>
        </w:rPr>
        <w:t xml:space="preserve"> a</w:t>
      </w:r>
      <w:r w:rsidRPr="00AF1C12">
        <w:rPr>
          <w:szCs w:val="24"/>
        </w:rPr>
        <w:t xml:space="preserve"> minimum </w:t>
      </w:r>
      <w:r w:rsidRPr="00E615F4">
        <w:rPr>
          <w:szCs w:val="24"/>
        </w:rPr>
        <w:t>of</w:t>
      </w:r>
      <w:r w:rsidRPr="00AF1C12">
        <w:rPr>
          <w:szCs w:val="24"/>
        </w:rPr>
        <w:t xml:space="preserve"> </w:t>
      </w:r>
      <w:r w:rsidRPr="00E615F4">
        <w:rPr>
          <w:szCs w:val="24"/>
        </w:rPr>
        <w:t xml:space="preserve">a </w:t>
      </w:r>
      <w:r w:rsidRPr="00AF1C12">
        <w:rPr>
          <w:szCs w:val="24"/>
        </w:rPr>
        <w:t>hig</w:t>
      </w:r>
      <w:bookmarkStart w:id="134" w:name="school_diploma_or_the_equivalent._In_add"/>
      <w:bookmarkEnd w:id="134"/>
      <w:r w:rsidR="00843C01" w:rsidRPr="00AF1C12">
        <w:rPr>
          <w:szCs w:val="24"/>
        </w:rPr>
        <w:t xml:space="preserve">h </w:t>
      </w:r>
      <w:r w:rsidRPr="00AF1C12">
        <w:rPr>
          <w:szCs w:val="24"/>
        </w:rPr>
        <w:t>school</w:t>
      </w:r>
      <w:r w:rsidRPr="00E615F4">
        <w:rPr>
          <w:szCs w:val="24"/>
        </w:rPr>
        <w:t xml:space="preserve"> </w:t>
      </w:r>
      <w:r w:rsidRPr="00AF1C12">
        <w:rPr>
          <w:szCs w:val="24"/>
        </w:rPr>
        <w:t>diploma</w:t>
      </w:r>
      <w:r w:rsidRPr="00E615F4">
        <w:rPr>
          <w:szCs w:val="24"/>
        </w:rPr>
        <w:t xml:space="preserve"> or</w:t>
      </w:r>
      <w:r w:rsidRPr="00AF1C12">
        <w:rPr>
          <w:szCs w:val="24"/>
        </w:rPr>
        <w:t xml:space="preserve"> the equivalent. In</w:t>
      </w:r>
      <w:r w:rsidRPr="00E615F4">
        <w:rPr>
          <w:szCs w:val="24"/>
        </w:rPr>
        <w:t xml:space="preserve"> </w:t>
      </w:r>
      <w:r w:rsidRPr="00AF1C12">
        <w:rPr>
          <w:szCs w:val="24"/>
        </w:rPr>
        <w:t>addition,</w:t>
      </w:r>
      <w:r w:rsidRPr="00E615F4">
        <w:rPr>
          <w:szCs w:val="24"/>
        </w:rPr>
        <w:t xml:space="preserve"> </w:t>
      </w:r>
      <w:r w:rsidRPr="00AF1C12">
        <w:rPr>
          <w:szCs w:val="24"/>
        </w:rPr>
        <w:t>instructional</w:t>
      </w:r>
      <w:r w:rsidRPr="00E615F4">
        <w:rPr>
          <w:szCs w:val="24"/>
        </w:rPr>
        <w:t xml:space="preserve"> </w:t>
      </w:r>
      <w:r w:rsidRPr="00AF1C12">
        <w:rPr>
          <w:szCs w:val="24"/>
        </w:rPr>
        <w:t>assistants</w:t>
      </w:r>
      <w:r w:rsidRPr="00E615F4">
        <w:rPr>
          <w:szCs w:val="24"/>
        </w:rPr>
        <w:t xml:space="preserve"> </w:t>
      </w:r>
      <w:r w:rsidR="00827683" w:rsidRPr="00E615F4">
        <w:rPr>
          <w:szCs w:val="24"/>
        </w:rPr>
        <w:t>must</w:t>
      </w:r>
      <w:r w:rsidR="00827683" w:rsidRPr="00AF1C12">
        <w:rPr>
          <w:szCs w:val="24"/>
        </w:rPr>
        <w:t xml:space="preserve"> have</w:t>
      </w:r>
      <w:r w:rsidRPr="00AF1C12">
        <w:rPr>
          <w:szCs w:val="24"/>
        </w:rPr>
        <w:t xml:space="preserve"> th</w:t>
      </w:r>
      <w:bookmarkStart w:id="135" w:name="minimum_two_years_of_experience_working_"/>
      <w:bookmarkEnd w:id="135"/>
      <w:r w:rsidR="00843C01" w:rsidRPr="00AF1C12">
        <w:rPr>
          <w:szCs w:val="24"/>
        </w:rPr>
        <w:t xml:space="preserve">e </w:t>
      </w:r>
      <w:r w:rsidRPr="00E615F4">
        <w:rPr>
          <w:szCs w:val="24"/>
        </w:rPr>
        <w:t xml:space="preserve">minimum </w:t>
      </w:r>
      <w:r w:rsidRPr="00AF1C12">
        <w:rPr>
          <w:szCs w:val="24"/>
        </w:rPr>
        <w:t>two</w:t>
      </w:r>
      <w:r w:rsidRPr="00E615F4">
        <w:rPr>
          <w:szCs w:val="24"/>
        </w:rPr>
        <w:t xml:space="preserve"> </w:t>
      </w:r>
      <w:r w:rsidRPr="00AF1C12">
        <w:rPr>
          <w:szCs w:val="24"/>
        </w:rPr>
        <w:t>years</w:t>
      </w:r>
      <w:r w:rsidRPr="00E615F4">
        <w:rPr>
          <w:szCs w:val="24"/>
        </w:rPr>
        <w:t xml:space="preserve"> of</w:t>
      </w:r>
      <w:r w:rsidRPr="00AF1C12">
        <w:rPr>
          <w:szCs w:val="24"/>
        </w:rPr>
        <w:t xml:space="preserve"> experience </w:t>
      </w:r>
      <w:r w:rsidRPr="00E615F4">
        <w:rPr>
          <w:szCs w:val="24"/>
        </w:rPr>
        <w:t>working</w:t>
      </w:r>
      <w:r w:rsidRPr="00AF1C12">
        <w:rPr>
          <w:szCs w:val="24"/>
        </w:rPr>
        <w:t xml:space="preserve"> with</w:t>
      </w:r>
      <w:r w:rsidRPr="00E615F4">
        <w:rPr>
          <w:szCs w:val="24"/>
        </w:rPr>
        <w:t xml:space="preserve"> </w:t>
      </w:r>
      <w:r w:rsidRPr="00AF1C12">
        <w:rPr>
          <w:szCs w:val="24"/>
        </w:rPr>
        <w:t>children</w:t>
      </w:r>
      <w:r w:rsidRPr="00E615F4">
        <w:rPr>
          <w:szCs w:val="24"/>
        </w:rPr>
        <w:t xml:space="preserve"> </w:t>
      </w:r>
      <w:r w:rsidRPr="00AF1C12">
        <w:rPr>
          <w:szCs w:val="24"/>
        </w:rPr>
        <w:t>under five years</w:t>
      </w:r>
      <w:r w:rsidRPr="00E615F4">
        <w:rPr>
          <w:szCs w:val="24"/>
        </w:rPr>
        <w:t xml:space="preserve"> old </w:t>
      </w:r>
      <w:bookmarkStart w:id="136" w:name="and_must_successfully_complete_or_enroll"/>
      <w:bookmarkEnd w:id="136"/>
      <w:r w:rsidRPr="00AF1C12">
        <w:rPr>
          <w:szCs w:val="24"/>
        </w:rPr>
        <w:t>and</w:t>
      </w:r>
      <w:r w:rsidRPr="00E615F4">
        <w:rPr>
          <w:szCs w:val="24"/>
        </w:rPr>
        <w:t xml:space="preserve"> must successfully</w:t>
      </w:r>
      <w:r w:rsidRPr="00AF1C12">
        <w:rPr>
          <w:szCs w:val="24"/>
        </w:rPr>
        <w:t xml:space="preserve"> </w:t>
      </w:r>
      <w:r w:rsidRPr="00E615F4">
        <w:rPr>
          <w:szCs w:val="24"/>
        </w:rPr>
        <w:t>complete</w:t>
      </w:r>
      <w:r w:rsidRPr="00AF1C12">
        <w:rPr>
          <w:szCs w:val="24"/>
        </w:rPr>
        <w:t xml:space="preserve"> </w:t>
      </w:r>
      <w:r w:rsidRPr="00E615F4">
        <w:rPr>
          <w:szCs w:val="24"/>
        </w:rPr>
        <w:t>or</w:t>
      </w:r>
      <w:r w:rsidRPr="00AF1C12">
        <w:rPr>
          <w:szCs w:val="24"/>
        </w:rPr>
        <w:t xml:space="preserve"> enroll</w:t>
      </w:r>
      <w:r w:rsidRPr="00E615F4">
        <w:rPr>
          <w:szCs w:val="24"/>
        </w:rPr>
        <w:t xml:space="preserve"> in the</w:t>
      </w:r>
      <w:r w:rsidRPr="00AF1C12">
        <w:rPr>
          <w:szCs w:val="24"/>
        </w:rPr>
        <w:t xml:space="preserve"> </w:t>
      </w:r>
      <w:r w:rsidRPr="00E615F4">
        <w:rPr>
          <w:szCs w:val="24"/>
        </w:rPr>
        <w:t>Early</w:t>
      </w:r>
      <w:r w:rsidRPr="00AF1C12">
        <w:rPr>
          <w:szCs w:val="24"/>
        </w:rPr>
        <w:t xml:space="preserve"> </w:t>
      </w:r>
      <w:r w:rsidRPr="00E615F4">
        <w:rPr>
          <w:szCs w:val="24"/>
        </w:rPr>
        <w:t xml:space="preserve">Childhood </w:t>
      </w:r>
      <w:r w:rsidRPr="00AF1C12">
        <w:rPr>
          <w:szCs w:val="24"/>
        </w:rPr>
        <w:t xml:space="preserve">Development </w:t>
      </w:r>
      <w:bookmarkStart w:id="137" w:name="Credential_(ECD101)_within_twelve_months"/>
      <w:bookmarkEnd w:id="137"/>
      <w:r w:rsidRPr="00AF1C12">
        <w:rPr>
          <w:szCs w:val="24"/>
        </w:rPr>
        <w:t>Credential</w:t>
      </w:r>
      <w:r w:rsidRPr="00E615F4">
        <w:rPr>
          <w:szCs w:val="24"/>
        </w:rPr>
        <w:t xml:space="preserve"> </w:t>
      </w:r>
      <w:r w:rsidRPr="00AF1C12">
        <w:rPr>
          <w:szCs w:val="24"/>
        </w:rPr>
        <w:t>(ECD</w:t>
      </w:r>
      <w:r w:rsidR="00592B30">
        <w:rPr>
          <w:szCs w:val="24"/>
        </w:rPr>
        <w:t xml:space="preserve"> </w:t>
      </w:r>
      <w:r w:rsidRPr="00AF1C12">
        <w:rPr>
          <w:szCs w:val="24"/>
        </w:rPr>
        <w:t>101) within</w:t>
      </w:r>
      <w:r w:rsidRPr="00E615F4">
        <w:rPr>
          <w:szCs w:val="24"/>
        </w:rPr>
        <w:t xml:space="preserve"> </w:t>
      </w:r>
      <w:r w:rsidRPr="00AF1C12">
        <w:rPr>
          <w:szCs w:val="24"/>
        </w:rPr>
        <w:t xml:space="preserve">twelve </w:t>
      </w:r>
      <w:r w:rsidRPr="00E615F4">
        <w:rPr>
          <w:szCs w:val="24"/>
        </w:rPr>
        <w:t>months of</w:t>
      </w:r>
      <w:r w:rsidRPr="00AF1C12">
        <w:rPr>
          <w:szCs w:val="24"/>
        </w:rPr>
        <w:t xml:space="preserve"> hire.</w:t>
      </w:r>
      <w:r w:rsidRPr="00E615F4">
        <w:rPr>
          <w:szCs w:val="24"/>
        </w:rPr>
        <w:t xml:space="preserve"> </w:t>
      </w:r>
      <w:r w:rsidR="00B71652">
        <w:rPr>
          <w:szCs w:val="24"/>
        </w:rPr>
        <w:t xml:space="preserve">S.C. Code § 59-156-179(C). </w:t>
      </w:r>
      <w:r w:rsidR="00C97078" w:rsidRPr="000F2916">
        <w:rPr>
          <w:szCs w:val="24"/>
        </w:rPr>
        <w:t xml:space="preserve">There </w:t>
      </w:r>
      <w:r w:rsidR="00C97078" w:rsidRPr="00E615F4">
        <w:rPr>
          <w:szCs w:val="24"/>
        </w:rPr>
        <w:t>are</w:t>
      </w:r>
      <w:r w:rsidR="00C97078" w:rsidRPr="000F2916">
        <w:rPr>
          <w:szCs w:val="24"/>
        </w:rPr>
        <w:t xml:space="preserve"> </w:t>
      </w:r>
      <w:hyperlink r:id="rId22" w:history="1">
        <w:r w:rsidR="00C97078" w:rsidRPr="001226CF">
          <w:rPr>
            <w:rStyle w:val="Hyperlink"/>
            <w:szCs w:val="24"/>
          </w:rPr>
          <w:t>Teacher Education and Compensation Helps Early Childhood South Carolina (T.E.A.C.H) scholarships</w:t>
        </w:r>
      </w:hyperlink>
      <w:r w:rsidR="00C97078" w:rsidRPr="001226CF">
        <w:rPr>
          <w:szCs w:val="24"/>
        </w:rPr>
        <w:t xml:space="preserve"> </w:t>
      </w:r>
      <w:r w:rsidR="00C97078" w:rsidRPr="000F2916">
        <w:rPr>
          <w:szCs w:val="24"/>
        </w:rPr>
        <w:t xml:space="preserve">available </w:t>
      </w:r>
      <w:r w:rsidR="00C97078" w:rsidRPr="00E615F4">
        <w:rPr>
          <w:szCs w:val="24"/>
        </w:rPr>
        <w:t>for</w:t>
      </w:r>
      <w:r w:rsidR="00C97078" w:rsidRPr="000F2916">
        <w:rPr>
          <w:szCs w:val="24"/>
        </w:rPr>
        <w:t xml:space="preserve"> assistant</w:t>
      </w:r>
      <w:r w:rsidR="00C97078" w:rsidRPr="00E615F4">
        <w:rPr>
          <w:szCs w:val="24"/>
        </w:rPr>
        <w:t xml:space="preserve"> </w:t>
      </w:r>
      <w:r w:rsidR="00C97078" w:rsidRPr="000F2916">
        <w:rPr>
          <w:szCs w:val="24"/>
        </w:rPr>
        <w:t>teachers</w:t>
      </w:r>
      <w:r w:rsidR="00C97078" w:rsidRPr="00E615F4">
        <w:rPr>
          <w:szCs w:val="24"/>
        </w:rPr>
        <w:t xml:space="preserve"> to </w:t>
      </w:r>
      <w:r w:rsidR="00C97078" w:rsidRPr="000F2916">
        <w:rPr>
          <w:szCs w:val="24"/>
        </w:rPr>
        <w:t>enroll</w:t>
      </w:r>
      <w:r w:rsidR="00C97078" w:rsidRPr="00E615F4">
        <w:rPr>
          <w:szCs w:val="24"/>
        </w:rPr>
        <w:t xml:space="preserve"> in this course</w:t>
      </w:r>
      <w:r w:rsidR="00C97078" w:rsidRPr="000F2916">
        <w:rPr>
          <w:szCs w:val="24"/>
        </w:rPr>
        <w:t xml:space="preserve"> at</w:t>
      </w:r>
      <w:r w:rsidR="00C97078" w:rsidRPr="00E615F4">
        <w:rPr>
          <w:szCs w:val="24"/>
        </w:rPr>
        <w:t xml:space="preserve"> most of</w:t>
      </w:r>
      <w:r w:rsidR="00C97078" w:rsidRPr="000F2916">
        <w:rPr>
          <w:szCs w:val="24"/>
        </w:rPr>
        <w:t xml:space="preserve"> </w:t>
      </w:r>
      <w:r w:rsidR="00C97078" w:rsidRPr="00E615F4">
        <w:rPr>
          <w:szCs w:val="24"/>
        </w:rPr>
        <w:t>the</w:t>
      </w:r>
      <w:r w:rsidR="00C97078" w:rsidRPr="000F2916">
        <w:rPr>
          <w:szCs w:val="24"/>
        </w:rPr>
        <w:t xml:space="preserve"> technical</w:t>
      </w:r>
      <w:r w:rsidR="00C97078" w:rsidRPr="00E615F4">
        <w:rPr>
          <w:szCs w:val="24"/>
        </w:rPr>
        <w:t xml:space="preserve"> </w:t>
      </w:r>
      <w:r w:rsidR="00C97078" w:rsidRPr="000F2916">
        <w:rPr>
          <w:szCs w:val="24"/>
        </w:rPr>
        <w:t>colleges across</w:t>
      </w:r>
      <w:r w:rsidR="00C97078" w:rsidRPr="00E615F4">
        <w:rPr>
          <w:szCs w:val="24"/>
        </w:rPr>
        <w:t xml:space="preserve"> the</w:t>
      </w:r>
      <w:r w:rsidR="00C97078" w:rsidRPr="000F2916">
        <w:rPr>
          <w:szCs w:val="24"/>
        </w:rPr>
        <w:t xml:space="preserve"> state.</w:t>
      </w:r>
      <w:bookmarkStart w:id="138" w:name="available_for_assistant_teachers_to_enro"/>
      <w:bookmarkEnd w:id="138"/>
    </w:p>
    <w:p w:rsidR="00735925" w:rsidRPr="00C45AAF" w:rsidRDefault="00735925" w:rsidP="00735925">
      <w:pPr>
        <w:rPr>
          <w:szCs w:val="24"/>
        </w:rPr>
      </w:pPr>
    </w:p>
    <w:p w:rsidR="00735925" w:rsidRDefault="00735925" w:rsidP="00735925">
      <w:pPr>
        <w:pStyle w:val="BodyText"/>
        <w:ind w:right="207"/>
        <w:jc w:val="left"/>
        <w:rPr>
          <w:rFonts w:ascii="Times New Roman" w:hAnsi="Times New Roman" w:cs="Times New Roman"/>
          <w:b w:val="0"/>
          <w:sz w:val="24"/>
          <w:szCs w:val="24"/>
        </w:rPr>
      </w:pPr>
      <w:bookmarkStart w:id="139" w:name="CDEP_schools_may_request_waivers_to_requ"/>
      <w:bookmarkEnd w:id="139"/>
      <w:r w:rsidRPr="00AF1C12">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may</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request </w:t>
      </w:r>
      <w:hyperlink r:id="rId23" w:history="1">
        <w:r w:rsidRPr="000B0C87">
          <w:rPr>
            <w:rStyle w:val="Hyperlink"/>
            <w:rFonts w:ascii="Times New Roman" w:hAnsi="Times New Roman"/>
            <w:b w:val="0"/>
            <w:sz w:val="24"/>
            <w:szCs w:val="24"/>
          </w:rPr>
          <w:t>waivers</w:t>
        </w:r>
      </w:hyperlink>
      <w:r w:rsidR="00461DF7">
        <w:rPr>
          <w:rFonts w:ascii="Times New Roman" w:hAnsi="Times New Roman" w:cs="Times New Roman"/>
          <w:b w:val="0"/>
          <w:sz w:val="24"/>
          <w:szCs w:val="24"/>
        </w:rPr>
        <w:t xml:space="preserve"> of the ECD 101 requirement for those with demonstrated sufficient experience in teaching children five years old and younger. </w:t>
      </w:r>
      <w:r w:rsidRPr="00AF1C12">
        <w:rPr>
          <w:rFonts w:ascii="Times New Roman" w:hAnsi="Times New Roman" w:cs="Times New Roman"/>
          <w:b w:val="0"/>
          <w:sz w:val="24"/>
          <w:szCs w:val="24"/>
        </w:rPr>
        <w:t xml:space="preserve">The providers </w:t>
      </w:r>
      <w:r w:rsidRPr="00E615F4">
        <w:rPr>
          <w:rFonts w:ascii="Times New Roman" w:hAnsi="Times New Roman" w:cs="Times New Roman"/>
          <w:b w:val="0"/>
          <w:sz w:val="24"/>
          <w:szCs w:val="24"/>
        </w:rPr>
        <w:t xml:space="preserve">must </w:t>
      </w:r>
      <w:r w:rsidRPr="00AF1C12">
        <w:rPr>
          <w:rFonts w:ascii="Times New Roman" w:hAnsi="Times New Roman" w:cs="Times New Roman"/>
          <w:b w:val="0"/>
          <w:sz w:val="24"/>
          <w:szCs w:val="24"/>
        </w:rPr>
        <w:t>request</w:t>
      </w:r>
      <w:r w:rsidRPr="00E615F4">
        <w:rPr>
          <w:rFonts w:ascii="Times New Roman" w:hAnsi="Times New Roman" w:cs="Times New Roman"/>
          <w:b w:val="0"/>
          <w:sz w:val="24"/>
          <w:szCs w:val="24"/>
        </w:rPr>
        <w:t xml:space="preserve"> this </w:t>
      </w:r>
      <w:r w:rsidRPr="00AF1C12">
        <w:rPr>
          <w:rFonts w:ascii="Times New Roman" w:hAnsi="Times New Roman" w:cs="Times New Roman"/>
          <w:b w:val="0"/>
          <w:sz w:val="24"/>
          <w:szCs w:val="24"/>
        </w:rPr>
        <w:t xml:space="preserve">waiver </w:t>
      </w:r>
      <w:r w:rsidRPr="00E615F4">
        <w:rPr>
          <w:rFonts w:ascii="Times New Roman" w:hAnsi="Times New Roman" w:cs="Times New Roman"/>
          <w:b w:val="0"/>
          <w:sz w:val="24"/>
          <w:szCs w:val="24"/>
        </w:rPr>
        <w:t xml:space="preserve">in </w:t>
      </w:r>
      <w:r w:rsidRPr="00AF1C12">
        <w:rPr>
          <w:rFonts w:ascii="Times New Roman" w:hAnsi="Times New Roman" w:cs="Times New Roman"/>
          <w:b w:val="0"/>
          <w:sz w:val="24"/>
          <w:szCs w:val="24"/>
        </w:rPr>
        <w:t xml:space="preserve">writing </w:t>
      </w:r>
      <w:r w:rsidRPr="00E615F4">
        <w:rPr>
          <w:rFonts w:ascii="Times New Roman" w:hAnsi="Times New Roman" w:cs="Times New Roman"/>
          <w:b w:val="0"/>
          <w:sz w:val="24"/>
          <w:szCs w:val="24"/>
        </w:rPr>
        <w:t>to</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AF1C12">
        <w:rPr>
          <w:rFonts w:ascii="Times New Roman" w:hAnsi="Times New Roman" w:cs="Times New Roman"/>
          <w:b w:val="0"/>
          <w:sz w:val="24"/>
          <w:szCs w:val="24"/>
        </w:rPr>
        <w:t xml:space="preserve"> SCDE</w:t>
      </w:r>
      <w:r w:rsidR="00461DF7">
        <w:rPr>
          <w:rFonts w:ascii="Times New Roman" w:hAnsi="Times New Roman" w:cs="Times New Roman"/>
          <w:b w:val="0"/>
          <w:sz w:val="24"/>
          <w:szCs w:val="24"/>
        </w:rPr>
        <w:t xml:space="preserve"> and provide appropriate documentation of the assistant’s qualifications</w:t>
      </w:r>
      <w:r w:rsidRPr="00AF1C12">
        <w:rPr>
          <w:rFonts w:ascii="Times New Roman" w:hAnsi="Times New Roman" w:cs="Times New Roman"/>
          <w:b w:val="0"/>
          <w:sz w:val="24"/>
          <w:szCs w:val="24"/>
        </w:rPr>
        <w:t>.</w:t>
      </w:r>
      <w:r w:rsidRPr="00E615F4">
        <w:rPr>
          <w:rFonts w:ascii="Times New Roman" w:hAnsi="Times New Roman" w:cs="Times New Roman"/>
          <w:b w:val="0"/>
          <w:sz w:val="24"/>
          <w:szCs w:val="24"/>
        </w:rPr>
        <w:t xml:space="preserve"> </w:t>
      </w:r>
    </w:p>
    <w:p w:rsidR="0066491D" w:rsidRPr="00C45AAF" w:rsidRDefault="0066491D" w:rsidP="00735925">
      <w:pPr>
        <w:pStyle w:val="BodyText"/>
        <w:ind w:right="207"/>
        <w:jc w:val="left"/>
        <w:rPr>
          <w:rFonts w:ascii="Times New Roman" w:hAnsi="Times New Roman" w:cs="Times New Roman"/>
          <w:b w:val="0"/>
          <w:sz w:val="24"/>
          <w:szCs w:val="24"/>
        </w:rPr>
      </w:pPr>
    </w:p>
    <w:p w:rsidR="00735925" w:rsidRPr="009E1A6F" w:rsidRDefault="00EA050D" w:rsidP="009E1A6F">
      <w:pPr>
        <w:pStyle w:val="Heading2"/>
      </w:pPr>
      <w:bookmarkStart w:id="140" w:name="_Toc499638405"/>
      <w:r w:rsidRPr="006960B3">
        <w:t>6.4 Substitute Teachers</w:t>
      </w:r>
      <w:bookmarkEnd w:id="140"/>
    </w:p>
    <w:p w:rsidR="00735925" w:rsidRPr="00E615F4" w:rsidRDefault="00735925" w:rsidP="00866314">
      <w:pPr>
        <w:pStyle w:val="BodyText"/>
        <w:ind w:right="476"/>
        <w:jc w:val="left"/>
        <w:rPr>
          <w:rFonts w:ascii="Times New Roman" w:hAnsi="Times New Roman" w:cs="Times New Roman"/>
          <w:b w:val="0"/>
          <w:sz w:val="24"/>
          <w:szCs w:val="24"/>
        </w:rPr>
      </w:pPr>
      <w:bookmarkStart w:id="141" w:name="A_substitute_teacher_and/or_substitute_t"/>
      <w:bookmarkEnd w:id="141"/>
      <w:r w:rsidRPr="006960B3">
        <w:rPr>
          <w:rFonts w:ascii="Times New Roman" w:hAnsi="Times New Roman" w:cs="Times New Roman"/>
          <w:b w:val="0"/>
          <w:sz w:val="24"/>
          <w:szCs w:val="24"/>
        </w:rPr>
        <w:t>A</w:t>
      </w:r>
      <w:r w:rsidRPr="00762F13">
        <w:rPr>
          <w:rFonts w:ascii="Times New Roman" w:hAnsi="Times New Roman" w:cs="Times New Roman"/>
          <w:b w:val="0"/>
          <w:sz w:val="24"/>
          <w:szCs w:val="24"/>
        </w:rPr>
        <w:t xml:space="preserve"> </w:t>
      </w:r>
      <w:r w:rsidRPr="00E615F4">
        <w:rPr>
          <w:rFonts w:ascii="Times New Roman" w:hAnsi="Times New Roman" w:cs="Times New Roman"/>
          <w:b w:val="0"/>
          <w:sz w:val="24"/>
          <w:szCs w:val="24"/>
        </w:rPr>
        <w:t>substitute</w:t>
      </w:r>
      <w:r w:rsidRPr="00762F13">
        <w:rPr>
          <w:rFonts w:ascii="Times New Roman" w:hAnsi="Times New Roman" w:cs="Times New Roman"/>
          <w:b w:val="0"/>
          <w:sz w:val="24"/>
          <w:szCs w:val="24"/>
        </w:rPr>
        <w:t xml:space="preserve"> teacher and/or </w:t>
      </w:r>
      <w:r w:rsidRPr="00E615F4">
        <w:rPr>
          <w:rFonts w:ascii="Times New Roman" w:hAnsi="Times New Roman" w:cs="Times New Roman"/>
          <w:b w:val="0"/>
          <w:sz w:val="24"/>
          <w:szCs w:val="24"/>
        </w:rPr>
        <w:t>substitute</w:t>
      </w:r>
      <w:r w:rsidRPr="00762F13">
        <w:rPr>
          <w:rFonts w:ascii="Times New Roman" w:hAnsi="Times New Roman" w:cs="Times New Roman"/>
          <w:b w:val="0"/>
          <w:sz w:val="24"/>
          <w:szCs w:val="24"/>
        </w:rPr>
        <w:t xml:space="preserve"> teaching</w:t>
      </w:r>
      <w:r w:rsidRPr="00E615F4">
        <w:rPr>
          <w:rFonts w:ascii="Times New Roman" w:hAnsi="Times New Roman" w:cs="Times New Roman"/>
          <w:b w:val="0"/>
          <w:sz w:val="24"/>
          <w:szCs w:val="24"/>
        </w:rPr>
        <w:t xml:space="preserve"> assistant </w:t>
      </w:r>
      <w:r w:rsidR="00973E2A" w:rsidRPr="00C45AAF">
        <w:rPr>
          <w:rFonts w:ascii="Times New Roman" w:hAnsi="Times New Roman" w:cs="Times New Roman"/>
          <w:b w:val="0"/>
          <w:sz w:val="24"/>
          <w:szCs w:val="24"/>
        </w:rPr>
        <w:t>must</w:t>
      </w:r>
      <w:r w:rsidR="00827683" w:rsidRPr="00C45AAF">
        <w:rPr>
          <w:rFonts w:ascii="Times New Roman" w:hAnsi="Times New Roman" w:cs="Times New Roman"/>
          <w:b w:val="0"/>
          <w:sz w:val="24"/>
          <w:szCs w:val="24"/>
        </w:rPr>
        <w:t xml:space="preserve"> </w:t>
      </w:r>
      <w:r w:rsidRPr="00C45AAF">
        <w:rPr>
          <w:rFonts w:ascii="Times New Roman" w:hAnsi="Times New Roman" w:cs="Times New Roman"/>
          <w:b w:val="0"/>
          <w:sz w:val="24"/>
          <w:szCs w:val="24"/>
        </w:rPr>
        <w:t>be</w:t>
      </w:r>
      <w:r w:rsidRPr="00762F13">
        <w:rPr>
          <w:rFonts w:ascii="Times New Roman" w:hAnsi="Times New Roman" w:cs="Times New Roman"/>
          <w:b w:val="0"/>
          <w:sz w:val="24"/>
          <w:szCs w:val="24"/>
        </w:rPr>
        <w:t xml:space="preserve"> present</w:t>
      </w:r>
      <w:r w:rsidRPr="00E615F4">
        <w:rPr>
          <w:rFonts w:ascii="Times New Roman" w:hAnsi="Times New Roman" w:cs="Times New Roman"/>
          <w:b w:val="0"/>
          <w:sz w:val="24"/>
          <w:szCs w:val="24"/>
        </w:rPr>
        <w:t xml:space="preserve"> and</w:t>
      </w:r>
      <w:r w:rsidRPr="00762F13">
        <w:rPr>
          <w:rFonts w:ascii="Times New Roman" w:hAnsi="Times New Roman" w:cs="Times New Roman"/>
          <w:b w:val="0"/>
          <w:sz w:val="24"/>
          <w:szCs w:val="24"/>
        </w:rPr>
        <w:t xml:space="preserve"> working </w:t>
      </w:r>
      <w:r w:rsidRPr="00E615F4">
        <w:rPr>
          <w:rFonts w:ascii="Times New Roman" w:hAnsi="Times New Roman" w:cs="Times New Roman"/>
          <w:b w:val="0"/>
          <w:sz w:val="24"/>
          <w:szCs w:val="24"/>
        </w:rPr>
        <w:t>in the</w:t>
      </w:r>
      <w:r w:rsidRPr="00762F13">
        <w:rPr>
          <w:rFonts w:ascii="Times New Roman" w:hAnsi="Times New Roman" w:cs="Times New Roman"/>
          <w:b w:val="0"/>
          <w:sz w:val="24"/>
          <w:szCs w:val="24"/>
        </w:rPr>
        <w:t xml:space="preserve"> CDEP</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classroom</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for each</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day that </w:t>
      </w:r>
      <w:r w:rsidRPr="00E615F4">
        <w:rPr>
          <w:rFonts w:ascii="Times New Roman" w:hAnsi="Times New Roman" w:cs="Times New Roman"/>
          <w:b w:val="0"/>
          <w:sz w:val="24"/>
          <w:szCs w:val="24"/>
        </w:rPr>
        <w:t>a</w:t>
      </w:r>
      <w:r w:rsidRPr="00762F13">
        <w:rPr>
          <w:rFonts w:ascii="Times New Roman" w:hAnsi="Times New Roman" w:cs="Times New Roman"/>
          <w:b w:val="0"/>
          <w:sz w:val="24"/>
          <w:szCs w:val="24"/>
        </w:rPr>
        <w:t xml:space="preserve"> teacher </w:t>
      </w:r>
      <w:r w:rsidRPr="00E615F4">
        <w:rPr>
          <w:rFonts w:ascii="Times New Roman" w:hAnsi="Times New Roman" w:cs="Times New Roman"/>
          <w:b w:val="0"/>
          <w:sz w:val="24"/>
          <w:szCs w:val="24"/>
        </w:rPr>
        <w:t>and/or</w:t>
      </w:r>
      <w:r w:rsidRPr="00762F13">
        <w:rPr>
          <w:rFonts w:ascii="Times New Roman" w:hAnsi="Times New Roman" w:cs="Times New Roman"/>
          <w:b w:val="0"/>
          <w:sz w:val="24"/>
          <w:szCs w:val="24"/>
        </w:rPr>
        <w:t xml:space="preserve"> instructional assistant</w:t>
      </w:r>
      <w:r w:rsidRPr="00E615F4">
        <w:rPr>
          <w:rFonts w:ascii="Times New Roman" w:hAnsi="Times New Roman" w:cs="Times New Roman"/>
          <w:b w:val="0"/>
          <w:sz w:val="24"/>
          <w:szCs w:val="24"/>
        </w:rPr>
        <w:t xml:space="preserve"> is </w:t>
      </w:r>
      <w:r w:rsidRPr="00762F13">
        <w:rPr>
          <w:rFonts w:ascii="Times New Roman" w:hAnsi="Times New Roman" w:cs="Times New Roman"/>
          <w:b w:val="0"/>
          <w:sz w:val="24"/>
          <w:szCs w:val="24"/>
        </w:rPr>
        <w:t>absent.</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licensing</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require</w:t>
      </w:r>
      <w:r w:rsidR="00973E2A" w:rsidRPr="00762F13">
        <w:rPr>
          <w:rFonts w:ascii="Times New Roman" w:hAnsi="Times New Roman" w:cs="Times New Roman"/>
          <w:b w:val="0"/>
          <w:sz w:val="24"/>
          <w:szCs w:val="24"/>
        </w:rPr>
        <w:t>s</w:t>
      </w:r>
      <w:r w:rsidRPr="00E615F4">
        <w:rPr>
          <w:rFonts w:ascii="Times New Roman" w:hAnsi="Times New Roman" w:cs="Times New Roman"/>
          <w:b w:val="0"/>
          <w:sz w:val="24"/>
          <w:szCs w:val="24"/>
        </w:rPr>
        <w:t xml:space="preserve"> that </w:t>
      </w:r>
      <w:r w:rsidRPr="00762F13">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secure </w:t>
      </w:r>
      <w:r w:rsidRPr="00E615F4">
        <w:rPr>
          <w:rFonts w:ascii="Times New Roman" w:hAnsi="Times New Roman" w:cs="Times New Roman"/>
          <w:b w:val="0"/>
          <w:sz w:val="24"/>
          <w:szCs w:val="24"/>
        </w:rPr>
        <w:t>a</w:t>
      </w:r>
      <w:r w:rsidRPr="00762F13">
        <w:rPr>
          <w:rFonts w:ascii="Times New Roman" w:hAnsi="Times New Roman" w:cs="Times New Roman"/>
          <w:b w:val="0"/>
          <w:sz w:val="24"/>
          <w:szCs w:val="24"/>
        </w:rPr>
        <w:t xml:space="preserve"> </w:t>
      </w:r>
      <w:r w:rsidRPr="00E615F4">
        <w:rPr>
          <w:rFonts w:ascii="Times New Roman" w:hAnsi="Times New Roman" w:cs="Times New Roman"/>
          <w:b w:val="0"/>
          <w:sz w:val="24"/>
          <w:szCs w:val="24"/>
        </w:rPr>
        <w:t>substitute</w:t>
      </w:r>
      <w:r w:rsidR="00827683" w:rsidRPr="00762F13">
        <w:rPr>
          <w:rFonts w:ascii="Times New Roman" w:hAnsi="Times New Roman" w:cs="Times New Roman"/>
          <w:b w:val="0"/>
          <w:sz w:val="24"/>
          <w:szCs w:val="24"/>
        </w:rPr>
        <w:t xml:space="preserve"> </w:t>
      </w:r>
      <w:bookmarkStart w:id="142" w:name="who_meets_DSS_approval_requirements."/>
      <w:bookmarkEnd w:id="142"/>
      <w:r w:rsidRPr="00762F13">
        <w:rPr>
          <w:rFonts w:ascii="Times New Roman" w:hAnsi="Times New Roman" w:cs="Times New Roman"/>
          <w:b w:val="0"/>
          <w:sz w:val="24"/>
          <w:szCs w:val="24"/>
        </w:rPr>
        <w:t>who</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meets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DSS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approval</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requirements.</w:t>
      </w:r>
    </w:p>
    <w:p w:rsidR="00735925" w:rsidRPr="00C45AAF" w:rsidRDefault="00735925" w:rsidP="00735925">
      <w:pPr>
        <w:spacing w:before="7"/>
        <w:rPr>
          <w:szCs w:val="24"/>
        </w:rPr>
      </w:pPr>
      <w:bookmarkStart w:id="143" w:name="6.5__Professional_Development"/>
      <w:bookmarkEnd w:id="143"/>
    </w:p>
    <w:p w:rsidR="00EA050D" w:rsidRPr="00C45AAF" w:rsidRDefault="00EA050D" w:rsidP="00EA050D">
      <w:pPr>
        <w:pStyle w:val="Heading2"/>
      </w:pPr>
      <w:bookmarkStart w:id="144" w:name="_Toc499638406"/>
      <w:r w:rsidRPr="00C45AAF">
        <w:t>6.5 Professional Development</w:t>
      </w:r>
      <w:r w:rsidR="0041346B">
        <w:t xml:space="preserve"> to Meet </w:t>
      </w:r>
      <w:r w:rsidR="009559B1">
        <w:t xml:space="preserve">CDEP Legislation and </w:t>
      </w:r>
      <w:r w:rsidR="0041346B">
        <w:t>DSS Regulations</w:t>
      </w:r>
      <w:bookmarkEnd w:id="144"/>
    </w:p>
    <w:p w:rsidR="003E6877" w:rsidRPr="009559B1" w:rsidRDefault="009559B1" w:rsidP="009E1A6F">
      <w:pPr>
        <w:pStyle w:val="BodyText"/>
        <w:tabs>
          <w:tab w:val="left" w:pos="1540"/>
        </w:tabs>
        <w:jc w:val="left"/>
        <w:rPr>
          <w:rFonts w:ascii="Times New Roman" w:hAnsi="Times New Roman" w:cs="Times New Roman"/>
          <w:b w:val="0"/>
          <w:sz w:val="24"/>
          <w:szCs w:val="24"/>
        </w:rPr>
      </w:pPr>
      <w:bookmarkStart w:id="145" w:name="Teachers_and_instructional_assistants_pa"/>
      <w:bookmarkEnd w:id="145"/>
      <w:r w:rsidRPr="009559B1">
        <w:rPr>
          <w:rFonts w:ascii="Times New Roman" w:hAnsi="Times New Roman" w:cs="Times New Roman"/>
          <w:b w:val="0"/>
          <w:sz w:val="24"/>
          <w:szCs w:val="24"/>
          <w:u w:color="000000" w:themeColor="text1"/>
        </w:rPr>
        <w:t>To improve educational outcomes, participating CDEP legislation requires all personnel providing instruction and classroom support to participate annually in a minimum of fifteen hours of professional development</w:t>
      </w:r>
      <w:r>
        <w:rPr>
          <w:rFonts w:ascii="Times New Roman" w:hAnsi="Times New Roman" w:cs="Times New Roman"/>
          <w:b w:val="0"/>
          <w:sz w:val="24"/>
          <w:szCs w:val="24"/>
          <w:u w:color="000000" w:themeColor="text1"/>
        </w:rPr>
        <w:t xml:space="preserve"> including the following:</w:t>
      </w:r>
    </w:p>
    <w:p w:rsidR="003E6877" w:rsidRPr="00E615F4" w:rsidRDefault="003E6877" w:rsidP="009E1A6F">
      <w:pPr>
        <w:pStyle w:val="BodyText"/>
        <w:tabs>
          <w:tab w:val="left" w:pos="1540"/>
        </w:tabs>
        <w:jc w:val="left"/>
        <w:rPr>
          <w:rFonts w:ascii="Times New Roman" w:hAnsi="Times New Roman" w:cs="Times New Roman"/>
          <w:b w:val="0"/>
          <w:sz w:val="24"/>
          <w:szCs w:val="24"/>
        </w:rPr>
      </w:pPr>
    </w:p>
    <w:p w:rsidR="003E6877" w:rsidRPr="00C45AAF" w:rsidRDefault="003E6877" w:rsidP="009E1A6F">
      <w:pPr>
        <w:pStyle w:val="BodyText"/>
        <w:widowControl w:val="0"/>
        <w:numPr>
          <w:ilvl w:val="0"/>
          <w:numId w:val="17"/>
        </w:numPr>
        <w:tabs>
          <w:tab w:val="left" w:pos="2440"/>
        </w:tabs>
        <w:jc w:val="left"/>
        <w:rPr>
          <w:rFonts w:ascii="Times New Roman" w:hAnsi="Times New Roman" w:cs="Times New Roman"/>
          <w:b w:val="0"/>
          <w:sz w:val="24"/>
          <w:szCs w:val="24"/>
        </w:rPr>
      </w:pPr>
      <w:r w:rsidRPr="00762F13">
        <w:rPr>
          <w:rFonts w:ascii="Times New Roman" w:hAnsi="Times New Roman" w:cs="Times New Roman"/>
          <w:b w:val="0"/>
          <w:sz w:val="24"/>
          <w:szCs w:val="24"/>
        </w:rPr>
        <w:t>Topics</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related</w:t>
      </w:r>
      <w:r w:rsidRPr="00E615F4">
        <w:rPr>
          <w:rFonts w:ascii="Times New Roman" w:hAnsi="Times New Roman" w:cs="Times New Roman"/>
          <w:b w:val="0"/>
          <w:sz w:val="24"/>
          <w:szCs w:val="24"/>
        </w:rPr>
        <w:t xml:space="preserve"> to teaching</w:t>
      </w:r>
      <w:r w:rsidRPr="00762F13">
        <w:rPr>
          <w:rFonts w:ascii="Times New Roman" w:hAnsi="Times New Roman" w:cs="Times New Roman"/>
          <w:b w:val="0"/>
          <w:sz w:val="24"/>
          <w:szCs w:val="24"/>
        </w:rPr>
        <w:t xml:space="preserve"> children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from</w:t>
      </w:r>
      <w:r w:rsidRPr="00E615F4">
        <w:rPr>
          <w:rFonts w:ascii="Times New Roman" w:hAnsi="Times New Roman" w:cs="Times New Roman"/>
          <w:b w:val="0"/>
          <w:sz w:val="24"/>
          <w:szCs w:val="24"/>
        </w:rPr>
        <w:t xml:space="preserve"> poverty</w:t>
      </w:r>
    </w:p>
    <w:p w:rsidR="003E6877" w:rsidRPr="00E615F4" w:rsidRDefault="003E6877" w:rsidP="009E1A6F">
      <w:pPr>
        <w:pStyle w:val="BodyText"/>
        <w:widowControl w:val="0"/>
        <w:numPr>
          <w:ilvl w:val="0"/>
          <w:numId w:val="17"/>
        </w:numPr>
        <w:tabs>
          <w:tab w:val="left" w:pos="2440"/>
        </w:tabs>
        <w:ind w:right="387"/>
        <w:jc w:val="left"/>
        <w:rPr>
          <w:rFonts w:ascii="Times New Roman" w:hAnsi="Times New Roman" w:cs="Times New Roman"/>
          <w:b w:val="0"/>
          <w:sz w:val="24"/>
          <w:szCs w:val="24"/>
        </w:rPr>
      </w:pPr>
      <w:r w:rsidRPr="00762F13">
        <w:rPr>
          <w:rFonts w:ascii="Times New Roman" w:hAnsi="Times New Roman" w:cs="Times New Roman"/>
          <w:b w:val="0"/>
          <w:sz w:val="24"/>
          <w:szCs w:val="24"/>
        </w:rPr>
        <w:t>Strategies and</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techniques</w:t>
      </w:r>
      <w:r w:rsidRPr="00E615F4">
        <w:rPr>
          <w:rFonts w:ascii="Times New Roman" w:hAnsi="Times New Roman" w:cs="Times New Roman"/>
          <w:b w:val="0"/>
          <w:sz w:val="24"/>
          <w:szCs w:val="24"/>
        </w:rPr>
        <w:t xml:space="preserve"> to </w:t>
      </w:r>
      <w:r w:rsidRPr="00762F13">
        <w:rPr>
          <w:rFonts w:ascii="Times New Roman" w:hAnsi="Times New Roman" w:cs="Times New Roman"/>
          <w:b w:val="0"/>
          <w:sz w:val="24"/>
          <w:szCs w:val="24"/>
        </w:rPr>
        <w:t>address</w:t>
      </w:r>
      <w:r w:rsidRPr="00E615F4">
        <w:rPr>
          <w:rFonts w:ascii="Times New Roman" w:hAnsi="Times New Roman" w:cs="Times New Roman"/>
          <w:b w:val="0"/>
          <w:sz w:val="24"/>
          <w:szCs w:val="24"/>
        </w:rPr>
        <w:t xml:space="preserve"> the</w:t>
      </w:r>
      <w:r w:rsidRPr="00762F13">
        <w:rPr>
          <w:rFonts w:ascii="Times New Roman" w:hAnsi="Times New Roman" w:cs="Times New Roman"/>
          <w:b w:val="0"/>
          <w:sz w:val="24"/>
          <w:szCs w:val="24"/>
        </w:rPr>
        <w:t xml:space="preserve"> age-appropriate progress</w:t>
      </w:r>
      <w:r w:rsidRPr="00E615F4">
        <w:rPr>
          <w:rFonts w:ascii="Times New Roman" w:hAnsi="Times New Roman" w:cs="Times New Roman"/>
          <w:b w:val="0"/>
          <w:sz w:val="24"/>
          <w:szCs w:val="24"/>
        </w:rPr>
        <w:t xml:space="preserve"> of</w:t>
      </w:r>
      <w:r w:rsidRPr="00762F13">
        <w:rPr>
          <w:rFonts w:ascii="Times New Roman" w:hAnsi="Times New Roman" w:cs="Times New Roman"/>
          <w:b w:val="0"/>
          <w:sz w:val="24"/>
          <w:szCs w:val="24"/>
        </w:rPr>
        <w:t xml:space="preserve"> emergent</w:t>
      </w:r>
      <w:r w:rsidRPr="00E615F4">
        <w:rPr>
          <w:rFonts w:ascii="Times New Roman" w:hAnsi="Times New Roman" w:cs="Times New Roman"/>
          <w:b w:val="0"/>
          <w:sz w:val="24"/>
          <w:szCs w:val="24"/>
        </w:rPr>
        <w:t xml:space="preserve"> literacy</w:t>
      </w:r>
      <w:r w:rsidRPr="00762F13">
        <w:rPr>
          <w:rFonts w:ascii="Times New Roman" w:hAnsi="Times New Roman" w:cs="Times New Roman"/>
          <w:b w:val="0"/>
          <w:sz w:val="24"/>
          <w:szCs w:val="24"/>
        </w:rPr>
        <w:t xml:space="preserve"> (oral</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communication,</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 xml:space="preserve">knowledge </w:t>
      </w:r>
      <w:r w:rsidRPr="00E615F4">
        <w:rPr>
          <w:rFonts w:ascii="Times New Roman" w:hAnsi="Times New Roman" w:cs="Times New Roman"/>
          <w:b w:val="0"/>
          <w:sz w:val="24"/>
          <w:szCs w:val="24"/>
        </w:rPr>
        <w:t>of</w:t>
      </w:r>
      <w:r w:rsidRPr="00762F13">
        <w:rPr>
          <w:rFonts w:ascii="Times New Roman" w:hAnsi="Times New Roman" w:cs="Times New Roman"/>
          <w:b w:val="0"/>
          <w:sz w:val="24"/>
          <w:szCs w:val="24"/>
        </w:rPr>
        <w:t xml:space="preserve"> print</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letters, phonemic and</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phonological</w:t>
      </w:r>
      <w:r w:rsidRPr="00E615F4">
        <w:rPr>
          <w:rFonts w:ascii="Times New Roman" w:hAnsi="Times New Roman" w:cs="Times New Roman"/>
          <w:b w:val="0"/>
          <w:sz w:val="24"/>
          <w:szCs w:val="24"/>
        </w:rPr>
        <w:t xml:space="preserve"> </w:t>
      </w:r>
      <w:r w:rsidRPr="00762F13">
        <w:rPr>
          <w:rFonts w:ascii="Times New Roman" w:hAnsi="Times New Roman" w:cs="Times New Roman"/>
          <w:b w:val="0"/>
          <w:sz w:val="24"/>
          <w:szCs w:val="24"/>
        </w:rPr>
        <w:t>awareness,</w:t>
      </w:r>
      <w:r w:rsidRPr="00E615F4">
        <w:rPr>
          <w:rFonts w:ascii="Times New Roman" w:hAnsi="Times New Roman" w:cs="Times New Roman"/>
          <w:b w:val="0"/>
          <w:sz w:val="24"/>
          <w:szCs w:val="24"/>
        </w:rPr>
        <w:t xml:space="preserve"> vocabulary</w:t>
      </w:r>
      <w:r w:rsidRPr="00762F13">
        <w:rPr>
          <w:rFonts w:ascii="Times New Roman" w:hAnsi="Times New Roman" w:cs="Times New Roman"/>
          <w:b w:val="0"/>
          <w:sz w:val="24"/>
          <w:szCs w:val="24"/>
        </w:rPr>
        <w:t xml:space="preserve"> and comprehension development)</w:t>
      </w:r>
    </w:p>
    <w:p w:rsidR="003E6877" w:rsidRDefault="003E6877" w:rsidP="009E1A6F">
      <w:pPr>
        <w:pStyle w:val="BodyText"/>
        <w:ind w:right="476"/>
        <w:jc w:val="left"/>
        <w:rPr>
          <w:rFonts w:ascii="Times New Roman" w:hAnsi="Times New Roman" w:cs="Times New Roman"/>
          <w:b w:val="0"/>
          <w:sz w:val="24"/>
          <w:szCs w:val="24"/>
        </w:rPr>
      </w:pPr>
    </w:p>
    <w:p w:rsidR="00735925" w:rsidRPr="009559B1" w:rsidRDefault="009559B1" w:rsidP="009E1A6F">
      <w:pPr>
        <w:pStyle w:val="BodyText"/>
        <w:ind w:right="476"/>
        <w:jc w:val="left"/>
        <w:rPr>
          <w:rFonts w:ascii="Times New Roman" w:hAnsi="Times New Roman" w:cs="Times New Roman"/>
          <w:b w:val="0"/>
          <w:sz w:val="24"/>
          <w:szCs w:val="24"/>
        </w:rPr>
      </w:pPr>
      <w:r>
        <w:rPr>
          <w:rStyle w:val="Emphasis"/>
          <w:rFonts w:ascii="Times New Roman" w:hAnsi="Times New Roman" w:cs="Times New Roman"/>
          <w:b w:val="0"/>
          <w:i w:val="0"/>
          <w:sz w:val="24"/>
          <w:szCs w:val="24"/>
          <w:bdr w:val="none" w:sz="0" w:space="0" w:color="auto" w:frame="1"/>
          <w:shd w:val="clear" w:color="auto" w:fill="FFFFFF"/>
        </w:rPr>
        <w:t xml:space="preserve">In addition, </w:t>
      </w:r>
      <w:r w:rsidR="00C70BF2" w:rsidRPr="009559B1">
        <w:rPr>
          <w:rStyle w:val="Emphasis"/>
          <w:rFonts w:ascii="Times New Roman" w:hAnsi="Times New Roman" w:cs="Times New Roman"/>
          <w:b w:val="0"/>
          <w:i w:val="0"/>
          <w:sz w:val="24"/>
          <w:szCs w:val="24"/>
          <w:bdr w:val="none" w:sz="0" w:space="0" w:color="auto" w:frame="1"/>
          <w:shd w:val="clear" w:color="auto" w:fill="FFFFFF"/>
        </w:rPr>
        <w:t>CDEP legislation requires that CDEP teachers and instructional assistants me</w:t>
      </w:r>
      <w:r>
        <w:rPr>
          <w:rStyle w:val="Emphasis"/>
          <w:rFonts w:ascii="Times New Roman" w:hAnsi="Times New Roman" w:cs="Times New Roman"/>
          <w:b w:val="0"/>
          <w:i w:val="0"/>
          <w:sz w:val="24"/>
          <w:szCs w:val="24"/>
          <w:bdr w:val="none" w:sz="0" w:space="0" w:color="auto" w:frame="1"/>
          <w:shd w:val="clear" w:color="auto" w:fill="FFFFFF"/>
        </w:rPr>
        <w:t>e</w:t>
      </w:r>
      <w:r w:rsidR="00C70BF2" w:rsidRPr="009559B1">
        <w:rPr>
          <w:rStyle w:val="Emphasis"/>
          <w:rFonts w:ascii="Times New Roman" w:hAnsi="Times New Roman" w:cs="Times New Roman"/>
          <w:b w:val="0"/>
          <w:i w:val="0"/>
          <w:sz w:val="24"/>
          <w:szCs w:val="24"/>
          <w:bdr w:val="none" w:sz="0" w:space="0" w:color="auto" w:frame="1"/>
          <w:shd w:val="clear" w:color="auto" w:fill="FFFFFF"/>
        </w:rPr>
        <w:t xml:space="preserve">t the South Carolina Child Care Licensing </w:t>
      </w:r>
      <w:r w:rsidR="00C70BF2" w:rsidRPr="009559B1">
        <w:rPr>
          <w:rStyle w:val="Emphasis"/>
          <w:rFonts w:ascii="Times New Roman" w:hAnsi="Times New Roman" w:cs="Times New Roman"/>
          <w:b w:val="0"/>
          <w:i w:val="0"/>
          <w:sz w:val="24"/>
          <w:szCs w:val="24"/>
          <w:bdr w:val="none" w:sz="0" w:space="0" w:color="auto" w:frame="1"/>
        </w:rPr>
        <w:t xml:space="preserve">Regulation 114-506 K(5) training requirements.  </w:t>
      </w:r>
      <w:r w:rsidR="00735925" w:rsidRPr="009559B1">
        <w:rPr>
          <w:rFonts w:ascii="Times New Roman" w:hAnsi="Times New Roman" w:cs="Times New Roman"/>
          <w:b w:val="0"/>
          <w:sz w:val="24"/>
          <w:szCs w:val="24"/>
        </w:rPr>
        <w:t>Teachers and instructional assistants participating in CDEP are required to attend at</w:t>
      </w:r>
      <w:r w:rsidR="00827683" w:rsidRPr="009559B1">
        <w:rPr>
          <w:rFonts w:ascii="Times New Roman" w:hAnsi="Times New Roman" w:cs="Times New Roman"/>
          <w:b w:val="0"/>
          <w:sz w:val="24"/>
          <w:szCs w:val="24"/>
        </w:rPr>
        <w:t xml:space="preserve"> </w:t>
      </w:r>
      <w:r w:rsidR="00735925" w:rsidRPr="009559B1">
        <w:rPr>
          <w:rFonts w:ascii="Times New Roman" w:hAnsi="Times New Roman" w:cs="Times New Roman"/>
          <w:b w:val="0"/>
          <w:sz w:val="24"/>
          <w:szCs w:val="24"/>
        </w:rPr>
        <w:t>least fifteen hours of approved professional development annually to include</w:t>
      </w:r>
      <w:r w:rsidR="004018E1" w:rsidRPr="009559B1">
        <w:rPr>
          <w:rFonts w:ascii="Times New Roman" w:hAnsi="Times New Roman" w:cs="Times New Roman"/>
          <w:b w:val="0"/>
          <w:sz w:val="24"/>
          <w:szCs w:val="24"/>
        </w:rPr>
        <w:t xml:space="preserve"> </w:t>
      </w:r>
      <w:bookmarkStart w:id="146" w:name="CCCCD_approved_training_in_the_following"/>
      <w:bookmarkEnd w:id="146"/>
      <w:r w:rsidR="004018E1" w:rsidRPr="009559B1">
        <w:rPr>
          <w:rFonts w:ascii="Times New Roman" w:hAnsi="Times New Roman" w:cs="Times New Roman"/>
          <w:b w:val="0"/>
          <w:sz w:val="24"/>
          <w:szCs w:val="24"/>
        </w:rPr>
        <w:t xml:space="preserve">CCCCD </w:t>
      </w:r>
      <w:r w:rsidR="00735925" w:rsidRPr="009559B1">
        <w:rPr>
          <w:rFonts w:ascii="Times New Roman" w:hAnsi="Times New Roman" w:cs="Times New Roman"/>
          <w:b w:val="0"/>
          <w:sz w:val="24"/>
          <w:szCs w:val="24"/>
        </w:rPr>
        <w:t>approved training in the following areas:</w:t>
      </w:r>
    </w:p>
    <w:p w:rsidR="00866314" w:rsidRPr="00C45AAF" w:rsidRDefault="00866314" w:rsidP="009E1A6F">
      <w:pPr>
        <w:pStyle w:val="BodyText"/>
        <w:ind w:right="476"/>
        <w:jc w:val="left"/>
        <w:rPr>
          <w:rFonts w:ascii="Times New Roman" w:hAnsi="Times New Roman" w:cs="Times New Roman"/>
          <w:b w:val="0"/>
          <w:sz w:val="24"/>
          <w:szCs w:val="24"/>
        </w:rPr>
      </w:pPr>
    </w:p>
    <w:p w:rsidR="00735925" w:rsidRPr="00E615F4" w:rsidRDefault="00735925" w:rsidP="009E1A6F">
      <w:pPr>
        <w:pStyle w:val="ListParagraph"/>
        <w:numPr>
          <w:ilvl w:val="0"/>
          <w:numId w:val="11"/>
        </w:numPr>
        <w:tabs>
          <w:tab w:val="left" w:pos="1540"/>
        </w:tabs>
        <w:ind w:left="720"/>
        <w:rPr>
          <w:rFonts w:ascii="Times New Roman" w:eastAsia="Times New Roman" w:hAnsi="Times New Roman" w:cs="Times New Roman"/>
          <w:sz w:val="24"/>
          <w:szCs w:val="24"/>
        </w:rPr>
      </w:pPr>
      <w:bookmarkStart w:id="147" w:name="_A_minimum_of_5_hours_of_growth_and_dev"/>
      <w:bookmarkEnd w:id="147"/>
      <w:r w:rsidRPr="00C45AAF">
        <w:rPr>
          <w:rFonts w:ascii="Times New Roman" w:hAnsi="Times New Roman" w:cs="Times New Roman"/>
          <w:sz w:val="24"/>
          <w:szCs w:val="24"/>
        </w:rPr>
        <w:t>A</w:t>
      </w:r>
      <w:r w:rsidRPr="00762F13">
        <w:rPr>
          <w:rFonts w:ascii="Times New Roman" w:hAnsi="Times New Roman" w:cs="Times New Roman"/>
          <w:sz w:val="24"/>
          <w:szCs w:val="24"/>
        </w:rPr>
        <w:t xml:space="preserve"> </w:t>
      </w:r>
      <w:r w:rsidRPr="00E615F4">
        <w:rPr>
          <w:rFonts w:ascii="Times New Roman" w:hAnsi="Times New Roman" w:cs="Times New Roman"/>
          <w:sz w:val="24"/>
          <w:szCs w:val="24"/>
        </w:rPr>
        <w:t>minimum of</w:t>
      </w:r>
      <w:r w:rsidRPr="00762F13">
        <w:rPr>
          <w:rFonts w:ascii="Times New Roman" w:hAnsi="Times New Roman" w:cs="Times New Roman"/>
          <w:sz w:val="24"/>
          <w:szCs w:val="24"/>
        </w:rPr>
        <w:t xml:space="preserve"> </w:t>
      </w:r>
      <w:r w:rsidR="00E00E00" w:rsidRPr="00E615F4">
        <w:rPr>
          <w:rFonts w:ascii="Times New Roman" w:hAnsi="Times New Roman" w:cs="Times New Roman"/>
          <w:sz w:val="24"/>
          <w:szCs w:val="24"/>
        </w:rPr>
        <w:t>five</w:t>
      </w:r>
      <w:r w:rsidRPr="00C45AAF">
        <w:rPr>
          <w:rFonts w:ascii="Times New Roman" w:hAnsi="Times New Roman" w:cs="Times New Roman"/>
          <w:sz w:val="24"/>
          <w:szCs w:val="24"/>
        </w:rPr>
        <w:t xml:space="preserve"> </w:t>
      </w:r>
      <w:r w:rsidRPr="00762F13">
        <w:rPr>
          <w:rFonts w:ascii="Times New Roman" w:hAnsi="Times New Roman" w:cs="Times New Roman"/>
          <w:sz w:val="24"/>
          <w:szCs w:val="24"/>
        </w:rPr>
        <w:t>hours</w:t>
      </w:r>
      <w:r w:rsidRPr="00E615F4">
        <w:rPr>
          <w:rFonts w:ascii="Times New Roman" w:hAnsi="Times New Roman" w:cs="Times New Roman"/>
          <w:sz w:val="24"/>
          <w:szCs w:val="24"/>
        </w:rPr>
        <w:t xml:space="preserve"> </w:t>
      </w:r>
      <w:r w:rsidRPr="00762F13">
        <w:rPr>
          <w:rFonts w:ascii="Times New Roman" w:hAnsi="Times New Roman" w:cs="Times New Roman"/>
          <w:sz w:val="24"/>
          <w:szCs w:val="24"/>
        </w:rPr>
        <w:t>of growth</w:t>
      </w:r>
      <w:r w:rsidRPr="00E615F4">
        <w:rPr>
          <w:rFonts w:ascii="Times New Roman" w:hAnsi="Times New Roman" w:cs="Times New Roman"/>
          <w:sz w:val="24"/>
          <w:szCs w:val="24"/>
        </w:rPr>
        <w:t xml:space="preserve"> </w:t>
      </w:r>
      <w:r w:rsidRPr="00762F13">
        <w:rPr>
          <w:rFonts w:ascii="Times New Roman" w:hAnsi="Times New Roman" w:cs="Times New Roman"/>
          <w:sz w:val="24"/>
          <w:szCs w:val="24"/>
        </w:rPr>
        <w:t>and</w:t>
      </w:r>
      <w:r w:rsidRPr="00E615F4">
        <w:rPr>
          <w:rFonts w:ascii="Times New Roman" w:hAnsi="Times New Roman" w:cs="Times New Roman"/>
          <w:sz w:val="24"/>
          <w:szCs w:val="24"/>
        </w:rPr>
        <w:t xml:space="preserve"> </w:t>
      </w:r>
      <w:r w:rsidRPr="00762F13">
        <w:rPr>
          <w:rFonts w:ascii="Times New Roman" w:hAnsi="Times New Roman" w:cs="Times New Roman"/>
          <w:sz w:val="24"/>
          <w:szCs w:val="24"/>
        </w:rPr>
        <w:t>development</w:t>
      </w:r>
      <w:r w:rsidR="00E00E00" w:rsidRPr="00762F13">
        <w:rPr>
          <w:rFonts w:ascii="Times New Roman" w:hAnsi="Times New Roman" w:cs="Times New Roman"/>
          <w:sz w:val="24"/>
          <w:szCs w:val="24"/>
        </w:rPr>
        <w:t>;</w:t>
      </w:r>
    </w:p>
    <w:p w:rsidR="00735925" w:rsidRPr="00E615F4" w:rsidRDefault="00735925" w:rsidP="009E1A6F">
      <w:pPr>
        <w:pStyle w:val="ListParagraph"/>
        <w:numPr>
          <w:ilvl w:val="0"/>
          <w:numId w:val="11"/>
        </w:numPr>
        <w:tabs>
          <w:tab w:val="left" w:pos="1540"/>
        </w:tabs>
        <w:ind w:left="720"/>
        <w:rPr>
          <w:rFonts w:ascii="Times New Roman" w:eastAsia="Times New Roman" w:hAnsi="Times New Roman" w:cs="Times New Roman"/>
          <w:sz w:val="24"/>
          <w:szCs w:val="24"/>
        </w:rPr>
      </w:pPr>
      <w:bookmarkStart w:id="148" w:name="_A_minimum_of_5_hours_of_curriculum"/>
      <w:bookmarkEnd w:id="148"/>
      <w:r w:rsidRPr="00C45AAF">
        <w:rPr>
          <w:rFonts w:ascii="Times New Roman" w:hAnsi="Times New Roman" w:cs="Times New Roman"/>
          <w:sz w:val="24"/>
          <w:szCs w:val="24"/>
        </w:rPr>
        <w:t>A</w:t>
      </w:r>
      <w:r w:rsidRPr="00762F13">
        <w:rPr>
          <w:rFonts w:ascii="Times New Roman" w:hAnsi="Times New Roman" w:cs="Times New Roman"/>
          <w:sz w:val="24"/>
          <w:szCs w:val="24"/>
        </w:rPr>
        <w:t xml:space="preserve"> </w:t>
      </w:r>
      <w:r w:rsidRPr="00E615F4">
        <w:rPr>
          <w:rFonts w:ascii="Times New Roman" w:hAnsi="Times New Roman" w:cs="Times New Roman"/>
          <w:sz w:val="24"/>
          <w:szCs w:val="24"/>
        </w:rPr>
        <w:t>minimum of</w:t>
      </w:r>
      <w:r w:rsidRPr="00762F13">
        <w:rPr>
          <w:rFonts w:ascii="Times New Roman" w:hAnsi="Times New Roman" w:cs="Times New Roman"/>
          <w:sz w:val="24"/>
          <w:szCs w:val="24"/>
        </w:rPr>
        <w:t xml:space="preserve"> </w:t>
      </w:r>
      <w:r w:rsidR="00E00E00" w:rsidRPr="00E615F4">
        <w:rPr>
          <w:rFonts w:ascii="Times New Roman" w:hAnsi="Times New Roman" w:cs="Times New Roman"/>
          <w:sz w:val="24"/>
          <w:szCs w:val="24"/>
        </w:rPr>
        <w:t>five</w:t>
      </w:r>
      <w:r w:rsidRPr="00C45AAF">
        <w:rPr>
          <w:rFonts w:ascii="Times New Roman" w:hAnsi="Times New Roman" w:cs="Times New Roman"/>
          <w:sz w:val="24"/>
          <w:szCs w:val="24"/>
        </w:rPr>
        <w:t xml:space="preserve"> </w:t>
      </w:r>
      <w:r w:rsidRPr="00762F13">
        <w:rPr>
          <w:rFonts w:ascii="Times New Roman" w:hAnsi="Times New Roman" w:cs="Times New Roman"/>
          <w:sz w:val="24"/>
          <w:szCs w:val="24"/>
        </w:rPr>
        <w:t>hours</w:t>
      </w:r>
      <w:r w:rsidRPr="00E615F4">
        <w:rPr>
          <w:rFonts w:ascii="Times New Roman" w:hAnsi="Times New Roman" w:cs="Times New Roman"/>
          <w:sz w:val="24"/>
          <w:szCs w:val="24"/>
        </w:rPr>
        <w:t xml:space="preserve"> </w:t>
      </w:r>
      <w:r w:rsidRPr="00762F13">
        <w:rPr>
          <w:rFonts w:ascii="Times New Roman" w:hAnsi="Times New Roman" w:cs="Times New Roman"/>
          <w:sz w:val="24"/>
          <w:szCs w:val="24"/>
        </w:rPr>
        <w:t>of curriculum</w:t>
      </w:r>
      <w:r w:rsidR="00E00E00" w:rsidRPr="00762F13">
        <w:rPr>
          <w:rFonts w:ascii="Times New Roman" w:hAnsi="Times New Roman" w:cs="Times New Roman"/>
          <w:sz w:val="24"/>
          <w:szCs w:val="24"/>
        </w:rPr>
        <w:t>; and</w:t>
      </w:r>
    </w:p>
    <w:p w:rsidR="00E00E00" w:rsidRPr="009559B1" w:rsidRDefault="00E00E00" w:rsidP="009E1A6F">
      <w:pPr>
        <w:pStyle w:val="BodyText"/>
        <w:widowControl w:val="0"/>
        <w:numPr>
          <w:ilvl w:val="0"/>
          <w:numId w:val="11"/>
        </w:numPr>
        <w:tabs>
          <w:tab w:val="left" w:pos="1540"/>
        </w:tabs>
        <w:ind w:left="720" w:right="145"/>
        <w:jc w:val="left"/>
        <w:rPr>
          <w:rFonts w:ascii="Times New Roman" w:hAnsi="Times New Roman" w:cs="Times New Roman"/>
          <w:b w:val="0"/>
          <w:sz w:val="24"/>
          <w:szCs w:val="24"/>
        </w:rPr>
      </w:pPr>
      <w:bookmarkStart w:id="149" w:name="_5_hours_in_other_early_childhood_areas"/>
      <w:bookmarkEnd w:id="149"/>
      <w:r w:rsidRPr="00762F13">
        <w:rPr>
          <w:rFonts w:ascii="Times New Roman" w:hAnsi="Times New Roman" w:cs="Times New Roman"/>
          <w:b w:val="0"/>
          <w:sz w:val="24"/>
          <w:szCs w:val="24"/>
        </w:rPr>
        <w:t>Five</w:t>
      </w:r>
      <w:r w:rsidR="00735925" w:rsidRPr="00762F13">
        <w:rPr>
          <w:rFonts w:ascii="Times New Roman" w:hAnsi="Times New Roman" w:cs="Times New Roman"/>
          <w:b w:val="0"/>
          <w:sz w:val="24"/>
          <w:szCs w:val="24"/>
        </w:rPr>
        <w:t xml:space="preserve"> hours</w:t>
      </w:r>
      <w:r w:rsidR="00735925" w:rsidRPr="00E615F4">
        <w:rPr>
          <w:rFonts w:ascii="Times New Roman" w:hAnsi="Times New Roman" w:cs="Times New Roman"/>
          <w:b w:val="0"/>
          <w:sz w:val="24"/>
          <w:szCs w:val="24"/>
        </w:rPr>
        <w:t xml:space="preserve"> in </w:t>
      </w:r>
      <w:r w:rsidR="00735925" w:rsidRPr="009559B1">
        <w:rPr>
          <w:rFonts w:ascii="Times New Roman" w:hAnsi="Times New Roman" w:cs="Times New Roman"/>
          <w:b w:val="0"/>
          <w:sz w:val="24"/>
          <w:szCs w:val="24"/>
        </w:rPr>
        <w:t xml:space="preserve">other early childhood areas, which may include the following areas: </w:t>
      </w:r>
      <w:bookmarkStart w:id="150" w:name="safety,_health,_nutrition,_guidance,_or_"/>
      <w:bookmarkEnd w:id="150"/>
      <w:r w:rsidR="00735925" w:rsidRPr="009559B1">
        <w:rPr>
          <w:rFonts w:ascii="Times New Roman" w:hAnsi="Times New Roman" w:cs="Times New Roman"/>
          <w:b w:val="0"/>
          <w:sz w:val="24"/>
          <w:szCs w:val="24"/>
        </w:rPr>
        <w:t>safety,</w:t>
      </w:r>
      <w:r w:rsidR="005C2013" w:rsidRPr="009559B1">
        <w:rPr>
          <w:rFonts w:ascii="Times New Roman" w:hAnsi="Times New Roman" w:cs="Times New Roman"/>
          <w:b w:val="0"/>
          <w:sz w:val="24"/>
          <w:szCs w:val="24"/>
        </w:rPr>
        <w:t xml:space="preserve"> </w:t>
      </w:r>
      <w:r w:rsidR="00735925" w:rsidRPr="009559B1">
        <w:rPr>
          <w:rFonts w:ascii="Times New Roman" w:hAnsi="Times New Roman" w:cs="Times New Roman"/>
          <w:b w:val="0"/>
          <w:sz w:val="24"/>
          <w:szCs w:val="24"/>
        </w:rPr>
        <w:t>health, nutrition, guidance, or professional development, and must</w:t>
      </w:r>
      <w:r w:rsidR="005C2013" w:rsidRPr="009559B1">
        <w:rPr>
          <w:rFonts w:ascii="Times New Roman" w:hAnsi="Times New Roman" w:cs="Times New Roman"/>
          <w:b w:val="0"/>
          <w:sz w:val="24"/>
          <w:szCs w:val="24"/>
        </w:rPr>
        <w:t xml:space="preserve"> </w:t>
      </w:r>
      <w:bookmarkStart w:id="151" w:name="Include_blood-borne_pathogen_training_as"/>
      <w:bookmarkEnd w:id="151"/>
      <w:r w:rsidR="005C2013" w:rsidRPr="009559B1">
        <w:rPr>
          <w:rFonts w:ascii="Times New Roman" w:hAnsi="Times New Roman" w:cs="Times New Roman"/>
          <w:b w:val="0"/>
          <w:sz w:val="24"/>
          <w:szCs w:val="24"/>
        </w:rPr>
        <w:t>i</w:t>
      </w:r>
      <w:r w:rsidR="00735925" w:rsidRPr="009559B1">
        <w:rPr>
          <w:rFonts w:ascii="Times New Roman" w:hAnsi="Times New Roman" w:cs="Times New Roman"/>
          <w:b w:val="0"/>
          <w:sz w:val="24"/>
          <w:szCs w:val="24"/>
        </w:rPr>
        <w:t xml:space="preserve">nclude blood-borne pathogen training as required by </w:t>
      </w:r>
      <w:r w:rsidR="00333517">
        <w:rPr>
          <w:rFonts w:ascii="Times New Roman" w:hAnsi="Times New Roman" w:cs="Times New Roman"/>
          <w:b w:val="0"/>
          <w:sz w:val="24"/>
          <w:szCs w:val="24"/>
        </w:rPr>
        <w:t>the Occupational Safety and Health Administration (OSHA)</w:t>
      </w:r>
      <w:r w:rsidR="00735925" w:rsidRPr="009559B1">
        <w:rPr>
          <w:rFonts w:ascii="Times New Roman" w:hAnsi="Times New Roman" w:cs="Times New Roman"/>
          <w:b w:val="0"/>
          <w:sz w:val="24"/>
          <w:szCs w:val="24"/>
        </w:rPr>
        <w:t>.</w:t>
      </w:r>
    </w:p>
    <w:p w:rsidR="00E00E00" w:rsidRPr="009559B1" w:rsidRDefault="00E00E00" w:rsidP="00E00E00">
      <w:pPr>
        <w:pStyle w:val="BodyText"/>
        <w:widowControl w:val="0"/>
        <w:numPr>
          <w:ilvl w:val="0"/>
          <w:numId w:val="11"/>
        </w:numPr>
        <w:tabs>
          <w:tab w:val="left" w:pos="1540"/>
        </w:tabs>
        <w:spacing w:line="238" w:lineRule="auto"/>
        <w:ind w:left="720" w:right="145"/>
        <w:jc w:val="left"/>
        <w:rPr>
          <w:rFonts w:ascii="Times New Roman" w:hAnsi="Times New Roman" w:cs="Times New Roman"/>
          <w:b w:val="0"/>
          <w:sz w:val="24"/>
          <w:szCs w:val="24"/>
        </w:rPr>
      </w:pPr>
      <w:r w:rsidRPr="009559B1">
        <w:rPr>
          <w:rFonts w:ascii="Times New Roman" w:hAnsi="Times New Roman" w:cs="Times New Roman"/>
          <w:b w:val="0"/>
          <w:bCs/>
          <w:sz w:val="24"/>
          <w:szCs w:val="24"/>
          <w:shd w:val="clear" w:color="auto" w:fill="FFFFFF"/>
        </w:rPr>
        <w:t>*CPR and first aid do not count for SCDSS annual training requirements.</w:t>
      </w:r>
    </w:p>
    <w:p w:rsidR="00866314" w:rsidRPr="009559B1" w:rsidRDefault="00866314" w:rsidP="00866314">
      <w:pPr>
        <w:pStyle w:val="BodyText"/>
        <w:widowControl w:val="0"/>
        <w:tabs>
          <w:tab w:val="left" w:pos="1540"/>
        </w:tabs>
        <w:spacing w:line="238" w:lineRule="auto"/>
        <w:ind w:left="720" w:right="145"/>
        <w:jc w:val="left"/>
        <w:rPr>
          <w:rFonts w:ascii="Times New Roman" w:hAnsi="Times New Roman" w:cs="Times New Roman"/>
          <w:b w:val="0"/>
          <w:sz w:val="24"/>
          <w:szCs w:val="24"/>
        </w:rPr>
      </w:pPr>
    </w:p>
    <w:p w:rsidR="00735925" w:rsidRPr="009559B1" w:rsidRDefault="00735925" w:rsidP="00735925">
      <w:pPr>
        <w:pStyle w:val="BodyText"/>
        <w:ind w:right="476"/>
        <w:jc w:val="left"/>
        <w:rPr>
          <w:rFonts w:ascii="Times New Roman" w:hAnsi="Times New Roman" w:cs="Times New Roman"/>
          <w:b w:val="0"/>
          <w:sz w:val="24"/>
          <w:szCs w:val="24"/>
        </w:rPr>
      </w:pPr>
      <w:bookmarkStart w:id="152" w:name="_Additional_topics_required_by_CDEP_leg"/>
      <w:bookmarkStart w:id="153" w:name="CDEP_directors_must_complete_twenty_hour"/>
      <w:bookmarkEnd w:id="152"/>
      <w:bookmarkEnd w:id="153"/>
      <w:r w:rsidRPr="009559B1">
        <w:rPr>
          <w:rFonts w:ascii="Times New Roman" w:hAnsi="Times New Roman" w:cs="Times New Roman"/>
          <w:b w:val="0"/>
          <w:sz w:val="24"/>
          <w:szCs w:val="24"/>
        </w:rPr>
        <w:t>CDEP directors</w:t>
      </w:r>
      <w:r w:rsidR="00827683" w:rsidRPr="009559B1">
        <w:rPr>
          <w:rFonts w:ascii="Times New Roman" w:hAnsi="Times New Roman" w:cs="Times New Roman"/>
          <w:b w:val="0"/>
          <w:sz w:val="24"/>
          <w:szCs w:val="24"/>
        </w:rPr>
        <w:t>/operators</w:t>
      </w:r>
      <w:r w:rsidRPr="009559B1">
        <w:rPr>
          <w:rFonts w:ascii="Times New Roman" w:hAnsi="Times New Roman" w:cs="Times New Roman"/>
          <w:b w:val="0"/>
          <w:sz w:val="24"/>
          <w:szCs w:val="24"/>
        </w:rPr>
        <w:t xml:space="preserve"> must complete twenty hours of approved professional development annually</w:t>
      </w:r>
      <w:r w:rsidR="00827683" w:rsidRPr="009559B1">
        <w:rPr>
          <w:rFonts w:ascii="Times New Roman" w:hAnsi="Times New Roman" w:cs="Times New Roman"/>
          <w:b w:val="0"/>
          <w:sz w:val="24"/>
          <w:szCs w:val="24"/>
        </w:rPr>
        <w:t>, to include CCCCD approved training in the following areas</w:t>
      </w:r>
      <w:r w:rsidRPr="009559B1">
        <w:rPr>
          <w:rFonts w:ascii="Times New Roman" w:hAnsi="Times New Roman" w:cs="Times New Roman"/>
          <w:b w:val="0"/>
          <w:sz w:val="24"/>
          <w:szCs w:val="24"/>
        </w:rPr>
        <w:t xml:space="preserve">: </w:t>
      </w:r>
    </w:p>
    <w:p w:rsidR="00866314" w:rsidRPr="00C45AAF" w:rsidRDefault="00866314" w:rsidP="00735925">
      <w:pPr>
        <w:pStyle w:val="BodyText"/>
        <w:ind w:right="476"/>
        <w:jc w:val="left"/>
        <w:rPr>
          <w:rFonts w:ascii="Times New Roman" w:hAnsi="Times New Roman" w:cs="Times New Roman"/>
          <w:b w:val="0"/>
          <w:sz w:val="24"/>
          <w:szCs w:val="24"/>
        </w:rPr>
      </w:pPr>
    </w:p>
    <w:p w:rsidR="00735925" w:rsidRPr="00E30766" w:rsidRDefault="00735925" w:rsidP="00032648">
      <w:pPr>
        <w:pStyle w:val="ListParagraph"/>
        <w:widowControl/>
        <w:numPr>
          <w:ilvl w:val="0"/>
          <w:numId w:val="12"/>
        </w:numPr>
        <w:rPr>
          <w:rFonts w:ascii="Times New Roman" w:hAnsi="Times New Roman" w:cs="Times New Roman"/>
          <w:sz w:val="24"/>
          <w:szCs w:val="24"/>
        </w:rPr>
      </w:pPr>
      <w:r w:rsidRPr="00C45AAF">
        <w:rPr>
          <w:rFonts w:ascii="Times New Roman" w:hAnsi="Times New Roman" w:cs="Times New Roman"/>
          <w:sz w:val="24"/>
          <w:szCs w:val="24"/>
        </w:rPr>
        <w:t xml:space="preserve">A minimum of </w:t>
      </w:r>
      <w:r w:rsidR="00E00E00" w:rsidRPr="00C45AAF">
        <w:rPr>
          <w:rFonts w:ascii="Times New Roman" w:hAnsi="Times New Roman" w:cs="Times New Roman"/>
          <w:sz w:val="24"/>
          <w:szCs w:val="24"/>
        </w:rPr>
        <w:t>five</w:t>
      </w:r>
      <w:r w:rsidRPr="00C45AAF">
        <w:rPr>
          <w:rFonts w:ascii="Times New Roman" w:hAnsi="Times New Roman" w:cs="Times New Roman"/>
          <w:sz w:val="24"/>
          <w:szCs w:val="24"/>
        </w:rPr>
        <w:t xml:space="preserve"> hours related to </w:t>
      </w:r>
      <w:r w:rsidR="004018E1" w:rsidRPr="006960B3">
        <w:rPr>
          <w:rFonts w:ascii="Times New Roman" w:hAnsi="Times New Roman" w:cs="Times New Roman"/>
          <w:sz w:val="24"/>
          <w:szCs w:val="24"/>
        </w:rPr>
        <w:t>p</w:t>
      </w:r>
      <w:r w:rsidRPr="006960B3">
        <w:rPr>
          <w:rFonts w:ascii="Times New Roman" w:hAnsi="Times New Roman" w:cs="Times New Roman"/>
          <w:sz w:val="24"/>
          <w:szCs w:val="24"/>
        </w:rPr>
        <w:t xml:space="preserve">rogram </w:t>
      </w:r>
      <w:r w:rsidR="004018E1" w:rsidRPr="006960B3">
        <w:rPr>
          <w:rFonts w:ascii="Times New Roman" w:hAnsi="Times New Roman" w:cs="Times New Roman"/>
          <w:sz w:val="24"/>
          <w:szCs w:val="24"/>
        </w:rPr>
        <w:t>a</w:t>
      </w:r>
      <w:r w:rsidRPr="006960B3">
        <w:rPr>
          <w:rFonts w:ascii="Times New Roman" w:hAnsi="Times New Roman" w:cs="Times New Roman"/>
          <w:sz w:val="24"/>
          <w:szCs w:val="24"/>
        </w:rPr>
        <w:t>dministration</w:t>
      </w:r>
      <w:r w:rsidR="00E00E00" w:rsidRPr="00457E0B">
        <w:rPr>
          <w:rFonts w:ascii="Times New Roman" w:hAnsi="Times New Roman" w:cs="Times New Roman"/>
          <w:sz w:val="24"/>
          <w:szCs w:val="24"/>
        </w:rPr>
        <w:t>;</w:t>
      </w:r>
    </w:p>
    <w:p w:rsidR="00735925" w:rsidRPr="00E615F4" w:rsidRDefault="00735925" w:rsidP="00032648">
      <w:pPr>
        <w:pStyle w:val="ListParagraph"/>
        <w:widowControl/>
        <w:numPr>
          <w:ilvl w:val="0"/>
          <w:numId w:val="12"/>
        </w:numPr>
        <w:rPr>
          <w:rFonts w:ascii="Times New Roman" w:hAnsi="Times New Roman" w:cs="Times New Roman"/>
          <w:sz w:val="24"/>
          <w:szCs w:val="24"/>
        </w:rPr>
      </w:pPr>
      <w:r w:rsidRPr="00E30766">
        <w:rPr>
          <w:rFonts w:ascii="Times New Roman" w:hAnsi="Times New Roman" w:cs="Times New Roman"/>
          <w:sz w:val="24"/>
          <w:szCs w:val="24"/>
        </w:rPr>
        <w:t xml:space="preserve">A minimum of </w:t>
      </w:r>
      <w:r w:rsidR="00E00E00" w:rsidRPr="00E30766">
        <w:rPr>
          <w:rFonts w:ascii="Times New Roman" w:hAnsi="Times New Roman" w:cs="Times New Roman"/>
          <w:sz w:val="24"/>
          <w:szCs w:val="24"/>
        </w:rPr>
        <w:t>five</w:t>
      </w:r>
      <w:r w:rsidRPr="00E30766">
        <w:rPr>
          <w:rFonts w:ascii="Times New Roman" w:hAnsi="Times New Roman" w:cs="Times New Roman"/>
          <w:sz w:val="24"/>
          <w:szCs w:val="24"/>
        </w:rPr>
        <w:t xml:space="preserve"> hours of </w:t>
      </w:r>
      <w:r w:rsidR="004018E1" w:rsidRPr="00592B30">
        <w:rPr>
          <w:rFonts w:ascii="Times New Roman" w:hAnsi="Times New Roman" w:cs="Times New Roman"/>
          <w:sz w:val="24"/>
          <w:szCs w:val="24"/>
        </w:rPr>
        <w:t>c</w:t>
      </w:r>
      <w:r w:rsidRPr="00592B30">
        <w:rPr>
          <w:rFonts w:ascii="Times New Roman" w:hAnsi="Times New Roman" w:cs="Times New Roman"/>
          <w:sz w:val="24"/>
          <w:szCs w:val="24"/>
        </w:rPr>
        <w:t xml:space="preserve">hild </w:t>
      </w:r>
      <w:r w:rsidR="004018E1" w:rsidRPr="00E615F4">
        <w:rPr>
          <w:rFonts w:ascii="Times New Roman" w:hAnsi="Times New Roman" w:cs="Times New Roman"/>
          <w:sz w:val="24"/>
          <w:szCs w:val="24"/>
        </w:rPr>
        <w:t>g</w:t>
      </w:r>
      <w:r w:rsidRPr="00E615F4">
        <w:rPr>
          <w:rFonts w:ascii="Times New Roman" w:hAnsi="Times New Roman" w:cs="Times New Roman"/>
          <w:sz w:val="24"/>
          <w:szCs w:val="24"/>
        </w:rPr>
        <w:t xml:space="preserve">rowth and </w:t>
      </w:r>
      <w:r w:rsidR="004018E1" w:rsidRPr="00E615F4">
        <w:rPr>
          <w:rFonts w:ascii="Times New Roman" w:hAnsi="Times New Roman" w:cs="Times New Roman"/>
          <w:sz w:val="24"/>
          <w:szCs w:val="24"/>
        </w:rPr>
        <w:t>d</w:t>
      </w:r>
      <w:r w:rsidRPr="00E615F4">
        <w:rPr>
          <w:rFonts w:ascii="Times New Roman" w:hAnsi="Times New Roman" w:cs="Times New Roman"/>
          <w:sz w:val="24"/>
          <w:szCs w:val="24"/>
        </w:rPr>
        <w:t>evelopment</w:t>
      </w:r>
      <w:r w:rsidR="004018E1" w:rsidRPr="00E615F4">
        <w:rPr>
          <w:rFonts w:ascii="Times New Roman" w:hAnsi="Times New Roman" w:cs="Times New Roman"/>
          <w:sz w:val="24"/>
          <w:szCs w:val="24"/>
        </w:rPr>
        <w:t>, e</w:t>
      </w:r>
      <w:r w:rsidRPr="00E615F4">
        <w:rPr>
          <w:rFonts w:ascii="Times New Roman" w:hAnsi="Times New Roman" w:cs="Times New Roman"/>
          <w:sz w:val="24"/>
          <w:szCs w:val="24"/>
        </w:rPr>
        <w:t xml:space="preserve">arly </w:t>
      </w:r>
      <w:r w:rsidR="004018E1" w:rsidRPr="00E615F4">
        <w:rPr>
          <w:rFonts w:ascii="Times New Roman" w:hAnsi="Times New Roman" w:cs="Times New Roman"/>
          <w:sz w:val="24"/>
          <w:szCs w:val="24"/>
        </w:rPr>
        <w:t>c</w:t>
      </w:r>
      <w:r w:rsidRPr="00E615F4">
        <w:rPr>
          <w:rFonts w:ascii="Times New Roman" w:hAnsi="Times New Roman" w:cs="Times New Roman"/>
          <w:sz w:val="24"/>
          <w:szCs w:val="24"/>
        </w:rPr>
        <w:t xml:space="preserve">hildhood </w:t>
      </w:r>
      <w:r w:rsidR="004018E1" w:rsidRPr="00E615F4">
        <w:rPr>
          <w:rFonts w:ascii="Times New Roman" w:hAnsi="Times New Roman" w:cs="Times New Roman"/>
          <w:sz w:val="24"/>
          <w:szCs w:val="24"/>
        </w:rPr>
        <w:t>e</w:t>
      </w:r>
      <w:r w:rsidRPr="00E615F4">
        <w:rPr>
          <w:rFonts w:ascii="Times New Roman" w:hAnsi="Times New Roman" w:cs="Times New Roman"/>
          <w:sz w:val="24"/>
          <w:szCs w:val="24"/>
        </w:rPr>
        <w:t xml:space="preserve">ducation, and/or </w:t>
      </w:r>
      <w:r w:rsidR="004018E1" w:rsidRPr="00E615F4">
        <w:rPr>
          <w:rFonts w:ascii="Times New Roman" w:hAnsi="Times New Roman" w:cs="Times New Roman"/>
          <w:sz w:val="24"/>
          <w:szCs w:val="24"/>
        </w:rPr>
        <w:t>h</w:t>
      </w:r>
      <w:r w:rsidRPr="00E615F4">
        <w:rPr>
          <w:rFonts w:ascii="Times New Roman" w:hAnsi="Times New Roman" w:cs="Times New Roman"/>
          <w:sz w:val="24"/>
          <w:szCs w:val="24"/>
        </w:rPr>
        <w:t xml:space="preserve">ealth and </w:t>
      </w:r>
      <w:r w:rsidR="004018E1" w:rsidRPr="00E615F4">
        <w:rPr>
          <w:rFonts w:ascii="Times New Roman" w:hAnsi="Times New Roman" w:cs="Times New Roman"/>
          <w:sz w:val="24"/>
          <w:szCs w:val="24"/>
        </w:rPr>
        <w:t>s</w:t>
      </w:r>
      <w:r w:rsidRPr="00E615F4">
        <w:rPr>
          <w:rFonts w:ascii="Times New Roman" w:hAnsi="Times New Roman" w:cs="Times New Roman"/>
          <w:sz w:val="24"/>
          <w:szCs w:val="24"/>
        </w:rPr>
        <w:t>afety</w:t>
      </w:r>
      <w:r w:rsidR="00E00E00" w:rsidRPr="00E615F4">
        <w:rPr>
          <w:rFonts w:ascii="Times New Roman" w:hAnsi="Times New Roman" w:cs="Times New Roman"/>
          <w:sz w:val="24"/>
          <w:szCs w:val="24"/>
        </w:rPr>
        <w:t>; and</w:t>
      </w:r>
    </w:p>
    <w:p w:rsidR="00E00E00" w:rsidRPr="00E615F4" w:rsidRDefault="00E00E00" w:rsidP="00E00E00">
      <w:pPr>
        <w:pStyle w:val="ListParagraph"/>
        <w:widowControl/>
        <w:numPr>
          <w:ilvl w:val="0"/>
          <w:numId w:val="12"/>
        </w:numPr>
        <w:rPr>
          <w:rFonts w:ascii="Times New Roman" w:hAnsi="Times New Roman" w:cs="Times New Roman"/>
          <w:sz w:val="24"/>
          <w:szCs w:val="24"/>
        </w:rPr>
      </w:pPr>
      <w:r w:rsidRPr="00E615F4">
        <w:rPr>
          <w:rFonts w:ascii="Times New Roman" w:hAnsi="Times New Roman" w:cs="Times New Roman"/>
          <w:sz w:val="24"/>
          <w:szCs w:val="24"/>
        </w:rPr>
        <w:t>Ten</w:t>
      </w:r>
      <w:r w:rsidR="00735925" w:rsidRPr="00E615F4">
        <w:rPr>
          <w:rFonts w:ascii="Times New Roman" w:hAnsi="Times New Roman" w:cs="Times New Roman"/>
          <w:sz w:val="24"/>
          <w:szCs w:val="24"/>
        </w:rPr>
        <w:t xml:space="preserve"> hours in other </w:t>
      </w:r>
      <w:r w:rsidR="004018E1" w:rsidRPr="00E615F4">
        <w:rPr>
          <w:rFonts w:ascii="Times New Roman" w:hAnsi="Times New Roman" w:cs="Times New Roman"/>
          <w:sz w:val="24"/>
          <w:szCs w:val="24"/>
        </w:rPr>
        <w:t>e</w:t>
      </w:r>
      <w:r w:rsidR="00735925" w:rsidRPr="00E615F4">
        <w:rPr>
          <w:rFonts w:ascii="Times New Roman" w:hAnsi="Times New Roman" w:cs="Times New Roman"/>
          <w:sz w:val="24"/>
          <w:szCs w:val="24"/>
        </w:rPr>
        <w:t xml:space="preserve">arly </w:t>
      </w:r>
      <w:r w:rsidR="004018E1" w:rsidRPr="00E615F4">
        <w:rPr>
          <w:rFonts w:ascii="Times New Roman" w:hAnsi="Times New Roman" w:cs="Times New Roman"/>
          <w:sz w:val="24"/>
          <w:szCs w:val="24"/>
        </w:rPr>
        <w:t>c</w:t>
      </w:r>
      <w:r w:rsidR="00735925" w:rsidRPr="00E615F4">
        <w:rPr>
          <w:rFonts w:ascii="Times New Roman" w:hAnsi="Times New Roman" w:cs="Times New Roman"/>
          <w:sz w:val="24"/>
          <w:szCs w:val="24"/>
        </w:rPr>
        <w:t xml:space="preserve">hildhood </w:t>
      </w:r>
      <w:r w:rsidR="004018E1" w:rsidRPr="00E615F4">
        <w:rPr>
          <w:rFonts w:ascii="Times New Roman" w:hAnsi="Times New Roman" w:cs="Times New Roman"/>
          <w:sz w:val="24"/>
          <w:szCs w:val="24"/>
        </w:rPr>
        <w:t>a</w:t>
      </w:r>
      <w:r w:rsidR="00735925" w:rsidRPr="00E615F4">
        <w:rPr>
          <w:rFonts w:ascii="Times New Roman" w:hAnsi="Times New Roman" w:cs="Times New Roman"/>
          <w:sz w:val="24"/>
          <w:szCs w:val="24"/>
        </w:rPr>
        <w:t xml:space="preserve">reas - the remaining hours </w:t>
      </w:r>
      <w:r w:rsidR="000F12BD">
        <w:rPr>
          <w:rFonts w:ascii="Times New Roman" w:hAnsi="Times New Roman" w:cs="Times New Roman"/>
          <w:sz w:val="24"/>
          <w:szCs w:val="24"/>
        </w:rPr>
        <w:t>will</w:t>
      </w:r>
      <w:r w:rsidR="00735925" w:rsidRPr="00E615F4">
        <w:rPr>
          <w:rFonts w:ascii="Times New Roman" w:hAnsi="Times New Roman" w:cs="Times New Roman"/>
          <w:sz w:val="24"/>
          <w:szCs w:val="24"/>
        </w:rPr>
        <w:t xml:space="preserve"> come from the following areas:  </w:t>
      </w:r>
      <w:r w:rsidR="004018E1" w:rsidRPr="00E615F4">
        <w:rPr>
          <w:rFonts w:ascii="Times New Roman" w:hAnsi="Times New Roman" w:cs="Times New Roman"/>
          <w:sz w:val="24"/>
          <w:szCs w:val="24"/>
        </w:rPr>
        <w:t>g</w:t>
      </w:r>
      <w:r w:rsidR="00735925" w:rsidRPr="00E615F4">
        <w:rPr>
          <w:rFonts w:ascii="Times New Roman" w:hAnsi="Times New Roman" w:cs="Times New Roman"/>
          <w:sz w:val="24"/>
          <w:szCs w:val="24"/>
        </w:rPr>
        <w:t>uidance, curriculum</w:t>
      </w:r>
      <w:r w:rsidR="004018E1" w:rsidRPr="00E615F4">
        <w:rPr>
          <w:rFonts w:ascii="Times New Roman" w:hAnsi="Times New Roman" w:cs="Times New Roman"/>
          <w:sz w:val="24"/>
          <w:szCs w:val="24"/>
        </w:rPr>
        <w:t xml:space="preserve"> a</w:t>
      </w:r>
      <w:r w:rsidR="00735925" w:rsidRPr="00E615F4">
        <w:rPr>
          <w:rFonts w:ascii="Times New Roman" w:hAnsi="Times New Roman" w:cs="Times New Roman"/>
          <w:sz w:val="24"/>
          <w:szCs w:val="24"/>
        </w:rPr>
        <w:t xml:space="preserve">ctivities, </w:t>
      </w:r>
      <w:r w:rsidR="004018E1" w:rsidRPr="00E615F4">
        <w:rPr>
          <w:rFonts w:ascii="Times New Roman" w:hAnsi="Times New Roman" w:cs="Times New Roman"/>
          <w:sz w:val="24"/>
          <w:szCs w:val="24"/>
        </w:rPr>
        <w:t>n</w:t>
      </w:r>
      <w:r w:rsidR="00735925" w:rsidRPr="00E615F4">
        <w:rPr>
          <w:rFonts w:ascii="Times New Roman" w:hAnsi="Times New Roman" w:cs="Times New Roman"/>
          <w:sz w:val="24"/>
          <w:szCs w:val="24"/>
        </w:rPr>
        <w:t xml:space="preserve">utrition or </w:t>
      </w:r>
      <w:r w:rsidR="004018E1" w:rsidRPr="00E615F4">
        <w:rPr>
          <w:rFonts w:ascii="Times New Roman" w:hAnsi="Times New Roman" w:cs="Times New Roman"/>
          <w:sz w:val="24"/>
          <w:szCs w:val="24"/>
        </w:rPr>
        <w:t>p</w:t>
      </w:r>
      <w:r w:rsidR="00735925" w:rsidRPr="00E615F4">
        <w:rPr>
          <w:rFonts w:ascii="Times New Roman" w:hAnsi="Times New Roman" w:cs="Times New Roman"/>
          <w:sz w:val="24"/>
          <w:szCs w:val="24"/>
        </w:rPr>
        <w:t xml:space="preserve">rofessional </w:t>
      </w:r>
      <w:r w:rsidR="004018E1" w:rsidRPr="00E615F4">
        <w:rPr>
          <w:rFonts w:ascii="Times New Roman" w:hAnsi="Times New Roman" w:cs="Times New Roman"/>
          <w:sz w:val="24"/>
          <w:szCs w:val="24"/>
        </w:rPr>
        <w:t>d</w:t>
      </w:r>
      <w:r w:rsidR="00735925" w:rsidRPr="00E615F4">
        <w:rPr>
          <w:rFonts w:ascii="Times New Roman" w:hAnsi="Times New Roman" w:cs="Times New Roman"/>
          <w:sz w:val="24"/>
          <w:szCs w:val="24"/>
        </w:rPr>
        <w:t>evelopment, and must include blood-borne pathogen training as required by OSHA.</w:t>
      </w:r>
    </w:p>
    <w:p w:rsidR="009559B1" w:rsidRPr="009559B1" w:rsidRDefault="00E00E00" w:rsidP="009559B1">
      <w:pPr>
        <w:pStyle w:val="ListParagraph"/>
        <w:widowControl/>
        <w:numPr>
          <w:ilvl w:val="0"/>
          <w:numId w:val="12"/>
        </w:numPr>
        <w:rPr>
          <w:rFonts w:ascii="Times New Roman" w:hAnsi="Times New Roman" w:cs="Times New Roman"/>
          <w:sz w:val="24"/>
          <w:szCs w:val="24"/>
        </w:rPr>
      </w:pPr>
      <w:r w:rsidRPr="00E615F4">
        <w:rPr>
          <w:rFonts w:ascii="Times New Roman" w:hAnsi="Times New Roman" w:cs="Times New Roman"/>
          <w:bCs/>
          <w:color w:val="000000"/>
          <w:sz w:val="24"/>
          <w:szCs w:val="24"/>
          <w:shd w:val="clear" w:color="auto" w:fill="FFFFFF"/>
        </w:rPr>
        <w:t>CPR and first aid do not count for SCDSS annual training requirements.</w:t>
      </w:r>
    </w:p>
    <w:p w:rsidR="009559B1" w:rsidRDefault="009559B1" w:rsidP="005D1024">
      <w:pPr>
        <w:ind w:left="720"/>
        <w:rPr>
          <w:szCs w:val="24"/>
        </w:rPr>
      </w:pPr>
    </w:p>
    <w:p w:rsidR="009559B1" w:rsidRDefault="00E41250" w:rsidP="009E1A6F">
      <w:pPr>
        <w:rPr>
          <w:szCs w:val="24"/>
        </w:rPr>
      </w:pPr>
      <w:hyperlink r:id="rId24" w:history="1">
        <w:r w:rsidR="009559B1" w:rsidRPr="009559B1">
          <w:rPr>
            <w:rStyle w:val="Hyperlink"/>
            <w:szCs w:val="24"/>
          </w:rPr>
          <w:t>DSS licensing standards</w:t>
        </w:r>
      </w:hyperlink>
      <w:r w:rsidR="009559B1" w:rsidRPr="009559B1">
        <w:rPr>
          <w:szCs w:val="24"/>
        </w:rPr>
        <w:t xml:space="preserve"> require that all professional development training hours must be approved through the South Carolina Center for Child Care Career Development (CCCCD). Documentation of each staff member’s professional development hours shall be maintained on-site and is subject to monitoring by the SCDE. All staff members are responsible for adhering to the DSS annual training requirements. For information on required training topics, minimum hours per required topic, and how to obtain an individual transcript, access </w:t>
      </w:r>
      <w:hyperlink r:id="rId25">
        <w:r w:rsidR="009559B1" w:rsidRPr="009559B1">
          <w:rPr>
            <w:color w:val="0000FF"/>
            <w:szCs w:val="24"/>
            <w:u w:val="single" w:color="0000FF"/>
          </w:rPr>
          <w:t xml:space="preserve">http://www.sc-ccccd.net </w:t>
        </w:r>
      </w:hyperlink>
      <w:r w:rsidR="009559B1" w:rsidRPr="009559B1">
        <w:rPr>
          <w:szCs w:val="24"/>
        </w:rPr>
        <w:t xml:space="preserve">or call 1-866-845-1555 for more information. </w:t>
      </w:r>
    </w:p>
    <w:p w:rsidR="00735925" w:rsidRPr="00E615F4" w:rsidRDefault="00735925" w:rsidP="009E1A6F">
      <w:pPr>
        <w:rPr>
          <w:szCs w:val="24"/>
        </w:rPr>
      </w:pPr>
    </w:p>
    <w:p w:rsidR="00735925" w:rsidRPr="00C45AAF" w:rsidRDefault="00FB36B0" w:rsidP="009E1A6F">
      <w:pPr>
        <w:pStyle w:val="Heading1"/>
        <w:spacing w:before="0" w:after="0"/>
      </w:pPr>
      <w:bookmarkStart w:id="154" w:name="All_required_professional_development_tr"/>
      <w:bookmarkStart w:id="155" w:name="hours_per_required_topic,_and_how_to_obt"/>
      <w:bookmarkStart w:id="156" w:name="31TUhttp://www.sc-ccccd.netU31T_or_call_"/>
      <w:bookmarkStart w:id="157" w:name="_Toc499638407"/>
      <w:bookmarkEnd w:id="154"/>
      <w:bookmarkEnd w:id="155"/>
      <w:bookmarkEnd w:id="156"/>
      <w:r w:rsidRPr="00C45AAF">
        <w:lastRenderedPageBreak/>
        <w:t xml:space="preserve">7.0 </w:t>
      </w:r>
      <w:r w:rsidR="00735925" w:rsidRPr="00C45AAF">
        <w:t>Curriculum</w:t>
      </w:r>
      <w:bookmarkEnd w:id="157"/>
    </w:p>
    <w:p w:rsidR="00735925" w:rsidRPr="00C45AAF" w:rsidRDefault="00735925" w:rsidP="009E1A6F">
      <w:pPr>
        <w:rPr>
          <w:bCs/>
          <w:szCs w:val="24"/>
        </w:rPr>
      </w:pPr>
    </w:p>
    <w:p w:rsidR="00FB36B0" w:rsidRPr="009E1A6F" w:rsidRDefault="00FB36B0" w:rsidP="009E1A6F">
      <w:pPr>
        <w:pStyle w:val="Heading2"/>
        <w:rPr>
          <w:rFonts w:ascii="Times New Roman" w:hAnsi="Times New Roman"/>
          <w:szCs w:val="24"/>
        </w:rPr>
      </w:pPr>
      <w:bookmarkStart w:id="158" w:name="7.1__Approved_Curricula"/>
      <w:bookmarkStart w:id="159" w:name="_Toc499638408"/>
      <w:bookmarkEnd w:id="158"/>
      <w:r w:rsidRPr="00C45AAF">
        <w:rPr>
          <w:rFonts w:ascii="Times New Roman" w:hAnsi="Times New Roman"/>
          <w:szCs w:val="24"/>
        </w:rPr>
        <w:t xml:space="preserve">7.1 </w:t>
      </w:r>
      <w:r w:rsidR="00735925" w:rsidRPr="00C45AAF">
        <w:rPr>
          <w:rFonts w:ascii="Times New Roman" w:hAnsi="Times New Roman"/>
          <w:szCs w:val="24"/>
        </w:rPr>
        <w:t>Approved Curricula</w:t>
      </w:r>
      <w:bookmarkStart w:id="160" w:name="Each_approved_CDEP_school_shall_offer_a_"/>
      <w:bookmarkEnd w:id="159"/>
      <w:bookmarkEnd w:id="160"/>
    </w:p>
    <w:p w:rsidR="003800BB" w:rsidRDefault="00451F83" w:rsidP="009E1A6F">
      <w:pPr>
        <w:pStyle w:val="BodyText"/>
        <w:ind w:right="476"/>
        <w:jc w:val="left"/>
        <w:rPr>
          <w:b w:val="0"/>
          <w:color w:val="FF0000"/>
        </w:rPr>
      </w:pPr>
      <w:r w:rsidRPr="00762F13">
        <w:rPr>
          <w:rFonts w:ascii="Times New Roman" w:hAnsi="Times New Roman" w:cs="Times New Roman"/>
          <w:b w:val="0"/>
          <w:sz w:val="24"/>
          <w:szCs w:val="24"/>
        </w:rPr>
        <w:t xml:space="preserve">Each </w:t>
      </w:r>
      <w:r w:rsidR="00735925" w:rsidRPr="00762F13">
        <w:rPr>
          <w:rFonts w:ascii="Times New Roman" w:hAnsi="Times New Roman" w:cs="Times New Roman"/>
          <w:b w:val="0"/>
          <w:sz w:val="24"/>
          <w:szCs w:val="24"/>
        </w:rPr>
        <w:t>CDEP</w:t>
      </w:r>
      <w:r w:rsidR="00735925" w:rsidRPr="00E615F4">
        <w:rPr>
          <w:rFonts w:ascii="Times New Roman" w:hAnsi="Times New Roman" w:cs="Times New Roman"/>
          <w:b w:val="0"/>
          <w:sz w:val="24"/>
          <w:szCs w:val="24"/>
        </w:rPr>
        <w:t xml:space="preserve"> school </w:t>
      </w:r>
      <w:r w:rsidR="00735925" w:rsidRPr="00762F13">
        <w:rPr>
          <w:rFonts w:ascii="Times New Roman" w:hAnsi="Times New Roman" w:cs="Times New Roman"/>
          <w:b w:val="0"/>
          <w:sz w:val="24"/>
          <w:szCs w:val="24"/>
        </w:rPr>
        <w:t xml:space="preserve">must offer </w:t>
      </w:r>
      <w:r w:rsidR="00735925" w:rsidRPr="00E615F4">
        <w:rPr>
          <w:rFonts w:ascii="Times New Roman" w:hAnsi="Times New Roman" w:cs="Times New Roman"/>
          <w:b w:val="0"/>
          <w:sz w:val="24"/>
          <w:szCs w:val="24"/>
        </w:rPr>
        <w:t>a</w:t>
      </w:r>
      <w:r w:rsidR="00735925" w:rsidRPr="00762F13">
        <w:rPr>
          <w:rFonts w:ascii="Times New Roman" w:hAnsi="Times New Roman" w:cs="Times New Roman"/>
          <w:b w:val="0"/>
          <w:sz w:val="24"/>
          <w:szCs w:val="24"/>
        </w:rPr>
        <w:t xml:space="preserve"> </w:t>
      </w:r>
      <w:r w:rsidR="00735925" w:rsidRPr="00E615F4">
        <w:rPr>
          <w:rFonts w:ascii="Times New Roman" w:hAnsi="Times New Roman" w:cs="Times New Roman"/>
          <w:b w:val="0"/>
          <w:sz w:val="24"/>
          <w:szCs w:val="24"/>
        </w:rPr>
        <w:t>complete</w:t>
      </w:r>
      <w:r w:rsidR="00735925" w:rsidRPr="00762F13">
        <w:rPr>
          <w:rFonts w:ascii="Times New Roman" w:hAnsi="Times New Roman" w:cs="Times New Roman"/>
          <w:b w:val="0"/>
          <w:sz w:val="24"/>
          <w:szCs w:val="24"/>
        </w:rPr>
        <w:t xml:space="preserve"> educational</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program</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in accordance with</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age-appropriate instructional</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practices</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and</w:t>
      </w:r>
      <w:r w:rsidR="00735925" w:rsidRPr="00E615F4">
        <w:rPr>
          <w:rFonts w:ascii="Times New Roman" w:hAnsi="Times New Roman" w:cs="Times New Roman"/>
          <w:b w:val="0"/>
          <w:sz w:val="24"/>
          <w:szCs w:val="24"/>
        </w:rPr>
        <w:t xml:space="preserve"> a</w:t>
      </w:r>
      <w:r w:rsidR="00735925" w:rsidRPr="00762F13">
        <w:rPr>
          <w:rFonts w:ascii="Times New Roman" w:hAnsi="Times New Roman" w:cs="Times New Roman"/>
          <w:b w:val="0"/>
          <w:sz w:val="24"/>
          <w:szCs w:val="24"/>
        </w:rPr>
        <w:t xml:space="preserve"> research-based preschool</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curriculum</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aligned with</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school</w:t>
      </w:r>
      <w:r w:rsidR="00735925" w:rsidRPr="00E615F4">
        <w:rPr>
          <w:rFonts w:ascii="Times New Roman" w:hAnsi="Times New Roman" w:cs="Times New Roman"/>
          <w:b w:val="0"/>
          <w:sz w:val="24"/>
          <w:szCs w:val="24"/>
        </w:rPr>
        <w:t xml:space="preserve"> </w:t>
      </w:r>
      <w:r w:rsidR="00735925" w:rsidRPr="00762F13">
        <w:rPr>
          <w:rFonts w:ascii="Times New Roman" w:hAnsi="Times New Roman" w:cs="Times New Roman"/>
          <w:b w:val="0"/>
          <w:sz w:val="24"/>
          <w:szCs w:val="24"/>
        </w:rPr>
        <w:t>success. The program must</w:t>
      </w:r>
      <w:r w:rsidRPr="00762F13">
        <w:rPr>
          <w:rFonts w:ascii="Times New Roman" w:hAnsi="Times New Roman" w:cs="Times New Roman"/>
          <w:b w:val="0"/>
          <w:sz w:val="24"/>
          <w:szCs w:val="24"/>
        </w:rPr>
        <w:t xml:space="preserve"> </w:t>
      </w:r>
      <w:r w:rsidR="003800BB" w:rsidRPr="00762F13">
        <w:rPr>
          <w:rFonts w:ascii="Times New Roman" w:hAnsi="Times New Roman" w:cs="Times New Roman"/>
          <w:b w:val="0"/>
          <w:sz w:val="24"/>
          <w:szCs w:val="24"/>
        </w:rPr>
        <w:t>provide</w:t>
      </w:r>
      <w:r w:rsidRPr="00762F13">
        <w:rPr>
          <w:rFonts w:ascii="Times New Roman" w:hAnsi="Times New Roman" w:cs="Times New Roman"/>
          <w:b w:val="0"/>
          <w:sz w:val="24"/>
          <w:szCs w:val="24"/>
        </w:rPr>
        <w:t xml:space="preserve"> an</w:t>
      </w:r>
      <w:r w:rsidR="00735925" w:rsidRPr="00762F13">
        <w:rPr>
          <w:rFonts w:ascii="Times New Roman" w:hAnsi="Times New Roman" w:cs="Times New Roman"/>
          <w:b w:val="0"/>
          <w:sz w:val="24"/>
          <w:szCs w:val="24"/>
        </w:rPr>
        <w:t xml:space="preserve"> </w:t>
      </w:r>
      <w:r w:rsidRPr="00E615F4">
        <w:rPr>
          <w:rFonts w:ascii="Times New Roman" w:hAnsi="Times New Roman" w:cs="Times New Roman"/>
          <w:b w:val="0"/>
          <w:sz w:val="24"/>
          <w:szCs w:val="24"/>
          <w:u w:color="000000" w:themeColor="text1"/>
        </w:rPr>
        <w:t>approved research</w:t>
      </w:r>
      <w:r w:rsidRPr="00E615F4">
        <w:rPr>
          <w:rFonts w:ascii="Times New Roman" w:hAnsi="Times New Roman" w:cs="Times New Roman"/>
          <w:b w:val="0"/>
          <w:sz w:val="24"/>
          <w:szCs w:val="24"/>
          <w:u w:color="000000" w:themeColor="text1"/>
        </w:rPr>
        <w:noBreakHyphen/>
        <w:t>based preschool curriculum that focuses on critical child development skills, especially early literacy, numeracy, and social and emoti</w:t>
      </w:r>
      <w:r w:rsidRPr="00C45AAF">
        <w:rPr>
          <w:rFonts w:ascii="Times New Roman" w:hAnsi="Times New Roman" w:cs="Times New Roman"/>
          <w:b w:val="0"/>
          <w:sz w:val="24"/>
          <w:szCs w:val="24"/>
          <w:u w:color="000000" w:themeColor="text1"/>
        </w:rPr>
        <w:t>onal development</w:t>
      </w:r>
      <w:bookmarkStart w:id="161" w:name="The_approved_research-based_curricula_fo"/>
      <w:bookmarkEnd w:id="161"/>
      <w:r w:rsidRPr="00C45AAF">
        <w:rPr>
          <w:rFonts w:ascii="Times New Roman" w:hAnsi="Times New Roman" w:cs="Times New Roman"/>
          <w:b w:val="0"/>
          <w:sz w:val="24"/>
          <w:szCs w:val="24"/>
          <w:u w:color="000000" w:themeColor="text1"/>
        </w:rPr>
        <w:t xml:space="preserve">. </w:t>
      </w:r>
      <w:bookmarkStart w:id="162" w:name="CDEP_programs_are_required_to_provide_pr"/>
      <w:bookmarkEnd w:id="162"/>
      <w:r w:rsidR="003800BB" w:rsidRPr="00C45AAF">
        <w:rPr>
          <w:rFonts w:ascii="Times New Roman" w:hAnsi="Times New Roman" w:cs="Times New Roman"/>
          <w:b w:val="0"/>
          <w:sz w:val="24"/>
          <w:szCs w:val="24"/>
        </w:rPr>
        <w:t>The OELL is working with stakeholders and this information will be published in 2017</w:t>
      </w:r>
      <w:r w:rsidR="003800BB" w:rsidRPr="00C45AAF">
        <w:rPr>
          <w:b w:val="0"/>
          <w:color w:val="FF0000"/>
        </w:rPr>
        <w:t>.</w:t>
      </w:r>
    </w:p>
    <w:p w:rsidR="009E1A6F" w:rsidRPr="009E1A6F" w:rsidRDefault="009E1A6F" w:rsidP="009E1A6F">
      <w:pPr>
        <w:pStyle w:val="BodyText"/>
        <w:ind w:right="476"/>
        <w:jc w:val="left"/>
        <w:rPr>
          <w:rFonts w:ascii="Times New Roman" w:hAnsi="Times New Roman" w:cs="Times New Roman"/>
          <w:b w:val="0"/>
          <w:sz w:val="24"/>
          <w:szCs w:val="24"/>
        </w:rPr>
      </w:pPr>
    </w:p>
    <w:p w:rsidR="00735925" w:rsidRPr="006960B3" w:rsidRDefault="00FE6EE8" w:rsidP="009E1A6F">
      <w:pPr>
        <w:pStyle w:val="Heading1"/>
        <w:spacing w:before="0" w:after="0"/>
      </w:pPr>
      <w:bookmarkStart w:id="163" w:name="8.0_Assessment"/>
      <w:bookmarkStart w:id="164" w:name="_Toc499638409"/>
      <w:bookmarkEnd w:id="163"/>
      <w:r w:rsidRPr="006960B3">
        <w:t xml:space="preserve">8.0 </w:t>
      </w:r>
      <w:r w:rsidR="00735925" w:rsidRPr="006960B3">
        <w:t>Assessment</w:t>
      </w:r>
      <w:bookmarkEnd w:id="164"/>
    </w:p>
    <w:p w:rsidR="00735925" w:rsidRPr="006960B3" w:rsidRDefault="00735925" w:rsidP="009E1A6F">
      <w:pPr>
        <w:rPr>
          <w:bCs/>
          <w:szCs w:val="24"/>
        </w:rPr>
      </w:pPr>
    </w:p>
    <w:p w:rsidR="00735925" w:rsidRPr="009E1A6F" w:rsidRDefault="00FE6EE8" w:rsidP="009E1A6F">
      <w:pPr>
        <w:pStyle w:val="Heading2"/>
        <w:rPr>
          <w:rFonts w:ascii="Times New Roman" w:hAnsi="Times New Roman"/>
          <w:szCs w:val="24"/>
        </w:rPr>
      </w:pPr>
      <w:bookmarkStart w:id="165" w:name="8.1__Instructional_Assessments"/>
      <w:bookmarkStart w:id="166" w:name="_Toc499638410"/>
      <w:bookmarkEnd w:id="165"/>
      <w:r w:rsidRPr="006960B3">
        <w:rPr>
          <w:rFonts w:ascii="Times New Roman" w:hAnsi="Times New Roman"/>
          <w:szCs w:val="24"/>
        </w:rPr>
        <w:t xml:space="preserve">8.1 </w:t>
      </w:r>
      <w:r w:rsidR="00735925" w:rsidRPr="006960B3">
        <w:rPr>
          <w:rFonts w:ascii="Times New Roman" w:hAnsi="Times New Roman"/>
          <w:szCs w:val="24"/>
        </w:rPr>
        <w:t>Readiness/Instructional Assessments</w:t>
      </w:r>
      <w:bookmarkEnd w:id="166"/>
    </w:p>
    <w:p w:rsidR="00735925" w:rsidRPr="00E30766" w:rsidRDefault="00735925" w:rsidP="009E1A6F">
      <w:pPr>
        <w:tabs>
          <w:tab w:val="left" w:pos="288"/>
          <w:tab w:val="left" w:pos="900"/>
        </w:tabs>
        <w:rPr>
          <w:szCs w:val="24"/>
        </w:rPr>
      </w:pPr>
      <w:bookmarkStart w:id="167" w:name="UReadiness_AssessmentU:_The_Read_to_Succ"/>
      <w:bookmarkEnd w:id="167"/>
      <w:r w:rsidRPr="00E30766">
        <w:rPr>
          <w:szCs w:val="24"/>
        </w:rPr>
        <w:t>CDEP teachers are required to conduct ongoing assessments to gather information about each child’s growth and skill development across domains, as well as to inform instruction. The following instruments meet this requirement:</w:t>
      </w:r>
    </w:p>
    <w:p w:rsidR="00735925" w:rsidRPr="00E30766" w:rsidRDefault="00735925" w:rsidP="00735925">
      <w:pPr>
        <w:tabs>
          <w:tab w:val="left" w:pos="288"/>
          <w:tab w:val="left" w:pos="900"/>
        </w:tabs>
        <w:ind w:left="900"/>
        <w:rPr>
          <w:szCs w:val="24"/>
        </w:rPr>
      </w:pPr>
    </w:p>
    <w:p w:rsidR="00735925" w:rsidRPr="00C97078" w:rsidRDefault="00735925" w:rsidP="00C97078">
      <w:pPr>
        <w:pStyle w:val="ListParagraph"/>
        <w:numPr>
          <w:ilvl w:val="0"/>
          <w:numId w:val="26"/>
        </w:numPr>
        <w:rPr>
          <w:rFonts w:ascii="Times New Roman" w:hAnsi="Times New Roman" w:cs="Times New Roman"/>
          <w:sz w:val="24"/>
          <w:szCs w:val="24"/>
        </w:rPr>
      </w:pPr>
      <w:r w:rsidRPr="00C97078">
        <w:rPr>
          <w:rFonts w:ascii="Times New Roman" w:hAnsi="Times New Roman" w:cs="Times New Roman"/>
          <w:sz w:val="24"/>
          <w:szCs w:val="24"/>
        </w:rPr>
        <w:t>Work Sampling System (WSS) (On-line or paper assessment forms)</w:t>
      </w:r>
    </w:p>
    <w:p w:rsidR="00735925" w:rsidRPr="00C97078" w:rsidRDefault="00735925" w:rsidP="00C97078">
      <w:pPr>
        <w:pStyle w:val="ListParagraph"/>
        <w:numPr>
          <w:ilvl w:val="0"/>
          <w:numId w:val="26"/>
        </w:numPr>
        <w:rPr>
          <w:rFonts w:ascii="Times New Roman" w:hAnsi="Times New Roman" w:cs="Times New Roman"/>
          <w:sz w:val="24"/>
          <w:szCs w:val="24"/>
        </w:rPr>
      </w:pPr>
      <w:r w:rsidRPr="00C97078">
        <w:rPr>
          <w:rFonts w:ascii="Times New Roman" w:hAnsi="Times New Roman" w:cs="Times New Roman"/>
          <w:sz w:val="24"/>
          <w:szCs w:val="24"/>
        </w:rPr>
        <w:t xml:space="preserve">Creative Curriculum </w:t>
      </w:r>
      <w:r w:rsidR="009E1A6F">
        <w:rPr>
          <w:rFonts w:ascii="Times New Roman" w:hAnsi="Times New Roman" w:cs="Times New Roman"/>
          <w:sz w:val="24"/>
          <w:szCs w:val="24"/>
        </w:rPr>
        <w:t>Developmental Continuum, Ages 3–</w:t>
      </w:r>
      <w:r w:rsidRPr="00C97078">
        <w:rPr>
          <w:rFonts w:ascii="Times New Roman" w:hAnsi="Times New Roman" w:cs="Times New Roman"/>
          <w:sz w:val="24"/>
          <w:szCs w:val="24"/>
        </w:rPr>
        <w:t xml:space="preserve">5 </w:t>
      </w:r>
    </w:p>
    <w:p w:rsidR="00735925" w:rsidRPr="00C97078" w:rsidRDefault="00735925" w:rsidP="00C97078">
      <w:pPr>
        <w:pStyle w:val="ListParagraph"/>
        <w:numPr>
          <w:ilvl w:val="0"/>
          <w:numId w:val="26"/>
        </w:numPr>
        <w:rPr>
          <w:rFonts w:ascii="Times New Roman" w:hAnsi="Times New Roman" w:cs="Times New Roman"/>
          <w:sz w:val="24"/>
          <w:szCs w:val="24"/>
        </w:rPr>
      </w:pPr>
      <w:r w:rsidRPr="00C97078">
        <w:rPr>
          <w:rFonts w:ascii="Times New Roman" w:hAnsi="Times New Roman" w:cs="Times New Roman"/>
          <w:sz w:val="24"/>
          <w:szCs w:val="24"/>
        </w:rPr>
        <w:t>GOLD, by Teaching Strategies</w:t>
      </w:r>
    </w:p>
    <w:p w:rsidR="00735925" w:rsidRPr="00C97078" w:rsidRDefault="00735925" w:rsidP="00C97078">
      <w:pPr>
        <w:pStyle w:val="ListParagraph"/>
        <w:numPr>
          <w:ilvl w:val="0"/>
          <w:numId w:val="26"/>
        </w:numPr>
        <w:rPr>
          <w:rFonts w:ascii="Times New Roman" w:hAnsi="Times New Roman" w:cs="Times New Roman"/>
          <w:sz w:val="24"/>
          <w:szCs w:val="24"/>
        </w:rPr>
      </w:pPr>
      <w:r w:rsidRPr="00C97078">
        <w:rPr>
          <w:rFonts w:ascii="Times New Roman" w:hAnsi="Times New Roman" w:cs="Times New Roman"/>
          <w:sz w:val="24"/>
          <w:szCs w:val="24"/>
        </w:rPr>
        <w:t>HighScope Preschool Child Observation Record (COR) (second edition)</w:t>
      </w:r>
    </w:p>
    <w:p w:rsidR="00735925" w:rsidRPr="00C97078" w:rsidRDefault="00735925" w:rsidP="00C97078">
      <w:pPr>
        <w:pStyle w:val="ListParagraph"/>
        <w:numPr>
          <w:ilvl w:val="0"/>
          <w:numId w:val="26"/>
        </w:numPr>
        <w:rPr>
          <w:rFonts w:ascii="Times New Roman" w:hAnsi="Times New Roman" w:cs="Times New Roman"/>
          <w:sz w:val="24"/>
          <w:szCs w:val="24"/>
        </w:rPr>
      </w:pPr>
      <w:r w:rsidRPr="00C97078">
        <w:rPr>
          <w:rFonts w:ascii="Times New Roman" w:hAnsi="Times New Roman" w:cs="Times New Roman"/>
          <w:sz w:val="24"/>
          <w:szCs w:val="24"/>
        </w:rPr>
        <w:t>Montessori assessment (only approved for Montessori classrooms)</w:t>
      </w:r>
    </w:p>
    <w:p w:rsidR="00735925" w:rsidRPr="00E615F4" w:rsidRDefault="00735925" w:rsidP="00FE6EE8">
      <w:pPr>
        <w:tabs>
          <w:tab w:val="left" w:pos="288"/>
          <w:tab w:val="left" w:pos="900"/>
        </w:tabs>
        <w:ind w:left="900"/>
        <w:rPr>
          <w:szCs w:val="24"/>
        </w:rPr>
      </w:pPr>
    </w:p>
    <w:p w:rsidR="00735925" w:rsidRPr="00592B30" w:rsidRDefault="003E6877" w:rsidP="00C97078">
      <w:pPr>
        <w:rPr>
          <w:u w:color="000000" w:themeColor="text1"/>
        </w:rPr>
      </w:pPr>
      <w:r>
        <w:rPr>
          <w:u w:color="000000" w:themeColor="text1"/>
        </w:rPr>
        <w:t>S.C. Code §</w:t>
      </w:r>
      <w:r w:rsidR="00C97078">
        <w:rPr>
          <w:u w:color="000000" w:themeColor="text1"/>
        </w:rPr>
        <w:t xml:space="preserve"> 59</w:t>
      </w:r>
      <w:r w:rsidR="00F049B6">
        <w:rPr>
          <w:u w:color="000000" w:themeColor="text1"/>
        </w:rPr>
        <w:t>-</w:t>
      </w:r>
      <w:r w:rsidR="00C97078">
        <w:rPr>
          <w:u w:color="000000" w:themeColor="text1"/>
        </w:rPr>
        <w:t>156</w:t>
      </w:r>
      <w:r w:rsidR="00F049B6">
        <w:rPr>
          <w:u w:color="000000" w:themeColor="text1"/>
        </w:rPr>
        <w:t>-</w:t>
      </w:r>
      <w:r w:rsidR="00C97078">
        <w:rPr>
          <w:u w:color="000000" w:themeColor="text1"/>
        </w:rPr>
        <w:t xml:space="preserve">110 states that </w:t>
      </w:r>
      <w:r w:rsidR="00592B30">
        <w:rPr>
          <w:u w:color="000000" w:themeColor="text1"/>
        </w:rPr>
        <w:t>t</w:t>
      </w:r>
      <w:r w:rsidR="00735925" w:rsidRPr="00592B30">
        <w:rPr>
          <w:u w:color="000000" w:themeColor="text1"/>
        </w:rPr>
        <w:t xml:space="preserve">he program must focus on </w:t>
      </w:r>
      <w:r w:rsidR="00927FB7" w:rsidRPr="00592B30">
        <w:rPr>
          <w:u w:color="000000" w:themeColor="text1"/>
        </w:rPr>
        <w:t xml:space="preserve">successfully completing the </w:t>
      </w:r>
      <w:r w:rsidR="00735925" w:rsidRPr="00592B30">
        <w:rPr>
          <w:u w:color="000000" w:themeColor="text1"/>
        </w:rPr>
        <w:t>readiness assessment administered pursuant to Section 59</w:t>
      </w:r>
      <w:r w:rsidR="00735925" w:rsidRPr="00592B30">
        <w:rPr>
          <w:u w:color="000000" w:themeColor="text1"/>
        </w:rPr>
        <w:noBreakHyphen/>
        <w:t>155</w:t>
      </w:r>
      <w:r w:rsidR="00735925" w:rsidRPr="00592B30">
        <w:rPr>
          <w:u w:color="000000" w:themeColor="text1"/>
        </w:rPr>
        <w:noBreakHyphen/>
        <w:t>150</w:t>
      </w:r>
      <w:r>
        <w:rPr>
          <w:u w:color="000000" w:themeColor="text1"/>
        </w:rPr>
        <w:t xml:space="preserve">. That statute requires that </w:t>
      </w:r>
      <w:r w:rsidR="00735925" w:rsidRPr="00592B30">
        <w:rPr>
          <w:u w:color="000000" w:themeColor="text1"/>
        </w:rPr>
        <w:t>student</w:t>
      </w:r>
      <w:r w:rsidR="00F049B6">
        <w:rPr>
          <w:u w:color="000000" w:themeColor="text1"/>
        </w:rPr>
        <w:t>s</w:t>
      </w:r>
      <w:r w:rsidR="00735925" w:rsidRPr="00592B30">
        <w:rPr>
          <w:u w:color="000000" w:themeColor="text1"/>
        </w:rPr>
        <w:t xml:space="preserve"> entering publically funded prekindergarten and kindergarten </w:t>
      </w:r>
      <w:r w:rsidR="001B5D76">
        <w:rPr>
          <w:u w:color="000000" w:themeColor="text1"/>
        </w:rPr>
        <w:t>beginning in Fiscal Year 2014</w:t>
      </w:r>
      <w:r w:rsidR="001B5D76">
        <w:rPr>
          <w:u w:color="000000" w:themeColor="text1"/>
        </w:rPr>
        <w:noBreakHyphen/>
      </w:r>
      <w:r w:rsidR="00735925" w:rsidRPr="00592B30">
        <w:rPr>
          <w:u w:color="000000" w:themeColor="text1"/>
        </w:rPr>
        <w:t xml:space="preserve">15 </w:t>
      </w:r>
      <w:r>
        <w:rPr>
          <w:u w:color="000000" w:themeColor="text1"/>
        </w:rPr>
        <w:t xml:space="preserve">must be </w:t>
      </w:r>
      <w:r w:rsidR="00735925" w:rsidRPr="00592B30">
        <w:rPr>
          <w:u w:color="000000" w:themeColor="text1"/>
        </w:rPr>
        <w:t>administered a readiness assessment by the forty</w:t>
      </w:r>
      <w:r w:rsidR="00735925" w:rsidRPr="00592B30">
        <w:rPr>
          <w:u w:color="000000" w:themeColor="text1"/>
        </w:rPr>
        <w:noBreakHyphen/>
        <w:t>fifth day of the school year</w:t>
      </w:r>
      <w:r w:rsidR="00F049B6">
        <w:rPr>
          <w:u w:color="000000" w:themeColor="text1"/>
        </w:rPr>
        <w:t xml:space="preserve">. </w:t>
      </w:r>
      <w:r w:rsidR="00735925" w:rsidRPr="00592B30">
        <w:rPr>
          <w:u w:color="000000" w:themeColor="text1"/>
        </w:rPr>
        <w:t xml:space="preserve">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peers in the </w:t>
      </w:r>
      <w:r w:rsidR="00945546" w:rsidRPr="00592B30">
        <w:rPr>
          <w:u w:color="000000" w:themeColor="text1"/>
        </w:rPr>
        <w:t>s</w:t>
      </w:r>
      <w:r w:rsidR="00735925" w:rsidRPr="00592B30">
        <w:rPr>
          <w:u w:color="000000" w:themeColor="text1"/>
        </w:rPr>
        <w:t>tate must be aligned with the district’s reading prof</w:t>
      </w:r>
      <w:r w:rsidR="00735925" w:rsidRPr="00E615F4">
        <w:rPr>
          <w:u w:color="000000" w:themeColor="text1"/>
        </w:rPr>
        <w:t>iciency plan for addressing the readiness needs of each student. The results of each assessment also must be reported to the Read to Succeed Office.</w:t>
      </w:r>
    </w:p>
    <w:p w:rsidR="00735925" w:rsidRPr="00592B30" w:rsidRDefault="00735925" w:rsidP="00735925">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77"/>
        <w:rPr>
          <w:rFonts w:ascii="Times New Roman" w:hAnsi="Times New Roman" w:cs="Times New Roman"/>
          <w:sz w:val="24"/>
          <w:szCs w:val="24"/>
          <w:u w:color="000000" w:themeColor="text1"/>
        </w:rPr>
      </w:pPr>
    </w:p>
    <w:p w:rsidR="00735925" w:rsidRPr="009E1A6F" w:rsidRDefault="002945EF" w:rsidP="009E1A6F">
      <w:pPr>
        <w:pStyle w:val="Heading2"/>
        <w:rPr>
          <w:rFonts w:ascii="Times New Roman" w:hAnsi="Times New Roman"/>
          <w:szCs w:val="24"/>
        </w:rPr>
      </w:pPr>
      <w:bookmarkStart w:id="168" w:name="8.2__Documentation"/>
      <w:bookmarkStart w:id="169" w:name="_Toc499638411"/>
      <w:bookmarkEnd w:id="168"/>
      <w:r w:rsidRPr="00E615F4">
        <w:rPr>
          <w:rFonts w:ascii="Times New Roman" w:hAnsi="Times New Roman"/>
          <w:szCs w:val="24"/>
        </w:rPr>
        <w:t xml:space="preserve">8.2 </w:t>
      </w:r>
      <w:r w:rsidR="00735925" w:rsidRPr="00E615F4">
        <w:rPr>
          <w:rFonts w:ascii="Times New Roman" w:hAnsi="Times New Roman"/>
          <w:szCs w:val="24"/>
        </w:rPr>
        <w:t>Documentation</w:t>
      </w:r>
      <w:r w:rsidR="00374ED2" w:rsidRPr="00E615F4">
        <w:rPr>
          <w:rFonts w:ascii="Times New Roman" w:hAnsi="Times New Roman"/>
          <w:szCs w:val="24"/>
        </w:rPr>
        <w:t xml:space="preserve"> of Assessment</w:t>
      </w:r>
      <w:bookmarkEnd w:id="169"/>
    </w:p>
    <w:p w:rsidR="00735925" w:rsidRPr="00E615F4" w:rsidRDefault="00735925" w:rsidP="001B5D76">
      <w:pPr>
        <w:pStyle w:val="BodyText"/>
        <w:ind w:right="241"/>
        <w:jc w:val="left"/>
        <w:rPr>
          <w:rFonts w:ascii="Times New Roman" w:hAnsi="Times New Roman" w:cs="Times New Roman"/>
          <w:b w:val="0"/>
          <w:sz w:val="24"/>
          <w:szCs w:val="24"/>
        </w:rPr>
      </w:pPr>
      <w:bookmarkStart w:id="170" w:name="Teachers_will_observe_student_performanc"/>
      <w:bookmarkEnd w:id="170"/>
      <w:r w:rsidRPr="00DC3B94">
        <w:rPr>
          <w:rFonts w:ascii="Times New Roman" w:hAnsi="Times New Roman" w:cs="Times New Roman"/>
          <w:b w:val="0"/>
          <w:sz w:val="24"/>
          <w:szCs w:val="24"/>
        </w:rPr>
        <w:t>Teachers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 xml:space="preserve">observe </w:t>
      </w:r>
      <w:r w:rsidR="002135AD" w:rsidRPr="00DC3B94">
        <w:rPr>
          <w:rFonts w:ascii="Times New Roman" w:hAnsi="Times New Roman" w:cs="Times New Roman"/>
          <w:b w:val="0"/>
          <w:sz w:val="24"/>
          <w:szCs w:val="24"/>
        </w:rPr>
        <w:t xml:space="preserve">and maintain documentation of </w:t>
      </w:r>
      <w:r w:rsidRPr="00E615F4">
        <w:rPr>
          <w:rFonts w:ascii="Times New Roman" w:hAnsi="Times New Roman" w:cs="Times New Roman"/>
          <w:b w:val="0"/>
          <w:sz w:val="24"/>
          <w:szCs w:val="24"/>
        </w:rPr>
        <w:t xml:space="preserve">student </w:t>
      </w:r>
      <w:r w:rsidRPr="00DC3B94">
        <w:rPr>
          <w:rFonts w:ascii="Times New Roman" w:hAnsi="Times New Roman" w:cs="Times New Roman"/>
          <w:b w:val="0"/>
          <w:sz w:val="24"/>
          <w:szCs w:val="24"/>
        </w:rPr>
        <w:t xml:space="preserve">performance </w:t>
      </w:r>
      <w:r w:rsidRPr="00E615F4">
        <w:rPr>
          <w:rFonts w:ascii="Times New Roman" w:hAnsi="Times New Roman" w:cs="Times New Roman"/>
          <w:b w:val="0"/>
          <w:sz w:val="24"/>
          <w:szCs w:val="24"/>
        </w:rPr>
        <w:t>in</w:t>
      </w:r>
      <w:r w:rsidRPr="00DC3B94">
        <w:rPr>
          <w:rFonts w:ascii="Times New Roman" w:hAnsi="Times New Roman" w:cs="Times New Roman"/>
          <w:b w:val="0"/>
          <w:sz w:val="24"/>
          <w:szCs w:val="24"/>
        </w:rPr>
        <w:t xml:space="preserve"> all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domains</w:t>
      </w:r>
      <w:r w:rsidRPr="00E615F4">
        <w:rPr>
          <w:rFonts w:ascii="Times New Roman" w:hAnsi="Times New Roman" w:cs="Times New Roman"/>
          <w:b w:val="0"/>
          <w:sz w:val="24"/>
          <w:szCs w:val="24"/>
        </w:rPr>
        <w:t xml:space="preserve"> of</w:t>
      </w:r>
      <w:r w:rsidRPr="00DC3B9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C3B94">
        <w:rPr>
          <w:rFonts w:ascii="Times New Roman" w:hAnsi="Times New Roman" w:cs="Times New Roman"/>
          <w:b w:val="0"/>
          <w:sz w:val="24"/>
          <w:szCs w:val="24"/>
        </w:rPr>
        <w:t xml:space="preserve"> selected assessment.</w:t>
      </w:r>
      <w:r w:rsidR="0070462D" w:rsidRPr="00DC3B94">
        <w:rPr>
          <w:rFonts w:ascii="Times New Roman" w:hAnsi="Times New Roman" w:cs="Times New Roman"/>
          <w:b w:val="0"/>
          <w:sz w:val="24"/>
          <w:szCs w:val="24"/>
        </w:rPr>
        <w:t xml:space="preserve"> Maintaining a</w:t>
      </w:r>
      <w:r w:rsidR="0070462D" w:rsidRPr="00E615F4">
        <w:rPr>
          <w:rFonts w:ascii="Times New Roman" w:hAnsi="Times New Roman"/>
          <w:sz w:val="24"/>
          <w:szCs w:val="24"/>
        </w:rPr>
        <w:t xml:space="preserve"> </w:t>
      </w:r>
      <w:r w:rsidR="0070462D" w:rsidRPr="00C45AAF">
        <w:rPr>
          <w:rFonts w:ascii="Times New Roman" w:hAnsi="Times New Roman"/>
          <w:b w:val="0"/>
          <w:sz w:val="24"/>
          <w:szCs w:val="24"/>
        </w:rPr>
        <w:t xml:space="preserve">locally developed portfolio is </w:t>
      </w:r>
      <w:r w:rsidR="00592B30">
        <w:rPr>
          <w:rFonts w:ascii="Times New Roman" w:hAnsi="Times New Roman"/>
          <w:b w:val="0"/>
          <w:sz w:val="24"/>
          <w:szCs w:val="24"/>
        </w:rPr>
        <w:t xml:space="preserve">a </w:t>
      </w:r>
      <w:r w:rsidR="0070462D" w:rsidRPr="00C45AAF">
        <w:rPr>
          <w:rFonts w:ascii="Times New Roman" w:hAnsi="Times New Roman"/>
          <w:b w:val="0"/>
          <w:sz w:val="24"/>
          <w:szCs w:val="24"/>
        </w:rPr>
        <w:t>strategy to provide evidence of a student’s progress in the area of language and literacy</w:t>
      </w:r>
      <w:r w:rsidR="0070462D" w:rsidRPr="00C45AAF">
        <w:rPr>
          <w:rFonts w:ascii="Times New Roman" w:hAnsi="Times New Roman" w:cs="Times New Roman"/>
          <w:b w:val="0"/>
          <w:sz w:val="24"/>
          <w:szCs w:val="24"/>
        </w:rPr>
        <w:t>. Portfolios are</w:t>
      </w:r>
      <w:r w:rsidR="0070462D" w:rsidRPr="00C45AAF">
        <w:rPr>
          <w:rFonts w:ascii="Times New Roman" w:hAnsi="Times New Roman"/>
          <w:b w:val="0"/>
          <w:sz w:val="24"/>
          <w:szCs w:val="24"/>
        </w:rPr>
        <w:t xml:space="preserve"> a way to collect data that informs teachers, parents, and administrators in determining instructional and intervention decisions. </w:t>
      </w:r>
      <w:bookmarkStart w:id="171" w:name="Portfolios_and_child_assessment_data_sho"/>
      <w:bookmarkEnd w:id="171"/>
      <w:r w:rsidR="00274B1A" w:rsidRPr="006960B3">
        <w:rPr>
          <w:rFonts w:ascii="Times New Roman" w:hAnsi="Times New Roman"/>
          <w:b w:val="0"/>
          <w:sz w:val="24"/>
          <w:szCs w:val="24"/>
        </w:rPr>
        <w:t>The student’s portfolio should follow the student from teacher to teacher, school to school, and district to district</w:t>
      </w:r>
      <w:r w:rsidR="002135AD" w:rsidRPr="00DC3B94">
        <w:rPr>
          <w:rFonts w:ascii="Times New Roman" w:hAnsi="Times New Roman" w:cs="Times New Roman"/>
          <w:b w:val="0"/>
          <w:sz w:val="24"/>
          <w:szCs w:val="24"/>
        </w:rPr>
        <w:t>.</w:t>
      </w:r>
      <w:bookmarkStart w:id="172" w:name="In_regards_to_Child_Assessments,_SCDE_wi"/>
      <w:bookmarkStart w:id="173" w:name="Assessment_documentation_on_each_student"/>
      <w:bookmarkStart w:id="174" w:name="CDEP_teacher,_to_include_the_following:"/>
      <w:bookmarkStart w:id="175" w:name="_Student_portfolios"/>
      <w:bookmarkStart w:id="176" w:name="_Child_assessment_data_from_one_of_the_"/>
      <w:bookmarkEnd w:id="172"/>
      <w:bookmarkEnd w:id="173"/>
      <w:bookmarkEnd w:id="174"/>
      <w:bookmarkEnd w:id="175"/>
      <w:bookmarkEnd w:id="176"/>
    </w:p>
    <w:p w:rsidR="00735925" w:rsidRPr="00C45AAF" w:rsidRDefault="00735925" w:rsidP="001B5D76">
      <w:pPr>
        <w:rPr>
          <w:szCs w:val="24"/>
        </w:rPr>
      </w:pPr>
    </w:p>
    <w:p w:rsidR="00735925" w:rsidRPr="00C45AAF" w:rsidRDefault="002945EF" w:rsidP="001B5D76">
      <w:pPr>
        <w:pStyle w:val="Heading1"/>
        <w:spacing w:before="0" w:after="0"/>
        <w:rPr>
          <w:i/>
        </w:rPr>
      </w:pPr>
      <w:bookmarkStart w:id="177" w:name="The_above_documentation_may_be_subject_t"/>
      <w:bookmarkStart w:id="178" w:name="9.0____Technical_Assistance"/>
      <w:bookmarkStart w:id="179" w:name="_Toc499638412"/>
      <w:bookmarkEnd w:id="177"/>
      <w:bookmarkEnd w:id="178"/>
      <w:r w:rsidRPr="00C45AAF">
        <w:t>9.0 T</w:t>
      </w:r>
      <w:r w:rsidR="00735925" w:rsidRPr="00C45AAF">
        <w:t>echnical Assistance</w:t>
      </w:r>
      <w:bookmarkEnd w:id="179"/>
    </w:p>
    <w:p w:rsidR="00735925" w:rsidRPr="00C45AAF" w:rsidRDefault="00735925" w:rsidP="001B5D76">
      <w:pPr>
        <w:rPr>
          <w:bCs/>
          <w:szCs w:val="24"/>
        </w:rPr>
      </w:pPr>
    </w:p>
    <w:p w:rsidR="00735925" w:rsidRPr="00E615F4" w:rsidRDefault="00735925" w:rsidP="001B5D76">
      <w:pPr>
        <w:pStyle w:val="BodyText"/>
        <w:ind w:right="168"/>
        <w:jc w:val="left"/>
        <w:rPr>
          <w:rFonts w:ascii="Times New Roman" w:hAnsi="Times New Roman" w:cs="Times New Roman"/>
          <w:b w:val="0"/>
          <w:sz w:val="24"/>
          <w:szCs w:val="24"/>
        </w:rPr>
      </w:pPr>
      <w:bookmarkStart w:id="180" w:name="The_SCDE_CDEP_staff_will_provide_technic"/>
      <w:bookmarkEnd w:id="180"/>
      <w:r w:rsidRPr="00C45AAF">
        <w:rPr>
          <w:rFonts w:ascii="Times New Roman" w:hAnsi="Times New Roman" w:cs="Times New Roman"/>
          <w:b w:val="0"/>
          <w:sz w:val="24"/>
          <w:szCs w:val="24"/>
          <w:shd w:val="clear" w:color="auto" w:fill="FFFFFF"/>
        </w:rPr>
        <w:lastRenderedPageBreak/>
        <w:t xml:space="preserve">The </w:t>
      </w:r>
      <w:r w:rsidR="001D1BFD" w:rsidRPr="00C45AAF">
        <w:rPr>
          <w:rFonts w:ascii="Times New Roman" w:hAnsi="Times New Roman" w:cs="Times New Roman"/>
          <w:b w:val="0"/>
          <w:sz w:val="24"/>
          <w:szCs w:val="24"/>
          <w:shd w:val="clear" w:color="auto" w:fill="FFFFFF"/>
        </w:rPr>
        <w:t>OELL</w:t>
      </w:r>
      <w:r w:rsidRPr="006960B3">
        <w:rPr>
          <w:rFonts w:ascii="Times New Roman" w:hAnsi="Times New Roman" w:cs="Times New Roman"/>
          <w:b w:val="0"/>
          <w:sz w:val="24"/>
          <w:szCs w:val="24"/>
          <w:shd w:val="clear" w:color="auto" w:fill="FFFFFF"/>
        </w:rPr>
        <w:t xml:space="preserve"> supports the SCDE mission to have all students in South Carolina become</w:t>
      </w:r>
      <w:r w:rsidR="00592B30">
        <w:rPr>
          <w:rFonts w:ascii="Times New Roman" w:hAnsi="Times New Roman" w:cs="Times New Roman"/>
          <w:b w:val="0"/>
          <w:sz w:val="24"/>
          <w:szCs w:val="24"/>
          <w:shd w:val="clear" w:color="auto" w:fill="FFFFFF"/>
        </w:rPr>
        <w:t xml:space="preserve"> </w:t>
      </w:r>
      <w:r w:rsidR="0053232C" w:rsidRPr="006960B3">
        <w:rPr>
          <w:rFonts w:ascii="Times New Roman" w:hAnsi="Times New Roman" w:cs="Times New Roman"/>
          <w:b w:val="0"/>
          <w:sz w:val="24"/>
          <w:szCs w:val="24"/>
          <w:shd w:val="clear" w:color="auto" w:fill="FFFFFF"/>
        </w:rPr>
        <w:t>college- and career-</w:t>
      </w:r>
      <w:r w:rsidR="001D1BFD" w:rsidRPr="006960B3">
        <w:rPr>
          <w:rFonts w:ascii="Times New Roman" w:hAnsi="Times New Roman" w:cs="Times New Roman"/>
          <w:b w:val="0"/>
          <w:sz w:val="24"/>
          <w:szCs w:val="24"/>
          <w:shd w:val="clear" w:color="auto" w:fill="FFFFFF"/>
        </w:rPr>
        <w:t>ready as proficient readers and writers</w:t>
      </w:r>
      <w:r w:rsidRPr="006960B3">
        <w:rPr>
          <w:rFonts w:ascii="Times New Roman" w:hAnsi="Times New Roman" w:cs="Times New Roman"/>
          <w:b w:val="0"/>
          <w:sz w:val="24"/>
          <w:szCs w:val="24"/>
          <w:shd w:val="clear" w:color="auto" w:fill="FFFFFF"/>
        </w:rPr>
        <w:t>. To assist districts and schools in achieving this goal t</w:t>
      </w:r>
      <w:r w:rsidRPr="00DC3B94">
        <w:rPr>
          <w:rFonts w:ascii="Times New Roman" w:hAnsi="Times New Roman" w:cs="Times New Roman"/>
          <w:b w:val="0"/>
          <w:sz w:val="24"/>
          <w:szCs w:val="24"/>
        </w:rPr>
        <w:t xml:space="preserve">he </w:t>
      </w:r>
      <w:r w:rsidR="0053232C" w:rsidRPr="00DC3B94">
        <w:rPr>
          <w:rFonts w:ascii="Times New Roman" w:hAnsi="Times New Roman" w:cs="Times New Roman"/>
          <w:b w:val="0"/>
          <w:sz w:val="24"/>
          <w:szCs w:val="24"/>
        </w:rPr>
        <w:t>OELL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 xml:space="preserve">staff </w:t>
      </w:r>
      <w:r w:rsidRPr="00E615F4">
        <w:rPr>
          <w:rFonts w:ascii="Times New Roman" w:hAnsi="Times New Roman" w:cs="Times New Roman"/>
          <w:b w:val="0"/>
          <w:sz w:val="24"/>
          <w:szCs w:val="24"/>
        </w:rPr>
        <w:t xml:space="preserve">will </w:t>
      </w:r>
      <w:r w:rsidRPr="00DC3B94">
        <w:rPr>
          <w:rFonts w:ascii="Times New Roman" w:hAnsi="Times New Roman" w:cs="Times New Roman"/>
          <w:b w:val="0"/>
          <w:sz w:val="24"/>
          <w:szCs w:val="24"/>
        </w:rPr>
        <w:t>provide technical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assistance</w:t>
      </w:r>
      <w:r w:rsidR="0053232C" w:rsidRPr="00DC3B94">
        <w:rPr>
          <w:rFonts w:ascii="Times New Roman" w:hAnsi="Times New Roman" w:cs="Times New Roman"/>
          <w:b w:val="0"/>
          <w:sz w:val="24"/>
          <w:szCs w:val="24"/>
        </w:rPr>
        <w:t xml:space="preserve">. </w:t>
      </w:r>
      <w:r w:rsidRPr="00DC3B94">
        <w:rPr>
          <w:rFonts w:ascii="Times New Roman" w:hAnsi="Times New Roman" w:cs="Times New Roman"/>
          <w:b w:val="0"/>
          <w:sz w:val="24"/>
          <w:szCs w:val="24"/>
        </w:rPr>
        <w:t xml:space="preserve">Please </w:t>
      </w:r>
      <w:r w:rsidRPr="00E615F4">
        <w:rPr>
          <w:rFonts w:ascii="Times New Roman" w:hAnsi="Times New Roman" w:cs="Times New Roman"/>
          <w:b w:val="0"/>
          <w:sz w:val="24"/>
          <w:szCs w:val="24"/>
        </w:rPr>
        <w:t xml:space="preserve">submit </w:t>
      </w:r>
      <w:r w:rsidRPr="00DC3B94">
        <w:rPr>
          <w:rFonts w:ascii="Times New Roman" w:hAnsi="Times New Roman" w:cs="Times New Roman"/>
          <w:b w:val="0"/>
          <w:sz w:val="24"/>
          <w:szCs w:val="24"/>
        </w:rPr>
        <w:t>requests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for technical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 xml:space="preserve">assistance </w:t>
      </w:r>
      <w:r w:rsidR="00374ED2" w:rsidRPr="00DC3B94">
        <w:rPr>
          <w:rFonts w:ascii="Times New Roman" w:hAnsi="Times New Roman" w:cs="Times New Roman"/>
          <w:b w:val="0"/>
          <w:sz w:val="24"/>
          <w:szCs w:val="24"/>
        </w:rPr>
        <w:t xml:space="preserve">at the following </w:t>
      </w:r>
      <w:hyperlink r:id="rId26" w:history="1">
        <w:r w:rsidR="00374ED2" w:rsidRPr="000B0C87">
          <w:rPr>
            <w:rStyle w:val="Hyperlink"/>
            <w:rFonts w:ascii="Times New Roman" w:hAnsi="Times New Roman"/>
            <w:b w:val="0"/>
            <w:sz w:val="24"/>
            <w:szCs w:val="24"/>
          </w:rPr>
          <w:t>link</w:t>
        </w:r>
      </w:hyperlink>
      <w:r w:rsidR="000B0C87">
        <w:rPr>
          <w:rFonts w:ascii="Times New Roman" w:hAnsi="Times New Roman" w:cs="Times New Roman"/>
          <w:b w:val="0"/>
          <w:sz w:val="24"/>
          <w:szCs w:val="24"/>
        </w:rPr>
        <w:t>.</w:t>
      </w:r>
      <w:bookmarkStart w:id="181" w:name="Additional_support_to_CDEP_teachers_and_"/>
      <w:bookmarkEnd w:id="181"/>
      <w:r w:rsidR="000B0C87">
        <w:rPr>
          <w:rFonts w:ascii="Times New Roman" w:hAnsi="Times New Roman" w:cs="Times New Roman"/>
          <w:b w:val="0"/>
          <w:sz w:val="24"/>
          <w:szCs w:val="24"/>
        </w:rPr>
        <w:t xml:space="preserve"> </w:t>
      </w:r>
      <w:r w:rsidRPr="00DC3B94">
        <w:rPr>
          <w:rFonts w:ascii="Times New Roman" w:hAnsi="Times New Roman" w:cs="Times New Roman"/>
          <w:b w:val="0"/>
          <w:sz w:val="24"/>
          <w:szCs w:val="24"/>
        </w:rPr>
        <w:t>Additional</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support</w:t>
      </w:r>
      <w:r w:rsidRPr="00E615F4">
        <w:rPr>
          <w:rFonts w:ascii="Times New Roman" w:hAnsi="Times New Roman" w:cs="Times New Roman"/>
          <w:b w:val="0"/>
          <w:sz w:val="24"/>
          <w:szCs w:val="24"/>
        </w:rPr>
        <w:t xml:space="preserve"> to </w:t>
      </w:r>
      <w:r w:rsidRPr="00DC3B94">
        <w:rPr>
          <w:rFonts w:ascii="Times New Roman" w:hAnsi="Times New Roman" w:cs="Times New Roman"/>
          <w:b w:val="0"/>
          <w:sz w:val="24"/>
          <w:szCs w:val="24"/>
        </w:rPr>
        <w:t>CDEP</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teachers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and administrators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DC3B94">
        <w:rPr>
          <w:rFonts w:ascii="Times New Roman" w:hAnsi="Times New Roman" w:cs="Times New Roman"/>
          <w:b w:val="0"/>
          <w:sz w:val="24"/>
          <w:szCs w:val="24"/>
        </w:rPr>
        <w:t xml:space="preserve"> given</w:t>
      </w:r>
      <w:r w:rsidRPr="00E615F4">
        <w:rPr>
          <w:rFonts w:ascii="Times New Roman" w:hAnsi="Times New Roman" w:cs="Times New Roman"/>
          <w:b w:val="0"/>
          <w:sz w:val="24"/>
          <w:szCs w:val="24"/>
        </w:rPr>
        <w:t xml:space="preserve"> in the</w:t>
      </w:r>
      <w:r w:rsidRPr="00DC3B94">
        <w:rPr>
          <w:rFonts w:ascii="Times New Roman" w:hAnsi="Times New Roman" w:cs="Times New Roman"/>
          <w:b w:val="0"/>
          <w:sz w:val="24"/>
          <w:szCs w:val="24"/>
        </w:rPr>
        <w:t xml:space="preserve"> form</w:t>
      </w:r>
      <w:r w:rsidRPr="00E615F4">
        <w:rPr>
          <w:rFonts w:ascii="Times New Roman" w:hAnsi="Times New Roman" w:cs="Times New Roman"/>
          <w:b w:val="0"/>
          <w:sz w:val="24"/>
          <w:szCs w:val="24"/>
        </w:rPr>
        <w:t xml:space="preserve"> of</w:t>
      </w:r>
      <w:r w:rsidRPr="00DC3B94">
        <w:rPr>
          <w:rFonts w:ascii="Times New Roman" w:hAnsi="Times New Roman" w:cs="Times New Roman"/>
          <w:b w:val="0"/>
          <w:sz w:val="24"/>
          <w:szCs w:val="24"/>
        </w:rPr>
        <w:t xml:space="preserve"> </w:t>
      </w:r>
      <w:hyperlink r:id="rId27" w:history="1">
        <w:r w:rsidRPr="00016A0E">
          <w:rPr>
            <w:rStyle w:val="Hyperlink"/>
            <w:rFonts w:ascii="Times New Roman" w:hAnsi="Times New Roman"/>
            <w:b w:val="0"/>
            <w:sz w:val="24"/>
            <w:szCs w:val="24"/>
          </w:rPr>
          <w:t>4K professional development</w:t>
        </w:r>
      </w:hyperlink>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sessions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offering DSS</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credit</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through</w:t>
      </w:r>
      <w:r w:rsidRPr="00E615F4">
        <w:rPr>
          <w:rFonts w:ascii="Times New Roman" w:hAnsi="Times New Roman" w:cs="Times New Roman"/>
          <w:b w:val="0"/>
          <w:sz w:val="24"/>
          <w:szCs w:val="24"/>
        </w:rPr>
        <w:t xml:space="preserve"> the</w:t>
      </w:r>
      <w:r w:rsidR="00825CB9" w:rsidRPr="00DC3B94">
        <w:rPr>
          <w:rFonts w:ascii="Times New Roman" w:hAnsi="Times New Roman" w:cs="Times New Roman"/>
          <w:b w:val="0"/>
          <w:sz w:val="24"/>
          <w:szCs w:val="24"/>
        </w:rPr>
        <w:t xml:space="preserve"> </w:t>
      </w:r>
      <w:r w:rsidRPr="00DC3B94">
        <w:rPr>
          <w:rFonts w:ascii="Times New Roman" w:hAnsi="Times New Roman" w:cs="Times New Roman"/>
          <w:b w:val="0"/>
          <w:sz w:val="24"/>
          <w:szCs w:val="24"/>
        </w:rPr>
        <w:t>CCCCD.</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The schedule and</w:t>
      </w:r>
      <w:r w:rsidRPr="00E615F4">
        <w:rPr>
          <w:rFonts w:ascii="Times New Roman" w:hAnsi="Times New Roman" w:cs="Times New Roman"/>
          <w:b w:val="0"/>
          <w:sz w:val="24"/>
          <w:szCs w:val="24"/>
        </w:rPr>
        <w:t xml:space="preserve"> </w:t>
      </w:r>
      <w:r w:rsidRPr="00DC3B94">
        <w:rPr>
          <w:rFonts w:ascii="Times New Roman" w:hAnsi="Times New Roman" w:cs="Times New Roman"/>
          <w:b w:val="0"/>
          <w:sz w:val="24"/>
          <w:szCs w:val="24"/>
        </w:rPr>
        <w:t>location</w:t>
      </w:r>
      <w:r w:rsidRPr="00E615F4">
        <w:rPr>
          <w:rFonts w:ascii="Times New Roman" w:hAnsi="Times New Roman" w:cs="Times New Roman"/>
          <w:b w:val="0"/>
          <w:sz w:val="24"/>
          <w:szCs w:val="24"/>
        </w:rPr>
        <w:t xml:space="preserve"> of</w:t>
      </w:r>
      <w:r w:rsidRPr="00DC3B94">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DC3B94">
        <w:rPr>
          <w:rFonts w:ascii="Times New Roman" w:hAnsi="Times New Roman" w:cs="Times New Roman"/>
          <w:b w:val="0"/>
          <w:sz w:val="24"/>
          <w:szCs w:val="24"/>
        </w:rPr>
        <w:t xml:space="preserve"> </w:t>
      </w:r>
      <w:r w:rsidRPr="00E615F4">
        <w:rPr>
          <w:rFonts w:ascii="Times New Roman" w:hAnsi="Times New Roman" w:cs="Times New Roman"/>
          <w:b w:val="0"/>
          <w:sz w:val="24"/>
          <w:szCs w:val="24"/>
        </w:rPr>
        <w:t>professional</w:t>
      </w:r>
      <w:r w:rsidRPr="00DC3B94">
        <w:rPr>
          <w:rFonts w:ascii="Times New Roman" w:hAnsi="Times New Roman" w:cs="Times New Roman"/>
          <w:b w:val="0"/>
          <w:sz w:val="24"/>
          <w:szCs w:val="24"/>
        </w:rPr>
        <w:t xml:space="preserve"> development</w:t>
      </w:r>
      <w:r w:rsidR="0053232C" w:rsidRPr="00DC3B94">
        <w:rPr>
          <w:rFonts w:ascii="Times New Roman" w:hAnsi="Times New Roman" w:cs="Times New Roman"/>
          <w:b w:val="0"/>
          <w:sz w:val="24"/>
          <w:szCs w:val="24"/>
        </w:rPr>
        <w:t xml:space="preserve"> </w:t>
      </w:r>
      <w:r w:rsidRPr="00DC3B94">
        <w:rPr>
          <w:rFonts w:ascii="Times New Roman" w:hAnsi="Times New Roman" w:cs="Times New Roman"/>
          <w:b w:val="0"/>
          <w:sz w:val="24"/>
          <w:szCs w:val="24"/>
        </w:rPr>
        <w:t>will</w:t>
      </w:r>
      <w:r w:rsidRPr="00E615F4">
        <w:rPr>
          <w:rFonts w:ascii="Times New Roman" w:hAnsi="Times New Roman" w:cs="Times New Roman"/>
          <w:b w:val="0"/>
          <w:sz w:val="24"/>
          <w:szCs w:val="24"/>
        </w:rPr>
        <w:t xml:space="preserve"> be</w:t>
      </w:r>
      <w:r w:rsidRPr="00DC3B94">
        <w:rPr>
          <w:rFonts w:ascii="Times New Roman" w:hAnsi="Times New Roman" w:cs="Times New Roman"/>
          <w:b w:val="0"/>
          <w:sz w:val="24"/>
          <w:szCs w:val="24"/>
        </w:rPr>
        <w:t xml:space="preserve"> available.</w:t>
      </w:r>
    </w:p>
    <w:p w:rsidR="00735925" w:rsidRPr="00C45AAF" w:rsidRDefault="00735925" w:rsidP="001B5D76">
      <w:pPr>
        <w:rPr>
          <w:szCs w:val="24"/>
        </w:rPr>
      </w:pPr>
    </w:p>
    <w:p w:rsidR="00735925" w:rsidRPr="00C45AAF" w:rsidRDefault="002945EF" w:rsidP="001B5D76">
      <w:pPr>
        <w:pStyle w:val="Heading1"/>
        <w:spacing w:before="0" w:after="0"/>
      </w:pPr>
      <w:bookmarkStart w:id="182" w:name="10.0_______Funding_and_Financial_Require"/>
      <w:bookmarkStart w:id="183" w:name="_Toc499638413"/>
      <w:bookmarkEnd w:id="182"/>
      <w:r w:rsidRPr="00C45AAF">
        <w:t xml:space="preserve">10.0 </w:t>
      </w:r>
      <w:r w:rsidR="00735925" w:rsidRPr="00C45AAF">
        <w:t>Funding and Financial Requirements</w:t>
      </w:r>
      <w:bookmarkEnd w:id="183"/>
    </w:p>
    <w:p w:rsidR="00735925" w:rsidRPr="00C45AAF" w:rsidRDefault="00735925" w:rsidP="00735925">
      <w:pPr>
        <w:rPr>
          <w:bCs/>
          <w:szCs w:val="24"/>
        </w:rPr>
      </w:pPr>
    </w:p>
    <w:p w:rsidR="00735925" w:rsidRPr="001B5D76" w:rsidRDefault="002945EF" w:rsidP="001B5D76">
      <w:pPr>
        <w:pStyle w:val="Heading2"/>
        <w:rPr>
          <w:rFonts w:ascii="Times New Roman" w:hAnsi="Times New Roman"/>
          <w:szCs w:val="24"/>
        </w:rPr>
      </w:pPr>
      <w:bookmarkStart w:id="184" w:name="10.1_Per_Student_Funding"/>
      <w:bookmarkStart w:id="185" w:name="_Toc499638414"/>
      <w:bookmarkEnd w:id="184"/>
      <w:r w:rsidRPr="00C45AAF">
        <w:rPr>
          <w:rFonts w:ascii="Times New Roman" w:hAnsi="Times New Roman"/>
          <w:szCs w:val="24"/>
        </w:rPr>
        <w:t>10.</w:t>
      </w:r>
      <w:r w:rsidR="00745592" w:rsidRPr="00C45AAF">
        <w:rPr>
          <w:rFonts w:ascii="Times New Roman" w:hAnsi="Times New Roman"/>
          <w:szCs w:val="24"/>
        </w:rPr>
        <w:t>1</w:t>
      </w:r>
      <w:r w:rsidRPr="00C45AAF">
        <w:rPr>
          <w:rFonts w:ascii="Times New Roman" w:hAnsi="Times New Roman"/>
          <w:szCs w:val="24"/>
        </w:rPr>
        <w:t xml:space="preserve"> </w:t>
      </w:r>
      <w:r w:rsidR="00735925" w:rsidRPr="006960B3">
        <w:rPr>
          <w:rFonts w:ascii="Times New Roman" w:hAnsi="Times New Roman"/>
          <w:szCs w:val="24"/>
        </w:rPr>
        <w:t>Per Student Funding</w:t>
      </w:r>
      <w:bookmarkEnd w:id="185"/>
      <w:r w:rsidR="00274B1A" w:rsidRPr="006960B3">
        <w:rPr>
          <w:rFonts w:ascii="Times New Roman" w:hAnsi="Times New Roman"/>
          <w:szCs w:val="24"/>
        </w:rPr>
        <w:t xml:space="preserve"> </w:t>
      </w:r>
    </w:p>
    <w:p w:rsidR="009454C4" w:rsidRPr="00E615F4" w:rsidRDefault="009454C4" w:rsidP="009454C4">
      <w:bookmarkStart w:id="186" w:name="CDEP_schools_shall_receive_the_designate"/>
      <w:bookmarkEnd w:id="186"/>
      <w:r w:rsidRPr="00AF1C12">
        <w:t>CDEP</w:t>
      </w:r>
      <w:r w:rsidRPr="00E615F4">
        <w:t xml:space="preserve"> </w:t>
      </w:r>
      <w:r w:rsidRPr="00AF1C12">
        <w:t>schools</w:t>
      </w:r>
      <w:r w:rsidRPr="00E615F4">
        <w:t xml:space="preserve"> </w:t>
      </w:r>
      <w:r w:rsidRPr="00AF1C12">
        <w:t>shall</w:t>
      </w:r>
      <w:r w:rsidRPr="00E615F4">
        <w:t xml:space="preserve"> </w:t>
      </w:r>
      <w:r w:rsidRPr="00AF1C12">
        <w:t xml:space="preserve">receive </w:t>
      </w:r>
      <w:r w:rsidRPr="00E615F4">
        <w:t>the</w:t>
      </w:r>
      <w:r w:rsidRPr="00AF1C12">
        <w:t xml:space="preserve"> designated amount</w:t>
      </w:r>
      <w:r w:rsidRPr="00E615F4">
        <w:t xml:space="preserve"> of</w:t>
      </w:r>
      <w:r w:rsidRPr="00AF1C12">
        <w:t xml:space="preserve"> </w:t>
      </w:r>
      <w:r w:rsidRPr="00E615F4">
        <w:t xml:space="preserve">$4,422.00 </w:t>
      </w:r>
      <w:r w:rsidRPr="00AF1C12">
        <w:t>per eligible student served</w:t>
      </w:r>
      <w:r w:rsidRPr="00E615F4">
        <w:t xml:space="preserve"> during</w:t>
      </w:r>
      <w:r w:rsidRPr="00AF1C12">
        <w:t xml:space="preserve"> </w:t>
      </w:r>
      <w:r w:rsidRPr="00E615F4">
        <w:t>the</w:t>
      </w:r>
      <w:r w:rsidRPr="00AF1C12">
        <w:t xml:space="preserve"> </w:t>
      </w:r>
      <w:r w:rsidR="001B5D76">
        <w:t>2017–</w:t>
      </w:r>
      <w:r w:rsidRPr="00E615F4">
        <w:t xml:space="preserve">18 </w:t>
      </w:r>
      <w:r w:rsidRPr="00AF1C12">
        <w:t xml:space="preserve">school year. </w:t>
      </w:r>
      <w:r w:rsidRPr="00E615F4">
        <w:t xml:space="preserve">Students </w:t>
      </w:r>
      <w:r w:rsidRPr="00AF1C12">
        <w:t>enrolled</w:t>
      </w:r>
      <w:r w:rsidRPr="00E615F4">
        <w:t xml:space="preserve"> </w:t>
      </w:r>
      <w:r w:rsidRPr="00AF1C12">
        <w:t>for less</w:t>
      </w:r>
      <w:r w:rsidRPr="00E615F4">
        <w:t xml:space="preserve"> </w:t>
      </w:r>
      <w:r w:rsidRPr="00AF1C12">
        <w:t>than</w:t>
      </w:r>
      <w:r w:rsidRPr="00E615F4">
        <w:t xml:space="preserve"> </w:t>
      </w:r>
      <w:r w:rsidR="003E6877">
        <w:t>the full school year</w:t>
      </w:r>
      <w:r w:rsidRPr="00AF1C12">
        <w:t xml:space="preserve"> will</w:t>
      </w:r>
      <w:r w:rsidRPr="00E615F4">
        <w:t xml:space="preserve"> be</w:t>
      </w:r>
      <w:r w:rsidRPr="00AF1C12">
        <w:t xml:space="preserve"> funded</w:t>
      </w:r>
      <w:r w:rsidRPr="00E615F4">
        <w:t xml:space="preserve"> on a</w:t>
      </w:r>
      <w:r w:rsidRPr="00AF1C12">
        <w:t xml:space="preserve"> pro-rated</w:t>
      </w:r>
      <w:r w:rsidRPr="00E615F4">
        <w:t xml:space="preserve"> basis </w:t>
      </w:r>
      <w:r w:rsidR="003E6877">
        <w:t>based on the one hundred and thirty-five day student average daily membership</w:t>
      </w:r>
      <w:r w:rsidRPr="00AF1C12">
        <w:t xml:space="preserve">. </w:t>
      </w:r>
      <w:r w:rsidR="001B5D76">
        <w:t xml:space="preserve">2017–18 Provisos 1.58, 1A.30. </w:t>
      </w:r>
      <w:r w:rsidR="00235B9B">
        <w:t xml:space="preserve">If allocations for the prior fiscal year were not accurate, the SCDE must adjust allocations in the current fiscal year. </w:t>
      </w:r>
      <w:r w:rsidRPr="00AF1C12">
        <w:t xml:space="preserve">Section </w:t>
      </w:r>
      <w:r w:rsidRPr="00E615F4">
        <w:t>59-15</w:t>
      </w:r>
      <w:r w:rsidR="00C3364E">
        <w:t>6</w:t>
      </w:r>
      <w:r w:rsidRPr="00E615F4">
        <w:t xml:space="preserve">-120(B) </w:t>
      </w:r>
      <w:r w:rsidR="00235B9B">
        <w:t xml:space="preserve">authorizes </w:t>
      </w:r>
      <w:r w:rsidR="00F049B6">
        <w:t>u</w:t>
      </w:r>
      <w:r w:rsidRPr="00E615F4">
        <w:t xml:space="preserve">nexpended </w:t>
      </w:r>
      <w:r w:rsidRPr="00C45AAF">
        <w:t xml:space="preserve">funds from the prior fiscal year </w:t>
      </w:r>
      <w:r w:rsidR="00235B9B">
        <w:t xml:space="preserve">to </w:t>
      </w:r>
      <w:r w:rsidRPr="00C45AAF">
        <w:t>be carried forward and remain in the program</w:t>
      </w:r>
      <w:r w:rsidR="00C3364E">
        <w:t>.</w:t>
      </w:r>
      <w:r w:rsidR="00F049B6">
        <w:t xml:space="preserve"> </w:t>
      </w:r>
      <w:r w:rsidRPr="00AF1C12">
        <w:t>The Department of Education shall only provide funding for public school students whose complete records have been entered into PowerSchool</w:t>
      </w:r>
      <w:r w:rsidR="00E63D5D">
        <w:t>.</w:t>
      </w:r>
      <w:r w:rsidR="00235B9B">
        <w:t xml:space="preserve"> 2017</w:t>
      </w:r>
      <w:r w:rsidR="001B5D76">
        <w:t>–</w:t>
      </w:r>
      <w:r w:rsidR="00235B9B">
        <w:t>18 Provisos 1.58, 1A.30.</w:t>
      </w:r>
    </w:p>
    <w:p w:rsidR="00735925" w:rsidRPr="00C45AAF" w:rsidRDefault="00735925" w:rsidP="00FB2DC2">
      <w:pPr>
        <w:rPr>
          <w:szCs w:val="24"/>
        </w:rPr>
      </w:pPr>
    </w:p>
    <w:p w:rsidR="00735925" w:rsidRPr="00C45AAF" w:rsidRDefault="00735925" w:rsidP="00FB2DC2">
      <w:pPr>
        <w:rPr>
          <w:szCs w:val="24"/>
        </w:rPr>
      </w:pPr>
      <w:r w:rsidRPr="00C45AAF">
        <w:rPr>
          <w:szCs w:val="24"/>
          <w:u w:color="000000" w:themeColor="text1"/>
        </w:rPr>
        <w:t>A possible opportunity for additional funding may include Block Grants established through Proviso 1.</w:t>
      </w:r>
      <w:r w:rsidR="00463D3A">
        <w:rPr>
          <w:szCs w:val="24"/>
          <w:u w:color="000000" w:themeColor="text1"/>
        </w:rPr>
        <w:t>65</w:t>
      </w:r>
      <w:r w:rsidRPr="00C45AAF">
        <w:rPr>
          <w:szCs w:val="24"/>
          <w:u w:color="000000" w:themeColor="text1"/>
        </w:rPr>
        <w:t xml:space="preserve">. </w:t>
      </w:r>
      <w:r w:rsidRPr="00C45AAF">
        <w:rPr>
          <w:szCs w:val="24"/>
        </w:rPr>
        <w:t>The Education Pilot Program’s purpose is to improve children’s readiness for kindergarten by enhancing the quality of pre-kindergarten progra</w:t>
      </w:r>
      <w:r w:rsidR="001B5D76">
        <w:rPr>
          <w:szCs w:val="24"/>
        </w:rPr>
        <w:t xml:space="preserve">ms for four-year-old children. </w:t>
      </w:r>
      <w:r w:rsidRPr="00C45AAF">
        <w:rPr>
          <w:szCs w:val="24"/>
        </w:rPr>
        <w:t>It is a matching grants program intended to encourage and sustain community partnerships among schools, school districts</w:t>
      </w:r>
      <w:r w:rsidR="00EF2D51">
        <w:rPr>
          <w:szCs w:val="24"/>
        </w:rPr>
        <w:t>,</w:t>
      </w:r>
      <w:r w:rsidRPr="00C45AAF">
        <w:rPr>
          <w:szCs w:val="24"/>
        </w:rPr>
        <w:t xml:space="preserve"> and local communities. </w:t>
      </w:r>
    </w:p>
    <w:p w:rsidR="00735925" w:rsidRPr="00C45AAF" w:rsidRDefault="00735925" w:rsidP="00735925">
      <w:pPr>
        <w:spacing w:after="120"/>
        <w:rPr>
          <w:szCs w:val="24"/>
        </w:rPr>
      </w:pPr>
    </w:p>
    <w:p w:rsidR="00735925" w:rsidRPr="00EF2D51" w:rsidRDefault="00FB2DC2" w:rsidP="00EF2D51">
      <w:pPr>
        <w:pStyle w:val="Heading2"/>
        <w:rPr>
          <w:rFonts w:ascii="Times New Roman" w:hAnsi="Times New Roman"/>
          <w:szCs w:val="24"/>
        </w:rPr>
      </w:pPr>
      <w:bookmarkStart w:id="187" w:name="10.2_Equipment_and_Materials"/>
      <w:bookmarkStart w:id="188" w:name="_Toc499638415"/>
      <w:bookmarkEnd w:id="187"/>
      <w:r w:rsidRPr="006960B3">
        <w:rPr>
          <w:rFonts w:ascii="Times New Roman" w:hAnsi="Times New Roman"/>
          <w:szCs w:val="24"/>
        </w:rPr>
        <w:t xml:space="preserve">10.2 </w:t>
      </w:r>
      <w:r w:rsidR="00735925" w:rsidRPr="006960B3">
        <w:rPr>
          <w:rFonts w:ascii="Times New Roman" w:hAnsi="Times New Roman"/>
          <w:szCs w:val="24"/>
        </w:rPr>
        <w:t>Equipment and Materials</w:t>
      </w:r>
      <w:bookmarkEnd w:id="188"/>
      <w:r w:rsidR="00274B1A" w:rsidRPr="006960B3">
        <w:rPr>
          <w:rFonts w:ascii="Times New Roman" w:hAnsi="Times New Roman"/>
          <w:szCs w:val="24"/>
        </w:rPr>
        <w:t xml:space="preserve"> </w:t>
      </w:r>
    </w:p>
    <w:p w:rsidR="009454C4" w:rsidRPr="00E615F4" w:rsidRDefault="009454C4" w:rsidP="009454C4">
      <w:bookmarkStart w:id="189" w:name="New_CDEP_Expansion_schools_will_be_funde"/>
      <w:bookmarkEnd w:id="189"/>
      <w:r w:rsidRPr="00DC3B94">
        <w:t xml:space="preserve">New providers participating for the first time in the current fiscal year </w:t>
      </w:r>
      <w:r w:rsidR="00EF2D51">
        <w:rPr>
          <w:bCs/>
        </w:rPr>
        <w:t>will be funded up to $10,000</w:t>
      </w:r>
      <w:r w:rsidRPr="00DC3B94">
        <w:rPr>
          <w:bCs/>
        </w:rPr>
        <w:t xml:space="preserve"> per classroom for supplies and materials. New CDEP classrooms enrolling between one and six eligible children shall be eligible to receive up to $1,000 per child in materials and equipment funding, with classrooms enrolling seven or more such children eligible for funds not to exceed $10,000. Eligible schools must submit the SCDE Supply/Material application for approval. </w:t>
      </w:r>
      <w:r w:rsidRPr="00DC3B94">
        <w:t>Providers receiving equipment funding are</w:t>
      </w:r>
      <w:r w:rsidRPr="00DC3B94">
        <w:rPr>
          <w:bCs/>
        </w:rPr>
        <w:t xml:space="preserve"> </w:t>
      </w:r>
      <w:r w:rsidRPr="00DC3B94">
        <w:t xml:space="preserve">expected to participate in the program and provide high-quality, center-based programs for a minimum of three years. </w:t>
      </w:r>
      <w:r w:rsidRPr="00DC3B94">
        <w:rPr>
          <w:bCs/>
        </w:rPr>
        <w:t>Continuing CDEP districts are highly encouraged to use any carryover funds from the previous school year into the current school year for supplies and materials.</w:t>
      </w:r>
    </w:p>
    <w:p w:rsidR="00FB2DC2" w:rsidRPr="00DC3B94" w:rsidRDefault="00FB2DC2" w:rsidP="00735925">
      <w:pPr>
        <w:pStyle w:val="BodyText"/>
        <w:ind w:right="660"/>
        <w:jc w:val="left"/>
        <w:rPr>
          <w:rFonts w:ascii="Times New Roman" w:hAnsi="Times New Roman" w:cs="Times New Roman"/>
          <w:b w:val="0"/>
          <w:sz w:val="24"/>
          <w:szCs w:val="24"/>
        </w:rPr>
      </w:pPr>
      <w:bookmarkStart w:id="190" w:name="Continuing_CDEP_districts_are_highly_enc"/>
      <w:bookmarkEnd w:id="190"/>
    </w:p>
    <w:p w:rsidR="008E757B" w:rsidRPr="00EF2D51" w:rsidRDefault="00C97078" w:rsidP="00EF2D51">
      <w:pPr>
        <w:pStyle w:val="Heading2"/>
        <w:rPr>
          <w:rFonts w:ascii="Times New Roman" w:hAnsi="Times New Roman"/>
          <w:szCs w:val="24"/>
        </w:rPr>
      </w:pPr>
      <w:bookmarkStart w:id="191" w:name="_Toc499638416"/>
      <w:r w:rsidRPr="00E615F4">
        <w:rPr>
          <w:rFonts w:ascii="Times New Roman" w:hAnsi="Times New Roman"/>
          <w:szCs w:val="24"/>
        </w:rPr>
        <w:t>10.3 Transportation</w:t>
      </w:r>
      <w:r w:rsidR="00735925" w:rsidRPr="00C45AAF">
        <w:rPr>
          <w:rFonts w:ascii="Times New Roman" w:hAnsi="Times New Roman"/>
          <w:szCs w:val="24"/>
        </w:rPr>
        <w:t xml:space="preserve"> Funds</w:t>
      </w:r>
      <w:bookmarkStart w:id="192" w:name="Transportation_funds_are_no_longer_avail"/>
      <w:bookmarkEnd w:id="191"/>
      <w:bookmarkEnd w:id="192"/>
    </w:p>
    <w:p w:rsidR="00735925" w:rsidRDefault="00C3364E" w:rsidP="00AF1C12">
      <w:pPr>
        <w:pStyle w:val="BodyText"/>
        <w:jc w:val="left"/>
        <w:rPr>
          <w:rFonts w:ascii="Times New Roman" w:hAnsi="Times New Roman" w:cs="Times New Roman"/>
          <w:b w:val="0"/>
          <w:sz w:val="24"/>
          <w:szCs w:val="24"/>
        </w:rPr>
      </w:pPr>
      <w:r>
        <w:rPr>
          <w:rFonts w:ascii="Times New Roman" w:hAnsi="Times New Roman" w:cs="Times New Roman"/>
          <w:b w:val="0"/>
          <w:sz w:val="24"/>
          <w:szCs w:val="24"/>
        </w:rPr>
        <w:t>The SCDE provides state-maintained buses and fuel for transportation of CDEP students. The SCDE may retain funds per student</w:t>
      </w:r>
      <w:r w:rsidR="00F849CF">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735925" w:rsidRPr="00C45AAF" w:rsidRDefault="00735925" w:rsidP="00735925">
      <w:pPr>
        <w:spacing w:before="7"/>
        <w:rPr>
          <w:szCs w:val="24"/>
        </w:rPr>
      </w:pPr>
    </w:p>
    <w:p w:rsidR="00735925" w:rsidRPr="00EF2D51" w:rsidRDefault="00C97078" w:rsidP="00EF2D51">
      <w:pPr>
        <w:pStyle w:val="Heading2"/>
        <w:rPr>
          <w:rFonts w:ascii="Times New Roman" w:hAnsi="Times New Roman"/>
          <w:bCs/>
          <w:szCs w:val="24"/>
        </w:rPr>
      </w:pPr>
      <w:bookmarkStart w:id="193" w:name="10.4__Fiscal_Procedures"/>
      <w:bookmarkStart w:id="194" w:name="_Toc499638417"/>
      <w:bookmarkEnd w:id="193"/>
      <w:r w:rsidRPr="00C45AAF">
        <w:rPr>
          <w:rFonts w:ascii="Times New Roman" w:hAnsi="Times New Roman"/>
          <w:szCs w:val="24"/>
        </w:rPr>
        <w:t>10.4 Fiscal</w:t>
      </w:r>
      <w:r w:rsidR="00735925" w:rsidRPr="00AF1C12">
        <w:rPr>
          <w:rFonts w:ascii="Times New Roman" w:hAnsi="Times New Roman"/>
          <w:szCs w:val="24"/>
        </w:rPr>
        <w:t xml:space="preserve"> </w:t>
      </w:r>
      <w:r w:rsidR="00735925" w:rsidRPr="00E615F4">
        <w:rPr>
          <w:rFonts w:ascii="Times New Roman" w:hAnsi="Times New Roman"/>
          <w:szCs w:val="24"/>
        </w:rPr>
        <w:t>Procedures</w:t>
      </w:r>
      <w:bookmarkEnd w:id="194"/>
    </w:p>
    <w:p w:rsidR="00735925" w:rsidRPr="00C45AAF" w:rsidRDefault="00735925" w:rsidP="00806590">
      <w:pPr>
        <w:ind w:right="211"/>
        <w:rPr>
          <w:szCs w:val="24"/>
        </w:rPr>
      </w:pPr>
      <w:r w:rsidRPr="00AF1C12">
        <w:rPr>
          <w:szCs w:val="24"/>
        </w:rPr>
        <w:t>Funding</w:t>
      </w:r>
      <w:r w:rsidRPr="00E615F4">
        <w:rPr>
          <w:szCs w:val="24"/>
        </w:rPr>
        <w:t xml:space="preserve"> </w:t>
      </w:r>
      <w:r w:rsidRPr="00AF1C12">
        <w:rPr>
          <w:szCs w:val="24"/>
        </w:rPr>
        <w:t>to</w:t>
      </w:r>
      <w:r w:rsidRPr="00E615F4">
        <w:rPr>
          <w:szCs w:val="24"/>
        </w:rPr>
        <w:t xml:space="preserve"> </w:t>
      </w:r>
      <w:r w:rsidRPr="00AF1C12">
        <w:rPr>
          <w:szCs w:val="24"/>
        </w:rPr>
        <w:t>providers</w:t>
      </w:r>
      <w:r w:rsidRPr="00E615F4">
        <w:rPr>
          <w:szCs w:val="24"/>
        </w:rPr>
        <w:t xml:space="preserve"> is</w:t>
      </w:r>
      <w:r w:rsidRPr="00AF1C12">
        <w:rPr>
          <w:szCs w:val="24"/>
        </w:rPr>
        <w:t xml:space="preserve"> contingent </w:t>
      </w:r>
      <w:r w:rsidRPr="00E615F4">
        <w:rPr>
          <w:szCs w:val="24"/>
        </w:rPr>
        <w:t xml:space="preserve">upon </w:t>
      </w:r>
      <w:r w:rsidRPr="00AF1C12">
        <w:rPr>
          <w:szCs w:val="24"/>
        </w:rPr>
        <w:t xml:space="preserve">receipt </w:t>
      </w:r>
      <w:r w:rsidRPr="00E615F4">
        <w:rPr>
          <w:szCs w:val="24"/>
        </w:rPr>
        <w:t>of</w:t>
      </w:r>
      <w:r w:rsidRPr="00AF1C12">
        <w:rPr>
          <w:szCs w:val="24"/>
        </w:rPr>
        <w:t xml:space="preserve"> data</w:t>
      </w:r>
      <w:r w:rsidRPr="00E615F4">
        <w:rPr>
          <w:szCs w:val="24"/>
        </w:rPr>
        <w:t xml:space="preserve"> as </w:t>
      </w:r>
      <w:r w:rsidRPr="00AF1C12">
        <w:rPr>
          <w:szCs w:val="24"/>
        </w:rPr>
        <w:t>requested</w:t>
      </w:r>
      <w:r w:rsidRPr="00E615F4">
        <w:rPr>
          <w:szCs w:val="24"/>
        </w:rPr>
        <w:t xml:space="preserve"> by</w:t>
      </w:r>
      <w:r w:rsidRPr="00AF1C12">
        <w:rPr>
          <w:szCs w:val="24"/>
        </w:rPr>
        <w:t xml:space="preserve"> the </w:t>
      </w:r>
      <w:r w:rsidR="00C3364E">
        <w:rPr>
          <w:szCs w:val="24"/>
        </w:rPr>
        <w:t>SCDE</w:t>
      </w:r>
      <w:r w:rsidRPr="00AF1C12">
        <w:rPr>
          <w:szCs w:val="24"/>
        </w:rPr>
        <w:t xml:space="preserve">. All students must be coded correctly into Powerschool </w:t>
      </w:r>
      <w:r w:rsidR="00C3364E">
        <w:rPr>
          <w:szCs w:val="24"/>
        </w:rPr>
        <w:t xml:space="preserve">for the district </w:t>
      </w:r>
      <w:r w:rsidRPr="00AF1C12">
        <w:rPr>
          <w:szCs w:val="24"/>
        </w:rPr>
        <w:t xml:space="preserve">to receive funding. </w:t>
      </w:r>
      <w:bookmarkStart w:id="195" w:name="Public_school_districts_shall_be_funded_"/>
      <w:bookmarkEnd w:id="195"/>
      <w:r w:rsidRPr="00E615F4">
        <w:rPr>
          <w:szCs w:val="24"/>
        </w:rPr>
        <w:t>Public</w:t>
      </w:r>
      <w:r w:rsidRPr="00AF1C12">
        <w:rPr>
          <w:szCs w:val="24"/>
        </w:rPr>
        <w:t xml:space="preserve"> school</w:t>
      </w:r>
      <w:r w:rsidRPr="00E615F4">
        <w:rPr>
          <w:szCs w:val="24"/>
        </w:rPr>
        <w:t xml:space="preserve"> </w:t>
      </w:r>
      <w:r w:rsidRPr="00AF1C12">
        <w:rPr>
          <w:szCs w:val="24"/>
        </w:rPr>
        <w:t>districts</w:t>
      </w:r>
      <w:r w:rsidRPr="00E615F4">
        <w:rPr>
          <w:szCs w:val="24"/>
        </w:rPr>
        <w:t xml:space="preserve"> </w:t>
      </w:r>
      <w:r w:rsidRPr="00AF1C12">
        <w:rPr>
          <w:szCs w:val="24"/>
        </w:rPr>
        <w:t>shall</w:t>
      </w:r>
      <w:r w:rsidRPr="00E615F4">
        <w:rPr>
          <w:szCs w:val="24"/>
        </w:rPr>
        <w:t xml:space="preserve"> be</w:t>
      </w:r>
      <w:r w:rsidRPr="00AF1C12">
        <w:rPr>
          <w:szCs w:val="24"/>
        </w:rPr>
        <w:t xml:space="preserve"> funded</w:t>
      </w:r>
      <w:r w:rsidRPr="00E615F4">
        <w:rPr>
          <w:szCs w:val="24"/>
        </w:rPr>
        <w:t xml:space="preserve"> directly</w:t>
      </w:r>
      <w:r w:rsidRPr="00AF1C12">
        <w:rPr>
          <w:szCs w:val="24"/>
        </w:rPr>
        <w:t xml:space="preserve"> by </w:t>
      </w:r>
      <w:r w:rsidRPr="00E615F4">
        <w:rPr>
          <w:szCs w:val="24"/>
        </w:rPr>
        <w:t>the</w:t>
      </w:r>
      <w:r w:rsidRPr="00AF1C12">
        <w:rPr>
          <w:szCs w:val="24"/>
        </w:rPr>
        <w:t xml:space="preserve"> </w:t>
      </w:r>
      <w:r w:rsidR="00C3364E">
        <w:rPr>
          <w:szCs w:val="24"/>
        </w:rPr>
        <w:t>SCDE</w:t>
      </w:r>
      <w:r w:rsidRPr="00AF1C12">
        <w:rPr>
          <w:szCs w:val="24"/>
        </w:rPr>
        <w:t>.</w:t>
      </w:r>
      <w:r w:rsidR="00EF2D51">
        <w:rPr>
          <w:szCs w:val="24"/>
        </w:rPr>
        <w:t xml:space="preserve"> </w:t>
      </w:r>
      <w:r w:rsidRPr="00AF1C12">
        <w:rPr>
          <w:szCs w:val="24"/>
        </w:rPr>
        <w:t>School</w:t>
      </w:r>
      <w:r w:rsidRPr="00E615F4">
        <w:rPr>
          <w:szCs w:val="24"/>
        </w:rPr>
        <w:t xml:space="preserve"> </w:t>
      </w:r>
      <w:r w:rsidRPr="00AF1C12">
        <w:rPr>
          <w:szCs w:val="24"/>
        </w:rPr>
        <w:t>districts</w:t>
      </w:r>
      <w:r w:rsidRPr="00E615F4">
        <w:rPr>
          <w:szCs w:val="24"/>
        </w:rPr>
        <w:t xml:space="preserve"> </w:t>
      </w:r>
      <w:r w:rsidRPr="00AF1C12">
        <w:rPr>
          <w:szCs w:val="24"/>
        </w:rPr>
        <w:t>are asked</w:t>
      </w:r>
      <w:r w:rsidRPr="00E615F4">
        <w:rPr>
          <w:szCs w:val="24"/>
        </w:rPr>
        <w:t xml:space="preserve"> to please</w:t>
      </w:r>
      <w:r w:rsidRPr="00AF1C12">
        <w:rPr>
          <w:szCs w:val="24"/>
        </w:rPr>
        <w:t xml:space="preserve"> </w:t>
      </w:r>
      <w:r w:rsidRPr="00E615F4">
        <w:rPr>
          <w:szCs w:val="24"/>
        </w:rPr>
        <w:t>note:</w:t>
      </w:r>
    </w:p>
    <w:p w:rsidR="00735925" w:rsidRPr="00C45AAF" w:rsidRDefault="00735925" w:rsidP="00735925">
      <w:pPr>
        <w:spacing w:before="1"/>
        <w:rPr>
          <w:szCs w:val="24"/>
        </w:rPr>
      </w:pPr>
    </w:p>
    <w:p w:rsidR="00735925" w:rsidRPr="00E615F4" w:rsidRDefault="00DE1D29" w:rsidP="00032648">
      <w:pPr>
        <w:pStyle w:val="BodyText"/>
        <w:widowControl w:val="0"/>
        <w:numPr>
          <w:ilvl w:val="0"/>
          <w:numId w:val="14"/>
        </w:numPr>
        <w:tabs>
          <w:tab w:val="left" w:pos="1360"/>
        </w:tabs>
        <w:spacing w:line="274" w:lineRule="exact"/>
        <w:ind w:right="273"/>
        <w:jc w:val="left"/>
        <w:rPr>
          <w:rStyle w:val="Hyperlink"/>
          <w:rFonts w:ascii="Times New Roman" w:hAnsi="Times New Roman"/>
          <w:b w:val="0"/>
          <w:color w:val="auto"/>
          <w:sz w:val="24"/>
          <w:szCs w:val="24"/>
          <w:u w:val="none"/>
        </w:rPr>
      </w:pPr>
      <w:bookmarkStart w:id="196" w:name="_Student_counts_will_be_updated_at_the_"/>
      <w:bookmarkEnd w:id="196"/>
      <w:r w:rsidRPr="00FE626F">
        <w:rPr>
          <w:rFonts w:ascii="Times New Roman" w:hAnsi="Times New Roman" w:cs="Times New Roman"/>
          <w:b w:val="0"/>
          <w:sz w:val="24"/>
          <w:szCs w:val="24"/>
        </w:rPr>
        <w:lastRenderedPageBreak/>
        <w:t>Payments for students continuously enrolled since the start of the school year will be calculated at the maximum funding of $4,422 and the proviso indicates the SCDE should adjust pro rata based on the student’s length of enrollment</w:t>
      </w:r>
      <w:r w:rsidR="00875D6F">
        <w:rPr>
          <w:rFonts w:ascii="Times New Roman" w:hAnsi="Times New Roman" w:cs="Times New Roman"/>
          <w:b w:val="0"/>
          <w:sz w:val="24"/>
          <w:szCs w:val="24"/>
        </w:rPr>
        <w:t xml:space="preserve"> based upon 135 day average daily membership</w:t>
      </w:r>
      <w:r w:rsidRPr="00FE626F">
        <w:rPr>
          <w:rFonts w:ascii="Times New Roman" w:hAnsi="Times New Roman" w:cs="Times New Roman"/>
          <w:b w:val="0"/>
          <w:sz w:val="24"/>
          <w:szCs w:val="24"/>
        </w:rPr>
        <w:t>.</w:t>
      </w:r>
      <w:r w:rsidRPr="00FE626F">
        <w:rPr>
          <w:b w:val="0"/>
          <w:sz w:val="24"/>
          <w:szCs w:val="24"/>
        </w:rPr>
        <w:t xml:space="preserve">  </w:t>
      </w:r>
      <w:bookmarkStart w:id="197" w:name="_Spending_guidelines_are_available_in_t"/>
      <w:bookmarkEnd w:id="197"/>
      <w:r w:rsidR="00735925" w:rsidRPr="00FE626F">
        <w:rPr>
          <w:rFonts w:ascii="Times New Roman" w:hAnsi="Times New Roman" w:cs="Times New Roman"/>
          <w:b w:val="0"/>
          <w:sz w:val="24"/>
          <w:szCs w:val="24"/>
        </w:rPr>
        <w:t xml:space="preserve">Spending guidelines are available in the SCDE </w:t>
      </w:r>
      <w:r w:rsidR="00735925" w:rsidRPr="00FE626F">
        <w:rPr>
          <w:rFonts w:ascii="Times New Roman" w:hAnsi="Times New Roman" w:cs="Times New Roman"/>
          <w:b w:val="0"/>
          <w:i/>
          <w:sz w:val="24"/>
          <w:szCs w:val="24"/>
        </w:rPr>
        <w:t xml:space="preserve">Funding Manual </w:t>
      </w:r>
      <w:r w:rsidR="00735925" w:rsidRPr="00FE626F">
        <w:rPr>
          <w:rFonts w:ascii="Times New Roman" w:hAnsi="Times New Roman" w:cs="Times New Roman"/>
          <w:b w:val="0"/>
          <w:sz w:val="24"/>
          <w:szCs w:val="24"/>
        </w:rPr>
        <w:t>found at the following link:</w:t>
      </w:r>
      <w:r w:rsidR="00735925" w:rsidRPr="00AF1C12">
        <w:rPr>
          <w:rFonts w:ascii="Times New Roman" w:hAnsi="Times New Roman" w:cs="Times New Roman"/>
          <w:i/>
          <w:sz w:val="24"/>
          <w:szCs w:val="24"/>
        </w:rPr>
        <w:t xml:space="preserve"> </w:t>
      </w:r>
      <w:hyperlink r:id="rId28" w:history="1">
        <w:r w:rsidR="00735925" w:rsidRPr="00AF1C12">
          <w:rPr>
            <w:rStyle w:val="Hyperlink"/>
            <w:rFonts w:ascii="Times New Roman" w:hAnsi="Times New Roman"/>
            <w:b w:val="0"/>
            <w:i/>
            <w:sz w:val="24"/>
            <w:szCs w:val="24"/>
          </w:rPr>
          <w:t>http://ed.sc.gov/finance/financial-services/manual-handbooks-and-guidelines/funding-manuals/fy-2017-2018-funding-manual/</w:t>
        </w:r>
      </w:hyperlink>
    </w:p>
    <w:p w:rsidR="00735925" w:rsidRPr="00E615F4" w:rsidRDefault="00735925" w:rsidP="00032648">
      <w:pPr>
        <w:pStyle w:val="BodyText"/>
        <w:widowControl w:val="0"/>
        <w:numPr>
          <w:ilvl w:val="0"/>
          <w:numId w:val="14"/>
        </w:numPr>
        <w:tabs>
          <w:tab w:val="left" w:pos="1360"/>
        </w:tabs>
        <w:spacing w:before="23" w:line="274" w:lineRule="exact"/>
        <w:ind w:right="815"/>
        <w:jc w:val="left"/>
        <w:rPr>
          <w:rFonts w:ascii="Times New Roman" w:hAnsi="Times New Roman" w:cs="Times New Roman"/>
          <w:b w:val="0"/>
          <w:sz w:val="24"/>
          <w:szCs w:val="24"/>
        </w:rPr>
      </w:pPr>
      <w:bookmarkStart w:id="198" w:name="_Schools_participating_in_the_CDEP_prog"/>
      <w:bookmarkEnd w:id="198"/>
      <w:r w:rsidRPr="00AF1C12">
        <w:rPr>
          <w:rFonts w:ascii="Times New Roman" w:hAnsi="Times New Roman" w:cs="Times New Roman"/>
          <w:b w:val="0"/>
          <w:sz w:val="24"/>
          <w:szCs w:val="24"/>
        </w:rPr>
        <w:t>Schools</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 xml:space="preserve">participating </w:t>
      </w:r>
      <w:r w:rsidRPr="00E615F4">
        <w:rPr>
          <w:rFonts w:ascii="Times New Roman" w:hAnsi="Times New Roman" w:cs="Times New Roman"/>
          <w:b w:val="0"/>
          <w:sz w:val="24"/>
          <w:szCs w:val="24"/>
        </w:rPr>
        <w:t>in the</w:t>
      </w:r>
      <w:r w:rsidRPr="00AF1C12">
        <w:rPr>
          <w:rFonts w:ascii="Times New Roman" w:hAnsi="Times New Roman" w:cs="Times New Roman"/>
          <w:b w:val="0"/>
          <w:sz w:val="24"/>
          <w:szCs w:val="24"/>
        </w:rPr>
        <w:t xml:space="preserve"> CDEP</w:t>
      </w:r>
      <w:r w:rsidRPr="00E615F4">
        <w:rPr>
          <w:rFonts w:ascii="Times New Roman" w:hAnsi="Times New Roman" w:cs="Times New Roman"/>
          <w:b w:val="0"/>
          <w:sz w:val="24"/>
          <w:szCs w:val="24"/>
        </w:rPr>
        <w:t xml:space="preserve"> </w:t>
      </w:r>
      <w:r w:rsidRPr="00AF1C12">
        <w:rPr>
          <w:rFonts w:ascii="Times New Roman" w:hAnsi="Times New Roman" w:cs="Times New Roman"/>
          <w:b w:val="0"/>
          <w:sz w:val="24"/>
          <w:szCs w:val="24"/>
        </w:rPr>
        <w:t>program</w:t>
      </w:r>
      <w:r w:rsidRPr="00E615F4">
        <w:rPr>
          <w:rFonts w:ascii="Times New Roman" w:hAnsi="Times New Roman" w:cs="Times New Roman"/>
          <w:b w:val="0"/>
          <w:sz w:val="24"/>
          <w:szCs w:val="24"/>
        </w:rPr>
        <w:t xml:space="preserve"> </w:t>
      </w:r>
      <w:r w:rsidR="00DE327E" w:rsidRPr="00AF1C12">
        <w:rPr>
          <w:rFonts w:ascii="Times New Roman" w:hAnsi="Times New Roman" w:cs="Times New Roman"/>
          <w:b w:val="0"/>
          <w:sz w:val="24"/>
          <w:szCs w:val="24"/>
        </w:rPr>
        <w:t>do not</w:t>
      </w:r>
      <w:r w:rsidRPr="00AF1C12">
        <w:rPr>
          <w:rFonts w:ascii="Times New Roman" w:hAnsi="Times New Roman" w:cs="Times New Roman"/>
          <w:b w:val="0"/>
          <w:sz w:val="24"/>
          <w:szCs w:val="24"/>
        </w:rPr>
        <w:t xml:space="preserve"> receive </w:t>
      </w:r>
      <w:r w:rsidRPr="00E615F4">
        <w:rPr>
          <w:rFonts w:ascii="Times New Roman" w:hAnsi="Times New Roman" w:cs="Times New Roman"/>
          <w:b w:val="0"/>
          <w:sz w:val="24"/>
          <w:szCs w:val="24"/>
        </w:rPr>
        <w:t>EIA</w:t>
      </w:r>
      <w:r w:rsidRPr="00AF1C12">
        <w:rPr>
          <w:rFonts w:ascii="Times New Roman" w:hAnsi="Times New Roman" w:cs="Times New Roman"/>
          <w:b w:val="0"/>
          <w:sz w:val="24"/>
          <w:szCs w:val="24"/>
        </w:rPr>
        <w:t xml:space="preserve"> </w:t>
      </w:r>
      <w:r w:rsidRPr="00E615F4">
        <w:rPr>
          <w:rFonts w:ascii="Times New Roman" w:hAnsi="Times New Roman" w:cs="Times New Roman"/>
          <w:b w:val="0"/>
          <w:sz w:val="24"/>
          <w:szCs w:val="24"/>
        </w:rPr>
        <w:t>Earl</w:t>
      </w:r>
      <w:r w:rsidR="00DE327E" w:rsidRPr="00C45AAF">
        <w:rPr>
          <w:rFonts w:ascii="Times New Roman" w:hAnsi="Times New Roman" w:cs="Times New Roman"/>
          <w:b w:val="0"/>
          <w:sz w:val="24"/>
          <w:szCs w:val="24"/>
        </w:rPr>
        <w:t xml:space="preserve">y </w:t>
      </w:r>
      <w:r w:rsidRPr="00C45AAF">
        <w:rPr>
          <w:rFonts w:ascii="Times New Roman" w:hAnsi="Times New Roman" w:cs="Times New Roman"/>
          <w:b w:val="0"/>
          <w:sz w:val="24"/>
          <w:szCs w:val="24"/>
        </w:rPr>
        <w:t xml:space="preserve">Childhood </w:t>
      </w:r>
      <w:r w:rsidRPr="00AF1C12">
        <w:rPr>
          <w:rFonts w:ascii="Times New Roman" w:hAnsi="Times New Roman" w:cs="Times New Roman"/>
          <w:b w:val="0"/>
          <w:sz w:val="24"/>
          <w:szCs w:val="24"/>
        </w:rPr>
        <w:t>funding.</w:t>
      </w:r>
    </w:p>
    <w:p w:rsidR="00735925" w:rsidRPr="00C45AAF" w:rsidRDefault="00735925" w:rsidP="00735925">
      <w:pPr>
        <w:spacing w:before="2"/>
        <w:rPr>
          <w:szCs w:val="24"/>
        </w:rPr>
      </w:pPr>
      <w:bookmarkStart w:id="199" w:name="_The_revenue_fund_is_3134_and_sub_fund_"/>
      <w:bookmarkStart w:id="200" w:name="_The_revenue_fund_is_3541_and_sub_fund_"/>
      <w:bookmarkEnd w:id="199"/>
      <w:bookmarkEnd w:id="200"/>
    </w:p>
    <w:p w:rsidR="00735925" w:rsidRPr="00EF2D51" w:rsidRDefault="003B1229" w:rsidP="00EF2D51">
      <w:pPr>
        <w:pStyle w:val="Heading2"/>
        <w:rPr>
          <w:rFonts w:ascii="Times New Roman" w:hAnsi="Times New Roman"/>
          <w:szCs w:val="24"/>
        </w:rPr>
      </w:pPr>
      <w:bookmarkStart w:id="201" w:name="10.5_Additional_Public_School_Data_Colle"/>
      <w:bookmarkEnd w:id="201"/>
      <w:r w:rsidRPr="00C45AAF">
        <w:rPr>
          <w:rFonts w:ascii="Times New Roman" w:hAnsi="Times New Roman"/>
          <w:szCs w:val="24"/>
        </w:rPr>
        <w:t xml:space="preserve"> </w:t>
      </w:r>
      <w:bookmarkStart w:id="202" w:name="_Toc499638418"/>
      <w:r w:rsidR="00EF2D51">
        <w:rPr>
          <w:rFonts w:ascii="Times New Roman" w:hAnsi="Times New Roman"/>
          <w:szCs w:val="24"/>
        </w:rPr>
        <w:t xml:space="preserve">10.5 </w:t>
      </w:r>
      <w:r w:rsidR="00735925" w:rsidRPr="00C45AAF">
        <w:rPr>
          <w:rFonts w:ascii="Times New Roman" w:hAnsi="Times New Roman"/>
          <w:szCs w:val="24"/>
        </w:rPr>
        <w:t>Additional Public School Data Collection Requirements</w:t>
      </w:r>
      <w:bookmarkEnd w:id="202"/>
    </w:p>
    <w:p w:rsidR="00735925" w:rsidRPr="00E615F4" w:rsidRDefault="00735925" w:rsidP="003B1229">
      <w:pPr>
        <w:ind w:right="211"/>
        <w:rPr>
          <w:szCs w:val="24"/>
        </w:rPr>
      </w:pPr>
      <w:bookmarkStart w:id="203" w:name="Funding_to_providers_is_contingent_upon_"/>
      <w:bookmarkEnd w:id="203"/>
      <w:r w:rsidRPr="00F34255">
        <w:rPr>
          <w:szCs w:val="24"/>
        </w:rPr>
        <w:t>Funding</w:t>
      </w:r>
      <w:r w:rsidRPr="00E615F4">
        <w:rPr>
          <w:szCs w:val="24"/>
        </w:rPr>
        <w:t xml:space="preserve"> </w:t>
      </w:r>
      <w:r w:rsidRPr="00F34255">
        <w:rPr>
          <w:szCs w:val="24"/>
        </w:rPr>
        <w:t>to</w:t>
      </w:r>
      <w:r w:rsidRPr="00E615F4">
        <w:rPr>
          <w:szCs w:val="24"/>
        </w:rPr>
        <w:t xml:space="preserve"> </w:t>
      </w:r>
      <w:r w:rsidRPr="00F34255">
        <w:rPr>
          <w:szCs w:val="24"/>
        </w:rPr>
        <w:t>providers</w:t>
      </w:r>
      <w:r w:rsidRPr="00E615F4">
        <w:rPr>
          <w:szCs w:val="24"/>
        </w:rPr>
        <w:t xml:space="preserve"> is</w:t>
      </w:r>
      <w:r w:rsidRPr="00F34255">
        <w:rPr>
          <w:szCs w:val="24"/>
        </w:rPr>
        <w:t xml:space="preserve"> contingent </w:t>
      </w:r>
      <w:r w:rsidRPr="00E615F4">
        <w:rPr>
          <w:szCs w:val="24"/>
        </w:rPr>
        <w:t xml:space="preserve">upon </w:t>
      </w:r>
      <w:r w:rsidRPr="00F34255">
        <w:rPr>
          <w:szCs w:val="24"/>
        </w:rPr>
        <w:t xml:space="preserve">receipt </w:t>
      </w:r>
      <w:r w:rsidRPr="00E615F4">
        <w:rPr>
          <w:szCs w:val="24"/>
        </w:rPr>
        <w:t>of</w:t>
      </w:r>
      <w:r w:rsidRPr="00F34255">
        <w:rPr>
          <w:szCs w:val="24"/>
        </w:rPr>
        <w:t xml:space="preserve"> data</w:t>
      </w:r>
      <w:r w:rsidRPr="00E615F4">
        <w:rPr>
          <w:szCs w:val="24"/>
        </w:rPr>
        <w:t xml:space="preserve"> as </w:t>
      </w:r>
      <w:r w:rsidRPr="00F34255">
        <w:rPr>
          <w:szCs w:val="24"/>
        </w:rPr>
        <w:t>requested</w:t>
      </w:r>
      <w:r w:rsidRPr="00E615F4">
        <w:rPr>
          <w:szCs w:val="24"/>
        </w:rPr>
        <w:t xml:space="preserve"> by</w:t>
      </w:r>
      <w:r w:rsidRPr="00F34255">
        <w:rPr>
          <w:szCs w:val="24"/>
        </w:rPr>
        <w:t xml:space="preserve"> the </w:t>
      </w:r>
      <w:r w:rsidR="000E4D68">
        <w:rPr>
          <w:szCs w:val="24"/>
        </w:rPr>
        <w:t>SCDE</w:t>
      </w:r>
      <w:r w:rsidRPr="00F34255">
        <w:rPr>
          <w:szCs w:val="24"/>
        </w:rPr>
        <w:t>.</w:t>
      </w:r>
    </w:p>
    <w:p w:rsidR="00735925" w:rsidRPr="00C45AAF" w:rsidRDefault="00735925" w:rsidP="003B1229">
      <w:pPr>
        <w:spacing w:before="7"/>
        <w:rPr>
          <w:bCs/>
          <w:szCs w:val="24"/>
        </w:rPr>
      </w:pPr>
    </w:p>
    <w:p w:rsidR="00735925" w:rsidRPr="00E615F4" w:rsidRDefault="00875D6F" w:rsidP="003B1229">
      <w:pPr>
        <w:pStyle w:val="BodyText"/>
        <w:jc w:val="left"/>
        <w:rPr>
          <w:rFonts w:ascii="Times New Roman" w:hAnsi="Times New Roman" w:cs="Times New Roman"/>
          <w:b w:val="0"/>
          <w:sz w:val="24"/>
          <w:szCs w:val="24"/>
        </w:rPr>
      </w:pPr>
      <w:bookmarkStart w:id="204" w:name="PROFESSIONAL_CERTIFIED_STAFF_(PCS)_SYSTE"/>
      <w:bookmarkEnd w:id="204"/>
      <w:r>
        <w:rPr>
          <w:rFonts w:ascii="Times New Roman" w:hAnsi="Times New Roman" w:cs="Times New Roman"/>
          <w:b w:val="0"/>
          <w:sz w:val="24"/>
          <w:szCs w:val="24"/>
        </w:rPr>
        <w:t>Professional Certified Staff (PCS) System</w:t>
      </w:r>
    </w:p>
    <w:p w:rsidR="00735925" w:rsidRPr="00E615F4" w:rsidRDefault="00735925" w:rsidP="00032648">
      <w:pPr>
        <w:pStyle w:val="BodyText"/>
        <w:widowControl w:val="0"/>
        <w:numPr>
          <w:ilvl w:val="0"/>
          <w:numId w:val="15"/>
        </w:numPr>
        <w:tabs>
          <w:tab w:val="left" w:pos="1360"/>
        </w:tabs>
        <w:spacing w:before="24" w:line="274" w:lineRule="exact"/>
        <w:ind w:left="713" w:right="342"/>
        <w:jc w:val="left"/>
        <w:rPr>
          <w:rFonts w:ascii="Times New Roman" w:hAnsi="Times New Roman" w:cs="Times New Roman"/>
          <w:b w:val="0"/>
          <w:sz w:val="24"/>
          <w:szCs w:val="24"/>
        </w:rPr>
      </w:pPr>
      <w:bookmarkStart w:id="205" w:name="_Teachers_for_CDEP_must_be_recorded_in_"/>
      <w:bookmarkEnd w:id="205"/>
      <w:r w:rsidRPr="00F34255">
        <w:rPr>
          <w:rFonts w:ascii="Times New Roman" w:hAnsi="Times New Roman" w:cs="Times New Roman"/>
          <w:b w:val="0"/>
          <w:sz w:val="24"/>
          <w:szCs w:val="24"/>
        </w:rPr>
        <w:t>Teachers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for CDEP</w:t>
      </w:r>
      <w:r w:rsidRPr="00E615F4">
        <w:rPr>
          <w:rFonts w:ascii="Times New Roman" w:hAnsi="Times New Roman" w:cs="Times New Roman"/>
          <w:b w:val="0"/>
          <w:sz w:val="24"/>
          <w:szCs w:val="24"/>
        </w:rPr>
        <w:t xml:space="preserve"> must</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be</w:t>
      </w:r>
      <w:r w:rsidRPr="00F34255">
        <w:rPr>
          <w:rFonts w:ascii="Times New Roman" w:hAnsi="Times New Roman" w:cs="Times New Roman"/>
          <w:b w:val="0"/>
          <w:sz w:val="24"/>
          <w:szCs w:val="24"/>
        </w:rPr>
        <w:t xml:space="preserve"> recorded</w:t>
      </w:r>
      <w:r w:rsidRPr="00E615F4">
        <w:rPr>
          <w:rFonts w:ascii="Times New Roman" w:hAnsi="Times New Roman" w:cs="Times New Roman"/>
          <w:b w:val="0"/>
          <w:sz w:val="24"/>
          <w:szCs w:val="24"/>
        </w:rPr>
        <w:t xml:space="preserve"> in position code</w:t>
      </w:r>
      <w:r w:rsidRPr="00F34255">
        <w:rPr>
          <w:rFonts w:ascii="Times New Roman" w:hAnsi="Times New Roman" w:cs="Times New Roman"/>
          <w:b w:val="0"/>
          <w:sz w:val="24"/>
          <w:szCs w:val="24"/>
        </w:rPr>
        <w:t xml:space="preserve"> 04-Pre-kindergarten (Child Development).</w:t>
      </w:r>
    </w:p>
    <w:p w:rsidR="00735925" w:rsidRPr="00E615F4" w:rsidRDefault="00735925" w:rsidP="00032648">
      <w:pPr>
        <w:pStyle w:val="BodyText"/>
        <w:widowControl w:val="0"/>
        <w:numPr>
          <w:ilvl w:val="0"/>
          <w:numId w:val="15"/>
        </w:numPr>
        <w:tabs>
          <w:tab w:val="left" w:pos="1360"/>
        </w:tabs>
        <w:spacing w:before="21" w:line="274" w:lineRule="exact"/>
        <w:ind w:left="713" w:right="379"/>
        <w:jc w:val="left"/>
        <w:rPr>
          <w:rFonts w:ascii="Times New Roman" w:hAnsi="Times New Roman" w:cs="Times New Roman"/>
          <w:b w:val="0"/>
          <w:sz w:val="24"/>
          <w:szCs w:val="24"/>
        </w:rPr>
      </w:pPr>
      <w:bookmarkStart w:id="206" w:name="_Instructional_Assistants_must_be_recor"/>
      <w:bookmarkEnd w:id="206"/>
      <w:r w:rsidRPr="00F34255">
        <w:rPr>
          <w:rFonts w:ascii="Times New Roman" w:hAnsi="Times New Roman" w:cs="Times New Roman"/>
          <w:b w:val="0"/>
          <w:sz w:val="24"/>
          <w:szCs w:val="24"/>
        </w:rPr>
        <w:t>Instructional</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Assistants</w:t>
      </w:r>
      <w:r w:rsidRPr="00E615F4">
        <w:rPr>
          <w:rFonts w:ascii="Times New Roman" w:hAnsi="Times New Roman" w:cs="Times New Roman"/>
          <w:b w:val="0"/>
          <w:sz w:val="24"/>
          <w:szCs w:val="24"/>
        </w:rPr>
        <w:t xml:space="preserve"> must be</w:t>
      </w:r>
      <w:r w:rsidRPr="00F34255">
        <w:rPr>
          <w:rFonts w:ascii="Times New Roman" w:hAnsi="Times New Roman" w:cs="Times New Roman"/>
          <w:b w:val="0"/>
          <w:sz w:val="24"/>
          <w:szCs w:val="24"/>
        </w:rPr>
        <w:t xml:space="preserve"> recorded</w:t>
      </w:r>
      <w:r w:rsidRPr="00E615F4">
        <w:rPr>
          <w:rFonts w:ascii="Times New Roman" w:hAnsi="Times New Roman" w:cs="Times New Roman"/>
          <w:b w:val="0"/>
          <w:sz w:val="24"/>
          <w:szCs w:val="24"/>
        </w:rPr>
        <w:t xml:space="preserve"> in position </w:t>
      </w:r>
      <w:r w:rsidRPr="00F34255">
        <w:rPr>
          <w:rFonts w:ascii="Times New Roman" w:hAnsi="Times New Roman" w:cs="Times New Roman"/>
          <w:b w:val="0"/>
          <w:sz w:val="24"/>
          <w:szCs w:val="24"/>
        </w:rPr>
        <w:t>code 91-Child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Development Aide.</w:t>
      </w:r>
    </w:p>
    <w:p w:rsidR="00735925" w:rsidRPr="00C45AAF" w:rsidRDefault="00735925" w:rsidP="003B1229">
      <w:pPr>
        <w:spacing w:before="9"/>
        <w:rPr>
          <w:szCs w:val="24"/>
        </w:rPr>
      </w:pPr>
    </w:p>
    <w:p w:rsidR="00735925" w:rsidRPr="00E615F4" w:rsidRDefault="00735925" w:rsidP="003B1229">
      <w:pPr>
        <w:pStyle w:val="BodyText"/>
        <w:spacing w:line="268" w:lineRule="exact"/>
        <w:jc w:val="left"/>
        <w:rPr>
          <w:rFonts w:ascii="Times New Roman" w:hAnsi="Times New Roman" w:cs="Times New Roman"/>
          <w:b w:val="0"/>
          <w:sz w:val="24"/>
          <w:szCs w:val="24"/>
        </w:rPr>
      </w:pPr>
      <w:bookmarkStart w:id="207" w:name="PowerSchool"/>
      <w:bookmarkEnd w:id="207"/>
      <w:r w:rsidRPr="00F34255">
        <w:rPr>
          <w:rFonts w:ascii="Times New Roman" w:hAnsi="Times New Roman" w:cs="Times New Roman"/>
          <w:b w:val="0"/>
          <w:sz w:val="24"/>
          <w:szCs w:val="24"/>
        </w:rPr>
        <w:t>PowerSchool</w:t>
      </w:r>
    </w:p>
    <w:p w:rsidR="00735925" w:rsidRPr="00E615F4" w:rsidRDefault="00735925" w:rsidP="00032648">
      <w:pPr>
        <w:pStyle w:val="ListParagraph"/>
        <w:numPr>
          <w:ilvl w:val="0"/>
          <w:numId w:val="16"/>
        </w:numPr>
        <w:tabs>
          <w:tab w:val="left" w:pos="1360"/>
        </w:tabs>
        <w:spacing w:before="32" w:line="274" w:lineRule="exact"/>
        <w:ind w:left="713" w:right="244"/>
        <w:rPr>
          <w:rFonts w:ascii="Times New Roman" w:eastAsia="Times New Roman" w:hAnsi="Times New Roman" w:cs="Times New Roman"/>
          <w:sz w:val="24"/>
          <w:szCs w:val="24"/>
        </w:rPr>
      </w:pPr>
      <w:bookmarkStart w:id="208" w:name="_Data_must_be_completely_entered_by_the"/>
      <w:bookmarkEnd w:id="208"/>
      <w:r w:rsidRPr="00F34255">
        <w:rPr>
          <w:rFonts w:ascii="Times New Roman" w:hAnsi="Times New Roman" w:cs="Times New Roman"/>
          <w:sz w:val="24"/>
          <w:szCs w:val="24"/>
        </w:rPr>
        <w:t xml:space="preserve">Data </w:t>
      </w:r>
      <w:r w:rsidRPr="00E615F4">
        <w:rPr>
          <w:rFonts w:ascii="Times New Roman" w:hAnsi="Times New Roman" w:cs="Times New Roman"/>
          <w:sz w:val="24"/>
          <w:szCs w:val="24"/>
        </w:rPr>
        <w:t>must be</w:t>
      </w:r>
      <w:r w:rsidRPr="00F34255">
        <w:rPr>
          <w:rFonts w:ascii="Times New Roman" w:hAnsi="Times New Roman" w:cs="Times New Roman"/>
          <w:sz w:val="24"/>
          <w:szCs w:val="24"/>
        </w:rPr>
        <w:t xml:space="preserve"> </w:t>
      </w:r>
      <w:r w:rsidRPr="00E615F4">
        <w:rPr>
          <w:rFonts w:ascii="Times New Roman" w:hAnsi="Times New Roman" w:cs="Times New Roman"/>
          <w:sz w:val="24"/>
          <w:szCs w:val="24"/>
        </w:rPr>
        <w:t>completely</w:t>
      </w:r>
      <w:r w:rsidRPr="00F34255">
        <w:rPr>
          <w:rFonts w:ascii="Times New Roman" w:hAnsi="Times New Roman" w:cs="Times New Roman"/>
          <w:sz w:val="24"/>
          <w:szCs w:val="24"/>
        </w:rPr>
        <w:t xml:space="preserve"> entered</w:t>
      </w:r>
      <w:r w:rsidRPr="00E615F4">
        <w:rPr>
          <w:rFonts w:ascii="Times New Roman" w:hAnsi="Times New Roman" w:cs="Times New Roman"/>
          <w:sz w:val="24"/>
          <w:szCs w:val="24"/>
        </w:rPr>
        <w:t xml:space="preserve"> </w:t>
      </w:r>
      <w:r w:rsidRPr="00F34255">
        <w:rPr>
          <w:rFonts w:ascii="Times New Roman" w:hAnsi="Times New Roman" w:cs="Times New Roman"/>
          <w:sz w:val="24"/>
          <w:szCs w:val="24"/>
        </w:rPr>
        <w:t xml:space="preserve">by </w:t>
      </w:r>
      <w:r w:rsidRPr="00E615F4">
        <w:rPr>
          <w:rFonts w:ascii="Times New Roman" w:hAnsi="Times New Roman" w:cs="Times New Roman"/>
          <w:sz w:val="24"/>
          <w:szCs w:val="24"/>
        </w:rPr>
        <w:t>the</w:t>
      </w:r>
      <w:r w:rsidRPr="00F34255">
        <w:rPr>
          <w:rFonts w:ascii="Times New Roman" w:hAnsi="Times New Roman" w:cs="Times New Roman"/>
          <w:sz w:val="24"/>
          <w:szCs w:val="24"/>
        </w:rPr>
        <w:t xml:space="preserve"> </w:t>
      </w:r>
      <w:r w:rsidR="000E4D68">
        <w:rPr>
          <w:rFonts w:ascii="Times New Roman" w:hAnsi="Times New Roman" w:cs="Times New Roman"/>
          <w:sz w:val="24"/>
          <w:szCs w:val="24"/>
        </w:rPr>
        <w:t>45</w:t>
      </w:r>
      <w:r w:rsidR="00EF2D51">
        <w:rPr>
          <w:rFonts w:ascii="Times New Roman" w:hAnsi="Times New Roman" w:cs="Times New Roman"/>
          <w:sz w:val="24"/>
          <w:szCs w:val="24"/>
        </w:rPr>
        <w:t>th</w:t>
      </w:r>
      <w:r w:rsidR="000E4D68">
        <w:rPr>
          <w:rFonts w:ascii="Times New Roman" w:hAnsi="Times New Roman" w:cs="Times New Roman"/>
          <w:sz w:val="24"/>
          <w:szCs w:val="24"/>
        </w:rPr>
        <w:t xml:space="preserve"> </w:t>
      </w:r>
      <w:r w:rsidRPr="00F34255">
        <w:rPr>
          <w:rFonts w:ascii="Times New Roman" w:hAnsi="Times New Roman" w:cs="Times New Roman"/>
          <w:sz w:val="24"/>
          <w:szCs w:val="24"/>
        </w:rPr>
        <w:t xml:space="preserve">day </w:t>
      </w:r>
      <w:r w:rsidRPr="00E615F4">
        <w:rPr>
          <w:rFonts w:ascii="Times New Roman" w:hAnsi="Times New Roman" w:cs="Times New Roman"/>
          <w:sz w:val="24"/>
          <w:szCs w:val="24"/>
        </w:rPr>
        <w:t>of</w:t>
      </w:r>
      <w:r w:rsidRPr="00F34255">
        <w:rPr>
          <w:rFonts w:ascii="Times New Roman" w:hAnsi="Times New Roman" w:cs="Times New Roman"/>
          <w:sz w:val="24"/>
          <w:szCs w:val="24"/>
        </w:rPr>
        <w:t xml:space="preserve"> school</w:t>
      </w:r>
      <w:r w:rsidRPr="00E615F4">
        <w:rPr>
          <w:rFonts w:ascii="Times New Roman" w:hAnsi="Times New Roman" w:cs="Times New Roman"/>
          <w:sz w:val="24"/>
          <w:szCs w:val="24"/>
        </w:rPr>
        <w:t xml:space="preserve"> </w:t>
      </w:r>
      <w:r w:rsidRPr="00F34255">
        <w:rPr>
          <w:rFonts w:ascii="Times New Roman" w:hAnsi="Times New Roman" w:cs="Times New Roman"/>
          <w:sz w:val="24"/>
          <w:szCs w:val="24"/>
        </w:rPr>
        <w:t>and</w:t>
      </w:r>
      <w:r w:rsidRPr="00E615F4">
        <w:rPr>
          <w:rFonts w:ascii="Times New Roman" w:hAnsi="Times New Roman" w:cs="Times New Roman"/>
          <w:sz w:val="24"/>
          <w:szCs w:val="24"/>
        </w:rPr>
        <w:t xml:space="preserve"> </w:t>
      </w:r>
      <w:r w:rsidRPr="00F34255">
        <w:rPr>
          <w:rFonts w:ascii="Times New Roman" w:hAnsi="Times New Roman" w:cs="Times New Roman"/>
          <w:sz w:val="24"/>
          <w:szCs w:val="24"/>
        </w:rPr>
        <w:t>updated</w:t>
      </w:r>
      <w:r w:rsidRPr="00E615F4">
        <w:rPr>
          <w:rFonts w:ascii="Times New Roman" w:hAnsi="Times New Roman" w:cs="Times New Roman"/>
          <w:sz w:val="24"/>
          <w:szCs w:val="24"/>
        </w:rPr>
        <w:t xml:space="preserve"> </w:t>
      </w:r>
      <w:r w:rsidRPr="00F34255">
        <w:rPr>
          <w:rFonts w:ascii="Times New Roman" w:hAnsi="Times New Roman" w:cs="Times New Roman"/>
          <w:sz w:val="24"/>
          <w:szCs w:val="24"/>
        </w:rPr>
        <w:t xml:space="preserve">by </w:t>
      </w:r>
      <w:r w:rsidRPr="00E615F4">
        <w:rPr>
          <w:rFonts w:ascii="Times New Roman" w:hAnsi="Times New Roman" w:cs="Times New Roman"/>
          <w:sz w:val="24"/>
          <w:szCs w:val="24"/>
        </w:rPr>
        <w:t>the</w:t>
      </w:r>
      <w:r w:rsidRPr="00F34255">
        <w:rPr>
          <w:rFonts w:ascii="Times New Roman" w:hAnsi="Times New Roman" w:cs="Times New Roman"/>
          <w:sz w:val="24"/>
          <w:szCs w:val="24"/>
        </w:rPr>
        <w:t xml:space="preserve"> </w:t>
      </w:r>
      <w:r w:rsidR="000E4D68">
        <w:rPr>
          <w:rFonts w:ascii="Times New Roman" w:hAnsi="Times New Roman" w:cs="Times New Roman"/>
          <w:sz w:val="24"/>
          <w:szCs w:val="24"/>
        </w:rPr>
        <w:t>9</w:t>
      </w:r>
      <w:r w:rsidR="00EF2D51">
        <w:rPr>
          <w:rFonts w:ascii="Times New Roman" w:hAnsi="Times New Roman" w:cs="Times New Roman"/>
          <w:sz w:val="24"/>
          <w:szCs w:val="24"/>
        </w:rPr>
        <w:t>0th</w:t>
      </w:r>
      <w:r w:rsidR="000E4D68">
        <w:rPr>
          <w:rFonts w:ascii="Times New Roman" w:hAnsi="Times New Roman" w:cs="Times New Roman"/>
          <w:sz w:val="24"/>
          <w:szCs w:val="24"/>
        </w:rPr>
        <w:t>, 135</w:t>
      </w:r>
      <w:r w:rsidR="00EF2D51">
        <w:rPr>
          <w:rFonts w:ascii="Times New Roman" w:hAnsi="Times New Roman" w:cs="Times New Roman"/>
          <w:sz w:val="24"/>
          <w:szCs w:val="24"/>
        </w:rPr>
        <w:t>th</w:t>
      </w:r>
      <w:r w:rsidR="000E4D68">
        <w:rPr>
          <w:rFonts w:ascii="Times New Roman" w:hAnsi="Times New Roman" w:cs="Times New Roman"/>
          <w:sz w:val="24"/>
          <w:szCs w:val="24"/>
        </w:rPr>
        <w:t xml:space="preserve"> </w:t>
      </w:r>
      <w:r w:rsidRPr="00F34255">
        <w:rPr>
          <w:rFonts w:ascii="Times New Roman" w:hAnsi="Times New Roman" w:cs="Times New Roman"/>
          <w:sz w:val="24"/>
          <w:szCs w:val="24"/>
        </w:rPr>
        <w:t>,</w:t>
      </w:r>
      <w:r w:rsidRPr="00E615F4">
        <w:rPr>
          <w:rFonts w:ascii="Times New Roman" w:hAnsi="Times New Roman" w:cs="Times New Roman"/>
          <w:sz w:val="24"/>
          <w:szCs w:val="24"/>
        </w:rPr>
        <w:t xml:space="preserve"> </w:t>
      </w:r>
      <w:r w:rsidRPr="00F34255">
        <w:rPr>
          <w:rFonts w:ascii="Times New Roman" w:hAnsi="Times New Roman" w:cs="Times New Roman"/>
          <w:sz w:val="24"/>
          <w:szCs w:val="24"/>
        </w:rPr>
        <w:t>and</w:t>
      </w:r>
      <w:r w:rsidRPr="00E615F4">
        <w:rPr>
          <w:rFonts w:ascii="Times New Roman" w:hAnsi="Times New Roman" w:cs="Times New Roman"/>
          <w:sz w:val="24"/>
          <w:szCs w:val="24"/>
        </w:rPr>
        <w:t xml:space="preserve"> </w:t>
      </w:r>
      <w:r w:rsidR="000E4D68">
        <w:rPr>
          <w:rFonts w:ascii="Times New Roman" w:hAnsi="Times New Roman" w:cs="Times New Roman"/>
          <w:sz w:val="24"/>
          <w:szCs w:val="24"/>
        </w:rPr>
        <w:t>180</w:t>
      </w:r>
      <w:r w:rsidR="00EF2D51">
        <w:rPr>
          <w:rFonts w:ascii="Times New Roman" w:hAnsi="Times New Roman" w:cs="Times New Roman"/>
          <w:sz w:val="24"/>
          <w:szCs w:val="24"/>
        </w:rPr>
        <w:t>th</w:t>
      </w:r>
      <w:r w:rsidR="000E4D68">
        <w:rPr>
          <w:rFonts w:ascii="Times New Roman" w:hAnsi="Times New Roman" w:cs="Times New Roman"/>
          <w:sz w:val="24"/>
          <w:szCs w:val="24"/>
        </w:rPr>
        <w:t xml:space="preserve"> </w:t>
      </w:r>
      <w:r w:rsidRPr="00F34255">
        <w:rPr>
          <w:rFonts w:ascii="Times New Roman" w:hAnsi="Times New Roman" w:cs="Times New Roman"/>
          <w:position w:val="11"/>
          <w:sz w:val="24"/>
          <w:szCs w:val="24"/>
        </w:rPr>
        <w:t xml:space="preserve"> </w:t>
      </w:r>
      <w:r w:rsidRPr="00F34255">
        <w:rPr>
          <w:rFonts w:ascii="Times New Roman" w:hAnsi="Times New Roman" w:cs="Times New Roman"/>
          <w:sz w:val="24"/>
          <w:szCs w:val="24"/>
        </w:rPr>
        <w:t xml:space="preserve">days. Incomplete data will </w:t>
      </w:r>
      <w:r w:rsidRPr="00E615F4">
        <w:rPr>
          <w:rFonts w:ascii="Times New Roman" w:hAnsi="Times New Roman" w:cs="Times New Roman"/>
          <w:sz w:val="24"/>
          <w:szCs w:val="24"/>
        </w:rPr>
        <w:t>result</w:t>
      </w:r>
      <w:r w:rsidRPr="00F34255">
        <w:rPr>
          <w:rFonts w:ascii="Times New Roman" w:hAnsi="Times New Roman" w:cs="Times New Roman"/>
          <w:sz w:val="24"/>
          <w:szCs w:val="24"/>
        </w:rPr>
        <w:t xml:space="preserve"> </w:t>
      </w:r>
      <w:r w:rsidRPr="00E615F4">
        <w:rPr>
          <w:rFonts w:ascii="Times New Roman" w:hAnsi="Times New Roman" w:cs="Times New Roman"/>
          <w:sz w:val="24"/>
          <w:szCs w:val="24"/>
        </w:rPr>
        <w:t xml:space="preserve">in </w:t>
      </w:r>
      <w:r w:rsidRPr="00F34255">
        <w:rPr>
          <w:rFonts w:ascii="Times New Roman" w:hAnsi="Times New Roman" w:cs="Times New Roman"/>
          <w:sz w:val="24"/>
          <w:szCs w:val="24"/>
        </w:rPr>
        <w:t xml:space="preserve">the </w:t>
      </w:r>
      <w:r w:rsidR="000E4D68">
        <w:rPr>
          <w:rFonts w:ascii="Times New Roman" w:hAnsi="Times New Roman" w:cs="Times New Roman"/>
          <w:sz w:val="24"/>
          <w:szCs w:val="24"/>
        </w:rPr>
        <w:t xml:space="preserve">nonpayment or </w:t>
      </w:r>
      <w:r w:rsidRPr="00E615F4">
        <w:rPr>
          <w:rFonts w:ascii="Times New Roman" w:hAnsi="Times New Roman" w:cs="Times New Roman"/>
          <w:sz w:val="24"/>
          <w:szCs w:val="24"/>
        </w:rPr>
        <w:t>loss of</w:t>
      </w:r>
      <w:r w:rsidRPr="00F34255">
        <w:rPr>
          <w:rFonts w:ascii="Times New Roman" w:hAnsi="Times New Roman" w:cs="Times New Roman"/>
          <w:sz w:val="24"/>
          <w:szCs w:val="24"/>
        </w:rPr>
        <w:t xml:space="preserve"> CDEP funds.</w:t>
      </w:r>
    </w:p>
    <w:p w:rsidR="00735925" w:rsidRPr="00E615F4" w:rsidRDefault="00735925" w:rsidP="00032648">
      <w:pPr>
        <w:pStyle w:val="BodyText"/>
        <w:widowControl w:val="0"/>
        <w:numPr>
          <w:ilvl w:val="0"/>
          <w:numId w:val="16"/>
        </w:numPr>
        <w:tabs>
          <w:tab w:val="left" w:pos="1360"/>
        </w:tabs>
        <w:spacing w:before="48" w:line="274" w:lineRule="exact"/>
        <w:ind w:left="713" w:right="111"/>
        <w:jc w:val="left"/>
        <w:rPr>
          <w:rFonts w:ascii="Times New Roman" w:hAnsi="Times New Roman" w:cs="Times New Roman"/>
          <w:b w:val="0"/>
          <w:sz w:val="24"/>
          <w:szCs w:val="24"/>
        </w:rPr>
      </w:pPr>
      <w:bookmarkStart w:id="209" w:name="_A_separate_document_will_be_available_"/>
      <w:bookmarkEnd w:id="209"/>
      <w:r w:rsidRPr="00C45AAF">
        <w:rPr>
          <w:rFonts w:ascii="Times New Roman" w:hAnsi="Times New Roman" w:cs="Times New Roman"/>
          <w:b w:val="0"/>
          <w:sz w:val="24"/>
          <w:szCs w:val="24"/>
        </w:rPr>
        <w:t>A</w:t>
      </w:r>
      <w:r w:rsidRPr="00F34255">
        <w:rPr>
          <w:rFonts w:ascii="Times New Roman" w:hAnsi="Times New Roman" w:cs="Times New Roman"/>
          <w:b w:val="0"/>
          <w:sz w:val="24"/>
          <w:szCs w:val="24"/>
        </w:rPr>
        <w:t xml:space="preserve"> separate document</w:t>
      </w:r>
      <w:r w:rsidRPr="00E615F4">
        <w:rPr>
          <w:rFonts w:ascii="Times New Roman" w:hAnsi="Times New Roman" w:cs="Times New Roman"/>
          <w:b w:val="0"/>
          <w:sz w:val="24"/>
          <w:szCs w:val="24"/>
        </w:rPr>
        <w:t xml:space="preserve"> will be</w:t>
      </w:r>
      <w:r w:rsidRPr="00F34255">
        <w:rPr>
          <w:rFonts w:ascii="Times New Roman" w:hAnsi="Times New Roman" w:cs="Times New Roman"/>
          <w:b w:val="0"/>
          <w:sz w:val="24"/>
          <w:szCs w:val="24"/>
        </w:rPr>
        <w:t xml:space="preserve"> available </w:t>
      </w:r>
      <w:r w:rsidR="000E4D68">
        <w:rPr>
          <w:rFonts w:ascii="Times New Roman" w:hAnsi="Times New Roman" w:cs="Times New Roman"/>
          <w:b w:val="0"/>
          <w:sz w:val="24"/>
          <w:szCs w:val="24"/>
        </w:rPr>
        <w:t>listing</w:t>
      </w:r>
      <w:r w:rsidR="000E4D68"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those</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fields </w:t>
      </w:r>
      <w:r w:rsidRPr="00F34255">
        <w:rPr>
          <w:rFonts w:ascii="Times New Roman" w:hAnsi="Times New Roman" w:cs="Times New Roman"/>
          <w:b w:val="0"/>
          <w:sz w:val="24"/>
          <w:szCs w:val="24"/>
        </w:rPr>
        <w:t>required for student reporting purposes.</w:t>
      </w:r>
    </w:p>
    <w:p w:rsidR="00741814" w:rsidRPr="00E615F4" w:rsidRDefault="00741814" w:rsidP="00735925">
      <w:pPr>
        <w:rPr>
          <w:color w:val="FF0000"/>
          <w:szCs w:val="24"/>
        </w:rPr>
      </w:pPr>
      <w:bookmarkStart w:id="210" w:name="_Comply_with_all_state_and_local_health"/>
      <w:bookmarkEnd w:id="210"/>
    </w:p>
    <w:p w:rsidR="00D317C6" w:rsidRPr="00C45AAF" w:rsidRDefault="00D317C6" w:rsidP="00735925">
      <w:pPr>
        <w:rPr>
          <w:szCs w:val="24"/>
        </w:rPr>
      </w:pPr>
      <w:r w:rsidRPr="00C45AAF">
        <w:rPr>
          <w:szCs w:val="24"/>
        </w:rPr>
        <w:br w:type="page"/>
      </w:r>
    </w:p>
    <w:p w:rsidR="00D317C6" w:rsidRPr="00C45AAF" w:rsidRDefault="00D317C6" w:rsidP="00D317C6">
      <w:pPr>
        <w:pStyle w:val="Heading1"/>
      </w:pPr>
      <w:bookmarkStart w:id="211" w:name="_Toc499638419"/>
      <w:r w:rsidRPr="00C45AAF">
        <w:lastRenderedPageBreak/>
        <w:t>References</w:t>
      </w:r>
      <w:bookmarkEnd w:id="211"/>
      <w:r w:rsidRPr="00C45AAF">
        <w:t xml:space="preserve"> </w:t>
      </w:r>
    </w:p>
    <w:p w:rsidR="00E06C01" w:rsidRPr="00C45AAF" w:rsidRDefault="00B36930" w:rsidP="00BF62F0">
      <w:pPr>
        <w:rPr>
          <w:color w:val="FF0000"/>
          <w:szCs w:val="24"/>
        </w:rPr>
      </w:pPr>
      <w:r w:rsidRPr="00C45AAF">
        <w:rPr>
          <w:color w:val="FF0000"/>
          <w:szCs w:val="24"/>
        </w:rPr>
        <w:t xml:space="preserve">  </w:t>
      </w:r>
    </w:p>
    <w:p w:rsidR="00654037" w:rsidRDefault="00654037" w:rsidP="00654037">
      <w:pPr>
        <w:ind w:left="360" w:hanging="360"/>
        <w:rPr>
          <w:color w:val="000000"/>
          <w:szCs w:val="24"/>
        </w:rPr>
      </w:pPr>
      <w:r w:rsidRPr="006960B3">
        <w:rPr>
          <w:color w:val="000000"/>
          <w:szCs w:val="24"/>
        </w:rPr>
        <w:t xml:space="preserve">Act 284 </w:t>
      </w:r>
      <w:r w:rsidR="000E4D68">
        <w:rPr>
          <w:color w:val="000000"/>
          <w:szCs w:val="24"/>
        </w:rPr>
        <w:t xml:space="preserve">S.C. Code </w:t>
      </w:r>
      <w:r w:rsidRPr="006960B3">
        <w:rPr>
          <w:color w:val="000000"/>
          <w:szCs w:val="24"/>
        </w:rPr>
        <w:t>§ 59-15</w:t>
      </w:r>
      <w:r w:rsidR="00253E61">
        <w:rPr>
          <w:color w:val="000000"/>
          <w:szCs w:val="24"/>
        </w:rPr>
        <w:t>5</w:t>
      </w:r>
      <w:r w:rsidRPr="006960B3">
        <w:rPr>
          <w:color w:val="000000"/>
          <w:szCs w:val="24"/>
        </w:rPr>
        <w:t xml:space="preserve">-110 </w:t>
      </w:r>
      <w:r w:rsidR="000E4D68">
        <w:rPr>
          <w:color w:val="000000"/>
          <w:szCs w:val="24"/>
        </w:rPr>
        <w:t xml:space="preserve">et seq. </w:t>
      </w:r>
      <w:r w:rsidR="006B4035">
        <w:rPr>
          <w:color w:val="000000"/>
          <w:szCs w:val="24"/>
        </w:rPr>
        <w:t>(2014</w:t>
      </w:r>
      <w:r w:rsidRPr="006960B3">
        <w:rPr>
          <w:color w:val="000000"/>
          <w:szCs w:val="24"/>
        </w:rPr>
        <w:t>)</w:t>
      </w:r>
      <w:r w:rsidR="006B4035">
        <w:rPr>
          <w:color w:val="000000"/>
          <w:szCs w:val="24"/>
        </w:rPr>
        <w:t>.</w:t>
      </w:r>
      <w:r w:rsidR="000E4D68">
        <w:rPr>
          <w:color w:val="000000"/>
          <w:szCs w:val="24"/>
        </w:rPr>
        <w:t xml:space="preserve"> (South Carolina Read to Succeed Act)</w:t>
      </w:r>
      <w:r w:rsidRPr="006960B3">
        <w:rPr>
          <w:color w:val="000000"/>
          <w:szCs w:val="24"/>
        </w:rPr>
        <w:t>.</w:t>
      </w:r>
    </w:p>
    <w:p w:rsidR="006B4035" w:rsidRDefault="006B4035" w:rsidP="00654037">
      <w:pPr>
        <w:ind w:left="360" w:hanging="360"/>
        <w:rPr>
          <w:color w:val="000000"/>
          <w:szCs w:val="24"/>
        </w:rPr>
      </w:pPr>
    </w:p>
    <w:p w:rsidR="000E4D68" w:rsidRPr="006960B3" w:rsidRDefault="006B4035" w:rsidP="00654037">
      <w:pPr>
        <w:ind w:left="360" w:hanging="360"/>
        <w:rPr>
          <w:color w:val="000000"/>
          <w:szCs w:val="24"/>
        </w:rPr>
      </w:pPr>
      <w:r>
        <w:rPr>
          <w:color w:val="000000"/>
          <w:szCs w:val="24"/>
        </w:rPr>
        <w:t xml:space="preserve">Act 284 </w:t>
      </w:r>
      <w:r w:rsidR="000E4D68">
        <w:rPr>
          <w:color w:val="000000"/>
          <w:szCs w:val="24"/>
        </w:rPr>
        <w:t>S.C. Code § 59-156-110 et seq.</w:t>
      </w:r>
      <w:r>
        <w:rPr>
          <w:color w:val="000000"/>
          <w:szCs w:val="24"/>
        </w:rPr>
        <w:t xml:space="preserve"> (2014).</w:t>
      </w:r>
      <w:r w:rsidR="000E4D68">
        <w:rPr>
          <w:color w:val="000000"/>
          <w:szCs w:val="24"/>
        </w:rPr>
        <w:t xml:space="preserve"> (Child Early Reading Development and Education Program)</w:t>
      </w:r>
      <w:r w:rsidR="006D1A89">
        <w:rPr>
          <w:color w:val="000000"/>
          <w:szCs w:val="24"/>
        </w:rPr>
        <w:t>.</w:t>
      </w:r>
    </w:p>
    <w:p w:rsidR="00654037" w:rsidRPr="006960B3" w:rsidRDefault="00654037" w:rsidP="00E06C01">
      <w:pPr>
        <w:ind w:left="360" w:hanging="360"/>
        <w:rPr>
          <w:color w:val="000000"/>
          <w:szCs w:val="24"/>
        </w:rPr>
      </w:pPr>
    </w:p>
    <w:p w:rsidR="00287323" w:rsidRDefault="00287323" w:rsidP="00287323">
      <w:pPr>
        <w:tabs>
          <w:tab w:val="left" w:pos="720"/>
        </w:tabs>
      </w:pPr>
      <w:r>
        <w:t xml:space="preserve">Proviso </w:t>
      </w:r>
      <w:r w:rsidR="00875D6F">
        <w:t xml:space="preserve">1.58, 1.72, </w:t>
      </w:r>
      <w:r>
        <w:t>1A.30</w:t>
      </w:r>
      <w:r w:rsidR="00875D6F">
        <w:t>, 1A</w:t>
      </w:r>
      <w:r w:rsidR="0046548C">
        <w:t>.</w:t>
      </w:r>
      <w:r w:rsidR="00875D6F">
        <w:t xml:space="preserve"> 55, 1A.63, 1A.65</w:t>
      </w:r>
      <w:r w:rsidR="006D1A89">
        <w:t>.</w:t>
      </w:r>
    </w:p>
    <w:p w:rsidR="00287323" w:rsidRDefault="00287323" w:rsidP="00287323">
      <w:pPr>
        <w:tabs>
          <w:tab w:val="left" w:pos="720"/>
        </w:tabs>
        <w:rPr>
          <w:color w:val="000000"/>
          <w:szCs w:val="24"/>
        </w:rPr>
      </w:pPr>
    </w:p>
    <w:p w:rsidR="006D1A89" w:rsidRDefault="006D1A89" w:rsidP="006D1A89">
      <w:pPr>
        <w:ind w:left="360" w:hanging="360"/>
        <w:rPr>
          <w:color w:val="000000"/>
          <w:szCs w:val="24"/>
        </w:rPr>
      </w:pPr>
      <w:r>
        <w:rPr>
          <w:color w:val="000000"/>
          <w:szCs w:val="24"/>
        </w:rPr>
        <w:t xml:space="preserve">South Carolina Teacher for Child Care Career Development. (n.d.).T.E.A.C.H. (Teacher Education and Compensation Help Early Childhood) guidelines. Retrieved from:  </w:t>
      </w:r>
      <w:hyperlink r:id="rId29" w:history="1">
        <w:r w:rsidRPr="00E10745">
          <w:rPr>
            <w:rStyle w:val="Hyperlink"/>
            <w:szCs w:val="24"/>
          </w:rPr>
          <w:t>http://www.sc-ccccd.net/TEACH/TEACH_About.html</w:t>
        </w:r>
      </w:hyperlink>
      <w:r>
        <w:rPr>
          <w:color w:val="000000"/>
          <w:szCs w:val="24"/>
        </w:rPr>
        <w:t>.</w:t>
      </w:r>
    </w:p>
    <w:p w:rsidR="006D1A89" w:rsidRDefault="006D1A89" w:rsidP="00E06C01">
      <w:pPr>
        <w:ind w:left="360" w:hanging="360"/>
        <w:rPr>
          <w:color w:val="000000"/>
          <w:szCs w:val="24"/>
        </w:rPr>
      </w:pPr>
    </w:p>
    <w:p w:rsidR="00E06C01" w:rsidRDefault="00BF62F0" w:rsidP="00E06C01">
      <w:pPr>
        <w:ind w:left="360" w:hanging="360"/>
        <w:rPr>
          <w:color w:val="000000"/>
          <w:szCs w:val="24"/>
        </w:rPr>
      </w:pPr>
      <w:r w:rsidRPr="006960B3">
        <w:rPr>
          <w:color w:val="000000"/>
          <w:szCs w:val="24"/>
        </w:rPr>
        <w:t>U</w:t>
      </w:r>
      <w:r w:rsidR="00EF4B10">
        <w:rPr>
          <w:color w:val="000000"/>
          <w:szCs w:val="24"/>
        </w:rPr>
        <w:t>.</w:t>
      </w:r>
      <w:r w:rsidRPr="006960B3">
        <w:rPr>
          <w:color w:val="000000"/>
          <w:szCs w:val="24"/>
        </w:rPr>
        <w:t>S</w:t>
      </w:r>
      <w:r w:rsidR="00EF4B10">
        <w:rPr>
          <w:color w:val="000000"/>
          <w:szCs w:val="24"/>
        </w:rPr>
        <w:t>.</w:t>
      </w:r>
      <w:r w:rsidRPr="006960B3">
        <w:rPr>
          <w:color w:val="000000"/>
          <w:szCs w:val="24"/>
        </w:rPr>
        <w:t xml:space="preserve"> Department of Health and Human Service Poverty</w:t>
      </w:r>
      <w:r w:rsidR="00E06C01" w:rsidRPr="006960B3">
        <w:rPr>
          <w:color w:val="000000"/>
          <w:szCs w:val="24"/>
        </w:rPr>
        <w:t>. (</w:t>
      </w:r>
      <w:r w:rsidRPr="006960B3">
        <w:rPr>
          <w:color w:val="000000"/>
          <w:szCs w:val="24"/>
        </w:rPr>
        <w:t>2017</w:t>
      </w:r>
      <w:r w:rsidR="00E06C01" w:rsidRPr="006960B3">
        <w:rPr>
          <w:color w:val="000000"/>
          <w:szCs w:val="24"/>
        </w:rPr>
        <w:t xml:space="preserve">). </w:t>
      </w:r>
      <w:r w:rsidRPr="00457E0B">
        <w:rPr>
          <w:rStyle w:val="Emphasis"/>
          <w:color w:val="000000"/>
          <w:szCs w:val="24"/>
        </w:rPr>
        <w:t>Annual Poverty Guidelines</w:t>
      </w:r>
      <w:r w:rsidRPr="00E30766">
        <w:rPr>
          <w:rStyle w:val="Emphasis"/>
          <w:color w:val="000000"/>
          <w:szCs w:val="24"/>
        </w:rPr>
        <w:t xml:space="preserve">. </w:t>
      </w:r>
      <w:r w:rsidRPr="00E30766">
        <w:rPr>
          <w:color w:val="000000"/>
          <w:szCs w:val="24"/>
        </w:rPr>
        <w:t xml:space="preserve">Retrieved from </w:t>
      </w:r>
      <w:hyperlink r:id="rId30" w:history="1">
        <w:r w:rsidRPr="00C45AAF">
          <w:rPr>
            <w:rStyle w:val="Hyperlink"/>
            <w:szCs w:val="24"/>
          </w:rPr>
          <w:t>https://federalregister.gov/documents/2017/01/31/2017-02076/annual-update-of-the-hhs-poverty-guidelines</w:t>
        </w:r>
      </w:hyperlink>
      <w:r w:rsidR="00E06C01" w:rsidRPr="00E615F4">
        <w:rPr>
          <w:color w:val="000000"/>
          <w:szCs w:val="24"/>
        </w:rPr>
        <w:t>.</w:t>
      </w:r>
    </w:p>
    <w:p w:rsidR="00FE626F" w:rsidRDefault="00FE626F" w:rsidP="00E06C01">
      <w:pPr>
        <w:ind w:left="360" w:hanging="360"/>
        <w:rPr>
          <w:color w:val="000000"/>
          <w:szCs w:val="24"/>
        </w:rPr>
      </w:pPr>
    </w:p>
    <w:p w:rsidR="006D1A89" w:rsidRDefault="00FE626F" w:rsidP="006D1A89">
      <w:pPr>
        <w:rPr>
          <w:color w:val="000000"/>
          <w:szCs w:val="24"/>
        </w:rPr>
      </w:pPr>
      <w:r>
        <w:rPr>
          <w:color w:val="000000"/>
          <w:szCs w:val="24"/>
        </w:rPr>
        <w:t>U</w:t>
      </w:r>
      <w:r w:rsidR="00EF4B10">
        <w:rPr>
          <w:color w:val="000000"/>
          <w:szCs w:val="24"/>
        </w:rPr>
        <w:t>.</w:t>
      </w:r>
      <w:r>
        <w:rPr>
          <w:color w:val="000000"/>
          <w:szCs w:val="24"/>
        </w:rPr>
        <w:t>S</w:t>
      </w:r>
      <w:r w:rsidR="00EF4B10">
        <w:rPr>
          <w:color w:val="000000"/>
          <w:szCs w:val="24"/>
        </w:rPr>
        <w:t>.</w:t>
      </w:r>
      <w:r>
        <w:rPr>
          <w:color w:val="000000"/>
          <w:szCs w:val="24"/>
        </w:rPr>
        <w:t xml:space="preserve"> Department of Health and Human Services and U</w:t>
      </w:r>
      <w:r w:rsidR="00EF4B10">
        <w:rPr>
          <w:color w:val="000000"/>
          <w:szCs w:val="24"/>
        </w:rPr>
        <w:t>.</w:t>
      </w:r>
      <w:r>
        <w:rPr>
          <w:color w:val="000000"/>
          <w:szCs w:val="24"/>
        </w:rPr>
        <w:t>S</w:t>
      </w:r>
      <w:r w:rsidR="00EF4B10">
        <w:rPr>
          <w:color w:val="000000"/>
          <w:szCs w:val="24"/>
        </w:rPr>
        <w:t>.</w:t>
      </w:r>
      <w:r>
        <w:rPr>
          <w:color w:val="000000"/>
          <w:szCs w:val="24"/>
        </w:rPr>
        <w:t xml:space="preserve"> Department of Education. (2014). </w:t>
      </w:r>
    </w:p>
    <w:p w:rsidR="00FE626F" w:rsidRDefault="00FE626F" w:rsidP="006D1A89">
      <w:pPr>
        <w:ind w:left="300"/>
      </w:pPr>
      <w:r>
        <w:rPr>
          <w:color w:val="000000"/>
          <w:szCs w:val="24"/>
        </w:rPr>
        <w:t>Policy</w:t>
      </w:r>
      <w:r w:rsidR="00EF4B10">
        <w:rPr>
          <w:color w:val="000000"/>
          <w:szCs w:val="24"/>
        </w:rPr>
        <w:t xml:space="preserve"> statement on expulsion and suspension policies in early childhood settings.</w:t>
      </w:r>
      <w:r>
        <w:rPr>
          <w:color w:val="000000"/>
          <w:szCs w:val="24"/>
        </w:rPr>
        <w:t xml:space="preserve"> Retrieved from</w:t>
      </w:r>
      <w:r w:rsidR="0054481D">
        <w:rPr>
          <w:color w:val="000000"/>
          <w:szCs w:val="24"/>
        </w:rPr>
        <w:t xml:space="preserve"> </w:t>
      </w:r>
      <w:hyperlink r:id="rId31" w:history="1">
        <w:r w:rsidR="007753BE">
          <w:rPr>
            <w:rStyle w:val="Hyperlink"/>
          </w:rPr>
          <w:t>https://www2.ed.gov/policy/gen/guid/school-discipline/policy-statement-ece-expulsions-suspensions.pdf</w:t>
        </w:r>
      </w:hyperlink>
      <w:r>
        <w:t>.</w:t>
      </w:r>
    </w:p>
    <w:p w:rsidR="00FE626F" w:rsidRDefault="00FE626F" w:rsidP="00E06C01">
      <w:pPr>
        <w:ind w:left="360" w:hanging="360"/>
      </w:pPr>
    </w:p>
    <w:p w:rsidR="00EF4B10" w:rsidRDefault="00EF4B10" w:rsidP="00EF4B10">
      <w:pPr>
        <w:tabs>
          <w:tab w:val="left" w:pos="720"/>
        </w:tabs>
        <w:ind w:left="720"/>
        <w:rPr>
          <w:sz w:val="16"/>
          <w:szCs w:val="16"/>
        </w:rPr>
      </w:pPr>
    </w:p>
    <w:p w:rsidR="000E4D68" w:rsidRDefault="000E4D68" w:rsidP="00E06C01">
      <w:pPr>
        <w:ind w:left="360" w:hanging="360"/>
        <w:rPr>
          <w:color w:val="000000"/>
          <w:szCs w:val="24"/>
        </w:rPr>
      </w:pPr>
    </w:p>
    <w:p w:rsidR="000E4D68" w:rsidRPr="00C45AAF" w:rsidRDefault="000E4D68" w:rsidP="00E06C01">
      <w:pPr>
        <w:ind w:left="360" w:hanging="360"/>
        <w:rPr>
          <w:color w:val="000000"/>
          <w:szCs w:val="24"/>
        </w:rPr>
      </w:pPr>
    </w:p>
    <w:p w:rsidR="00794A86" w:rsidRPr="00C45AAF" w:rsidRDefault="00794A86" w:rsidP="000A2906">
      <w:pPr>
        <w:spacing w:line="276" w:lineRule="auto"/>
        <w:jc w:val="both"/>
        <w:rPr>
          <w:color w:val="000000"/>
          <w:szCs w:val="24"/>
        </w:rPr>
      </w:pPr>
      <w:r w:rsidRPr="00C45AAF">
        <w:rPr>
          <w:color w:val="000000"/>
          <w:szCs w:val="24"/>
        </w:rPr>
        <w:br w:type="page"/>
      </w:r>
    </w:p>
    <w:p w:rsidR="00065C55" w:rsidRPr="00C45AAF" w:rsidRDefault="00065C55" w:rsidP="00065C55">
      <w:pPr>
        <w:pStyle w:val="Heading1"/>
        <w:rPr>
          <w:i/>
        </w:rPr>
      </w:pPr>
      <w:bookmarkStart w:id="212" w:name="_Appendix_A_List"/>
      <w:bookmarkStart w:id="213" w:name="_Toc482014356"/>
      <w:bookmarkStart w:id="214" w:name="_Toc499638420"/>
      <w:bookmarkStart w:id="215" w:name="_Toc482014357"/>
      <w:bookmarkEnd w:id="212"/>
      <w:r w:rsidRPr="00C45AAF">
        <w:lastRenderedPageBreak/>
        <w:t>Appendix A</w:t>
      </w:r>
      <w:r w:rsidR="00EF2D51">
        <w:t>:</w:t>
      </w:r>
      <w:r w:rsidRPr="00C45AAF">
        <w:t xml:space="preserve"> List of 2006 CDEP Districts (currently </w:t>
      </w:r>
      <w:r>
        <w:t>thirty-three</w:t>
      </w:r>
      <w:r w:rsidRPr="00C45AAF">
        <w:t xml:space="preserve"> participating)</w:t>
      </w:r>
      <w:bookmarkEnd w:id="213"/>
      <w:bookmarkEnd w:id="214"/>
    </w:p>
    <w:p w:rsidR="00065C55" w:rsidRPr="006960B3" w:rsidRDefault="00065C55" w:rsidP="00065C55">
      <w:pPr>
        <w:spacing w:before="2"/>
        <w:rPr>
          <w:b/>
          <w:bCs/>
          <w:i/>
          <w:szCs w:val="24"/>
        </w:rPr>
      </w:pPr>
    </w:p>
    <w:p w:rsidR="00065C55" w:rsidRPr="006960B3" w:rsidRDefault="00065C55" w:rsidP="00065C55">
      <w:pPr>
        <w:widowControl w:val="0"/>
        <w:numPr>
          <w:ilvl w:val="0"/>
          <w:numId w:val="19"/>
        </w:numPr>
        <w:tabs>
          <w:tab w:val="left" w:pos="820"/>
        </w:tabs>
        <w:ind w:hanging="359"/>
        <w:rPr>
          <w:szCs w:val="24"/>
        </w:rPr>
      </w:pPr>
      <w:r w:rsidRPr="006960B3">
        <w:rPr>
          <w:szCs w:val="24"/>
        </w:rPr>
        <w:t>Abbeville</w:t>
      </w:r>
    </w:p>
    <w:p w:rsidR="00065C55" w:rsidRPr="00E615F4" w:rsidRDefault="00065C55" w:rsidP="00065C55">
      <w:pPr>
        <w:widowControl w:val="0"/>
        <w:numPr>
          <w:ilvl w:val="0"/>
          <w:numId w:val="19"/>
        </w:numPr>
        <w:tabs>
          <w:tab w:val="left" w:pos="820"/>
        </w:tabs>
        <w:spacing w:before="37"/>
        <w:ind w:hanging="359"/>
        <w:rPr>
          <w:szCs w:val="24"/>
        </w:rPr>
      </w:pPr>
      <w:r w:rsidRPr="00F34255">
        <w:rPr>
          <w:szCs w:val="24"/>
        </w:rPr>
        <w:t>Allendale</w:t>
      </w:r>
    </w:p>
    <w:p w:rsidR="00065C55" w:rsidRPr="00C45AAF" w:rsidRDefault="00065C55" w:rsidP="00065C55">
      <w:pPr>
        <w:widowControl w:val="0"/>
        <w:numPr>
          <w:ilvl w:val="0"/>
          <w:numId w:val="19"/>
        </w:numPr>
        <w:tabs>
          <w:tab w:val="left" w:pos="820"/>
        </w:tabs>
        <w:spacing w:before="37"/>
        <w:ind w:hanging="359"/>
        <w:rPr>
          <w:szCs w:val="24"/>
        </w:rPr>
      </w:pPr>
      <w:r w:rsidRPr="00F34255">
        <w:rPr>
          <w:szCs w:val="24"/>
        </w:rPr>
        <w:t xml:space="preserve">Bamberg </w:t>
      </w:r>
      <w:r>
        <w:rPr>
          <w:szCs w:val="24"/>
        </w:rPr>
        <w:t>One</w:t>
      </w:r>
    </w:p>
    <w:p w:rsidR="00065C55" w:rsidRPr="00C45AAF" w:rsidRDefault="00065C55" w:rsidP="00065C55">
      <w:pPr>
        <w:widowControl w:val="0"/>
        <w:numPr>
          <w:ilvl w:val="0"/>
          <w:numId w:val="19"/>
        </w:numPr>
        <w:tabs>
          <w:tab w:val="left" w:pos="820"/>
        </w:tabs>
        <w:spacing w:before="37"/>
        <w:rPr>
          <w:szCs w:val="24"/>
        </w:rPr>
      </w:pPr>
      <w:r w:rsidRPr="00F34255">
        <w:rPr>
          <w:szCs w:val="24"/>
        </w:rPr>
        <w:t xml:space="preserve">Bamberg </w:t>
      </w:r>
      <w:r>
        <w:rPr>
          <w:szCs w:val="24"/>
        </w:rPr>
        <w:t>Two</w:t>
      </w:r>
    </w:p>
    <w:p w:rsidR="00065C55" w:rsidRPr="00C45AAF" w:rsidRDefault="00065C55" w:rsidP="00065C55">
      <w:pPr>
        <w:widowControl w:val="0"/>
        <w:numPr>
          <w:ilvl w:val="0"/>
          <w:numId w:val="19"/>
        </w:numPr>
        <w:tabs>
          <w:tab w:val="left" w:pos="820"/>
        </w:tabs>
        <w:spacing w:before="40"/>
        <w:rPr>
          <w:szCs w:val="24"/>
        </w:rPr>
      </w:pPr>
      <w:r w:rsidRPr="00F34255">
        <w:rPr>
          <w:szCs w:val="24"/>
        </w:rPr>
        <w:t xml:space="preserve">Barnwell </w:t>
      </w:r>
      <w:r>
        <w:rPr>
          <w:szCs w:val="24"/>
        </w:rPr>
        <w:t>Nineteen</w:t>
      </w:r>
    </w:p>
    <w:p w:rsidR="00065C55" w:rsidRPr="00E615F4" w:rsidRDefault="00065C55" w:rsidP="00065C55">
      <w:pPr>
        <w:widowControl w:val="0"/>
        <w:numPr>
          <w:ilvl w:val="0"/>
          <w:numId w:val="19"/>
        </w:numPr>
        <w:tabs>
          <w:tab w:val="left" w:pos="820"/>
        </w:tabs>
        <w:spacing w:before="37"/>
        <w:rPr>
          <w:szCs w:val="24"/>
        </w:rPr>
      </w:pPr>
      <w:r w:rsidRPr="00F34255">
        <w:rPr>
          <w:szCs w:val="24"/>
        </w:rPr>
        <w:t xml:space="preserve">Barnwell </w:t>
      </w:r>
      <w:r>
        <w:rPr>
          <w:szCs w:val="24"/>
        </w:rPr>
        <w:t>Twenty-nine</w:t>
      </w:r>
      <w:r w:rsidRPr="00F34255">
        <w:rPr>
          <w:szCs w:val="24"/>
        </w:rPr>
        <w:t xml:space="preserve"> (Williston)</w:t>
      </w:r>
    </w:p>
    <w:p w:rsidR="00065C55" w:rsidRPr="00E615F4" w:rsidRDefault="00065C55" w:rsidP="00065C55">
      <w:pPr>
        <w:widowControl w:val="0"/>
        <w:numPr>
          <w:ilvl w:val="0"/>
          <w:numId w:val="19"/>
        </w:numPr>
        <w:tabs>
          <w:tab w:val="left" w:pos="820"/>
        </w:tabs>
        <w:spacing w:before="37"/>
        <w:rPr>
          <w:szCs w:val="24"/>
        </w:rPr>
      </w:pPr>
      <w:r w:rsidRPr="00F34255">
        <w:rPr>
          <w:szCs w:val="24"/>
        </w:rPr>
        <w:t>Berkeley</w:t>
      </w:r>
    </w:p>
    <w:p w:rsidR="00065C55" w:rsidRPr="00E615F4" w:rsidRDefault="00065C55" w:rsidP="00065C55">
      <w:pPr>
        <w:widowControl w:val="0"/>
        <w:numPr>
          <w:ilvl w:val="0"/>
          <w:numId w:val="19"/>
        </w:numPr>
        <w:tabs>
          <w:tab w:val="left" w:pos="820"/>
        </w:tabs>
        <w:spacing w:before="37"/>
        <w:rPr>
          <w:szCs w:val="24"/>
        </w:rPr>
      </w:pPr>
      <w:r w:rsidRPr="00F34255">
        <w:rPr>
          <w:szCs w:val="24"/>
        </w:rPr>
        <w:t>Chesterfield</w:t>
      </w:r>
    </w:p>
    <w:p w:rsidR="00065C55" w:rsidRPr="00C45AAF" w:rsidRDefault="00065C55" w:rsidP="00065C55">
      <w:pPr>
        <w:widowControl w:val="0"/>
        <w:numPr>
          <w:ilvl w:val="0"/>
          <w:numId w:val="19"/>
        </w:numPr>
        <w:tabs>
          <w:tab w:val="left" w:pos="820"/>
        </w:tabs>
        <w:spacing w:before="37"/>
        <w:rPr>
          <w:szCs w:val="24"/>
        </w:rPr>
      </w:pPr>
      <w:r w:rsidRPr="00F34255">
        <w:rPr>
          <w:szCs w:val="24"/>
        </w:rPr>
        <w:t>Clarendon</w:t>
      </w:r>
      <w:r w:rsidRPr="00E615F4">
        <w:rPr>
          <w:szCs w:val="24"/>
        </w:rPr>
        <w:t xml:space="preserve"> </w:t>
      </w:r>
      <w:r>
        <w:rPr>
          <w:szCs w:val="24"/>
        </w:rPr>
        <w:t>One</w:t>
      </w:r>
    </w:p>
    <w:p w:rsidR="00065C55" w:rsidRPr="00C45AAF" w:rsidRDefault="00065C55" w:rsidP="00065C55">
      <w:pPr>
        <w:widowControl w:val="0"/>
        <w:numPr>
          <w:ilvl w:val="0"/>
          <w:numId w:val="19"/>
        </w:numPr>
        <w:tabs>
          <w:tab w:val="left" w:pos="875"/>
        </w:tabs>
        <w:spacing w:before="40"/>
        <w:ind w:left="874" w:hanging="415"/>
        <w:rPr>
          <w:szCs w:val="24"/>
        </w:rPr>
      </w:pPr>
      <w:r w:rsidRPr="00F34255">
        <w:rPr>
          <w:szCs w:val="24"/>
        </w:rPr>
        <w:t>Clarendon</w:t>
      </w:r>
      <w:r w:rsidRPr="00E615F4">
        <w:rPr>
          <w:szCs w:val="24"/>
        </w:rPr>
        <w:t xml:space="preserve"> </w:t>
      </w:r>
      <w:r>
        <w:rPr>
          <w:szCs w:val="24"/>
        </w:rPr>
        <w:t>Two</w:t>
      </w:r>
    </w:p>
    <w:p w:rsidR="00065C55" w:rsidRPr="00C45AAF" w:rsidRDefault="00065C55" w:rsidP="00065C55">
      <w:pPr>
        <w:widowControl w:val="0"/>
        <w:numPr>
          <w:ilvl w:val="0"/>
          <w:numId w:val="19"/>
        </w:numPr>
        <w:tabs>
          <w:tab w:val="left" w:pos="874"/>
        </w:tabs>
        <w:spacing w:before="37"/>
        <w:ind w:left="874" w:hanging="416"/>
        <w:rPr>
          <w:szCs w:val="24"/>
        </w:rPr>
      </w:pPr>
      <w:r w:rsidRPr="00F34255">
        <w:rPr>
          <w:szCs w:val="24"/>
        </w:rPr>
        <w:t>Clarendon</w:t>
      </w:r>
      <w:r w:rsidRPr="00E615F4">
        <w:rPr>
          <w:szCs w:val="24"/>
        </w:rPr>
        <w:t xml:space="preserve"> </w:t>
      </w:r>
      <w:r>
        <w:rPr>
          <w:szCs w:val="24"/>
        </w:rPr>
        <w:t>Three</w:t>
      </w:r>
    </w:p>
    <w:p w:rsidR="00065C55" w:rsidRPr="00C45AAF" w:rsidRDefault="00065C55" w:rsidP="00065C55">
      <w:pPr>
        <w:widowControl w:val="0"/>
        <w:numPr>
          <w:ilvl w:val="0"/>
          <w:numId w:val="19"/>
        </w:numPr>
        <w:tabs>
          <w:tab w:val="left" w:pos="874"/>
        </w:tabs>
        <w:spacing w:before="37"/>
        <w:ind w:left="873" w:hanging="415"/>
        <w:rPr>
          <w:szCs w:val="24"/>
        </w:rPr>
      </w:pPr>
      <w:r w:rsidRPr="00F34255">
        <w:rPr>
          <w:szCs w:val="24"/>
        </w:rPr>
        <w:t>Dillon</w:t>
      </w:r>
      <w:r w:rsidRPr="00E615F4">
        <w:rPr>
          <w:szCs w:val="24"/>
        </w:rPr>
        <w:t xml:space="preserve"> </w:t>
      </w:r>
      <w:r>
        <w:rPr>
          <w:szCs w:val="24"/>
        </w:rPr>
        <w:t>Three</w:t>
      </w:r>
    </w:p>
    <w:p w:rsidR="00065C55" w:rsidRPr="00C45AAF" w:rsidRDefault="00065C55" w:rsidP="00065C55">
      <w:pPr>
        <w:widowControl w:val="0"/>
        <w:numPr>
          <w:ilvl w:val="0"/>
          <w:numId w:val="19"/>
        </w:numPr>
        <w:tabs>
          <w:tab w:val="left" w:pos="874"/>
        </w:tabs>
        <w:spacing w:before="37"/>
        <w:ind w:left="873" w:hanging="415"/>
        <w:rPr>
          <w:szCs w:val="24"/>
        </w:rPr>
      </w:pPr>
      <w:r w:rsidRPr="00F34255">
        <w:rPr>
          <w:szCs w:val="24"/>
        </w:rPr>
        <w:t>Dillon</w:t>
      </w:r>
      <w:r w:rsidRPr="00E615F4">
        <w:rPr>
          <w:szCs w:val="24"/>
        </w:rPr>
        <w:t xml:space="preserve"> </w:t>
      </w:r>
      <w:r>
        <w:rPr>
          <w:szCs w:val="24"/>
        </w:rPr>
        <w:t>Four</w:t>
      </w:r>
    </w:p>
    <w:p w:rsidR="00065C55" w:rsidRPr="00C45AAF" w:rsidRDefault="00065C55" w:rsidP="00065C55">
      <w:pPr>
        <w:widowControl w:val="0"/>
        <w:numPr>
          <w:ilvl w:val="0"/>
          <w:numId w:val="19"/>
        </w:numPr>
        <w:tabs>
          <w:tab w:val="left" w:pos="874"/>
        </w:tabs>
        <w:spacing w:before="40"/>
        <w:ind w:left="873" w:hanging="415"/>
        <w:rPr>
          <w:szCs w:val="24"/>
        </w:rPr>
      </w:pPr>
      <w:r w:rsidRPr="00F34255">
        <w:rPr>
          <w:szCs w:val="24"/>
        </w:rPr>
        <w:t xml:space="preserve">Florence </w:t>
      </w:r>
      <w:r>
        <w:rPr>
          <w:szCs w:val="24"/>
        </w:rPr>
        <w:t>One</w:t>
      </w:r>
    </w:p>
    <w:p w:rsidR="00065C55" w:rsidRPr="00C45AAF" w:rsidRDefault="00065C55" w:rsidP="00065C55">
      <w:pPr>
        <w:widowControl w:val="0"/>
        <w:numPr>
          <w:ilvl w:val="0"/>
          <w:numId w:val="19"/>
        </w:numPr>
        <w:tabs>
          <w:tab w:val="left" w:pos="874"/>
        </w:tabs>
        <w:spacing w:before="37"/>
        <w:ind w:left="873" w:hanging="415"/>
        <w:rPr>
          <w:szCs w:val="24"/>
        </w:rPr>
      </w:pPr>
      <w:r w:rsidRPr="00F34255">
        <w:rPr>
          <w:szCs w:val="24"/>
        </w:rPr>
        <w:t xml:space="preserve">Florence </w:t>
      </w:r>
      <w:r>
        <w:rPr>
          <w:szCs w:val="24"/>
        </w:rPr>
        <w:t>Two</w:t>
      </w:r>
    </w:p>
    <w:p w:rsidR="00065C55" w:rsidRPr="00C45AAF" w:rsidRDefault="00065C55" w:rsidP="00065C55">
      <w:pPr>
        <w:widowControl w:val="0"/>
        <w:numPr>
          <w:ilvl w:val="0"/>
          <w:numId w:val="19"/>
        </w:numPr>
        <w:tabs>
          <w:tab w:val="left" w:pos="873"/>
        </w:tabs>
        <w:spacing w:before="37"/>
        <w:ind w:left="872" w:hanging="415"/>
        <w:rPr>
          <w:szCs w:val="24"/>
        </w:rPr>
      </w:pPr>
      <w:r w:rsidRPr="00F34255">
        <w:rPr>
          <w:szCs w:val="24"/>
        </w:rPr>
        <w:t xml:space="preserve">Florence </w:t>
      </w:r>
      <w:r>
        <w:rPr>
          <w:szCs w:val="24"/>
        </w:rPr>
        <w:t>Three</w:t>
      </w:r>
    </w:p>
    <w:p w:rsidR="00065C55" w:rsidRPr="00C45AAF" w:rsidRDefault="00065C55" w:rsidP="00065C55">
      <w:pPr>
        <w:widowControl w:val="0"/>
        <w:numPr>
          <w:ilvl w:val="0"/>
          <w:numId w:val="19"/>
        </w:numPr>
        <w:tabs>
          <w:tab w:val="left" w:pos="873"/>
        </w:tabs>
        <w:spacing w:before="37"/>
        <w:ind w:left="872" w:hanging="415"/>
        <w:rPr>
          <w:szCs w:val="24"/>
        </w:rPr>
      </w:pPr>
      <w:r w:rsidRPr="00F34255">
        <w:rPr>
          <w:szCs w:val="24"/>
        </w:rPr>
        <w:t xml:space="preserve">Florence </w:t>
      </w:r>
      <w:r>
        <w:rPr>
          <w:szCs w:val="24"/>
        </w:rPr>
        <w:t>Four</w:t>
      </w:r>
    </w:p>
    <w:p w:rsidR="00065C55" w:rsidRPr="00C45AAF" w:rsidRDefault="00065C55" w:rsidP="00065C55">
      <w:pPr>
        <w:widowControl w:val="0"/>
        <w:numPr>
          <w:ilvl w:val="0"/>
          <w:numId w:val="19"/>
        </w:numPr>
        <w:tabs>
          <w:tab w:val="left" w:pos="873"/>
        </w:tabs>
        <w:spacing w:before="37"/>
        <w:ind w:left="872" w:hanging="415"/>
        <w:rPr>
          <w:szCs w:val="24"/>
        </w:rPr>
      </w:pPr>
      <w:r w:rsidRPr="00F34255">
        <w:rPr>
          <w:szCs w:val="24"/>
        </w:rPr>
        <w:t xml:space="preserve">Florence </w:t>
      </w:r>
      <w:r>
        <w:rPr>
          <w:szCs w:val="24"/>
        </w:rPr>
        <w:t>Five</w:t>
      </w:r>
    </w:p>
    <w:p w:rsidR="00065C55" w:rsidRPr="00C45AAF" w:rsidRDefault="00065C55" w:rsidP="00065C55">
      <w:pPr>
        <w:widowControl w:val="0"/>
        <w:numPr>
          <w:ilvl w:val="0"/>
          <w:numId w:val="19"/>
        </w:numPr>
        <w:tabs>
          <w:tab w:val="left" w:pos="873"/>
        </w:tabs>
        <w:spacing w:before="40"/>
        <w:ind w:left="872" w:hanging="415"/>
        <w:rPr>
          <w:szCs w:val="24"/>
        </w:rPr>
      </w:pPr>
      <w:r w:rsidRPr="00F34255">
        <w:rPr>
          <w:szCs w:val="24"/>
        </w:rPr>
        <w:t>Hampton</w:t>
      </w:r>
      <w:r w:rsidRPr="00E615F4">
        <w:rPr>
          <w:szCs w:val="24"/>
        </w:rPr>
        <w:t xml:space="preserve"> </w:t>
      </w:r>
      <w:r>
        <w:rPr>
          <w:szCs w:val="24"/>
        </w:rPr>
        <w:t>One</w:t>
      </w:r>
    </w:p>
    <w:p w:rsidR="00065C55" w:rsidRPr="00C45AAF" w:rsidRDefault="00065C55" w:rsidP="00065C55">
      <w:pPr>
        <w:widowControl w:val="0"/>
        <w:numPr>
          <w:ilvl w:val="0"/>
          <w:numId w:val="19"/>
        </w:numPr>
        <w:tabs>
          <w:tab w:val="left" w:pos="873"/>
        </w:tabs>
        <w:spacing w:before="37"/>
        <w:ind w:left="872" w:hanging="415"/>
        <w:rPr>
          <w:szCs w:val="24"/>
        </w:rPr>
      </w:pPr>
      <w:r w:rsidRPr="00F34255">
        <w:rPr>
          <w:szCs w:val="24"/>
        </w:rPr>
        <w:t>Hampton</w:t>
      </w:r>
      <w:r w:rsidRPr="00E615F4">
        <w:rPr>
          <w:szCs w:val="24"/>
        </w:rPr>
        <w:t xml:space="preserve"> </w:t>
      </w:r>
      <w:r>
        <w:rPr>
          <w:szCs w:val="24"/>
        </w:rPr>
        <w:t>Two</w:t>
      </w:r>
    </w:p>
    <w:p w:rsidR="00065C55" w:rsidRPr="00E615F4" w:rsidRDefault="00065C55" w:rsidP="00065C55">
      <w:pPr>
        <w:widowControl w:val="0"/>
        <w:numPr>
          <w:ilvl w:val="0"/>
          <w:numId w:val="19"/>
        </w:numPr>
        <w:tabs>
          <w:tab w:val="left" w:pos="873"/>
        </w:tabs>
        <w:spacing w:before="37"/>
        <w:ind w:left="872" w:hanging="415"/>
        <w:rPr>
          <w:szCs w:val="24"/>
        </w:rPr>
      </w:pPr>
      <w:r w:rsidRPr="00F34255">
        <w:rPr>
          <w:szCs w:val="24"/>
        </w:rPr>
        <w:t>Jasper</w:t>
      </w:r>
    </w:p>
    <w:p w:rsidR="00065C55" w:rsidRPr="00C45AAF" w:rsidRDefault="00065C55" w:rsidP="00065C55">
      <w:pPr>
        <w:widowControl w:val="0"/>
        <w:numPr>
          <w:ilvl w:val="0"/>
          <w:numId w:val="19"/>
        </w:numPr>
        <w:tabs>
          <w:tab w:val="left" w:pos="872"/>
        </w:tabs>
        <w:spacing w:before="37"/>
        <w:ind w:left="872" w:hanging="416"/>
        <w:rPr>
          <w:szCs w:val="24"/>
        </w:rPr>
      </w:pPr>
      <w:r w:rsidRPr="00F34255">
        <w:rPr>
          <w:szCs w:val="24"/>
        </w:rPr>
        <w:t>Laurens</w:t>
      </w:r>
      <w:r w:rsidRPr="00E615F4">
        <w:rPr>
          <w:szCs w:val="24"/>
        </w:rPr>
        <w:t xml:space="preserve"> </w:t>
      </w:r>
      <w:r>
        <w:rPr>
          <w:szCs w:val="24"/>
        </w:rPr>
        <w:t>Fifty-five</w:t>
      </w:r>
    </w:p>
    <w:p w:rsidR="00065C55" w:rsidRPr="00C45AAF" w:rsidRDefault="00065C55" w:rsidP="00065C55">
      <w:pPr>
        <w:widowControl w:val="0"/>
        <w:numPr>
          <w:ilvl w:val="0"/>
          <w:numId w:val="19"/>
        </w:numPr>
        <w:tabs>
          <w:tab w:val="left" w:pos="872"/>
        </w:tabs>
        <w:spacing w:before="37"/>
        <w:ind w:left="871" w:hanging="415"/>
        <w:rPr>
          <w:szCs w:val="24"/>
        </w:rPr>
      </w:pPr>
      <w:r w:rsidRPr="00F34255">
        <w:rPr>
          <w:szCs w:val="24"/>
        </w:rPr>
        <w:t>Laurens</w:t>
      </w:r>
      <w:r w:rsidRPr="00E615F4">
        <w:rPr>
          <w:szCs w:val="24"/>
        </w:rPr>
        <w:t xml:space="preserve"> </w:t>
      </w:r>
      <w:r>
        <w:rPr>
          <w:szCs w:val="24"/>
        </w:rPr>
        <w:t>Fifty-Six</w:t>
      </w:r>
    </w:p>
    <w:p w:rsidR="00065C55" w:rsidRPr="00E615F4" w:rsidRDefault="00065C55" w:rsidP="00065C55">
      <w:pPr>
        <w:widowControl w:val="0"/>
        <w:numPr>
          <w:ilvl w:val="0"/>
          <w:numId w:val="19"/>
        </w:numPr>
        <w:tabs>
          <w:tab w:val="left" w:pos="872"/>
        </w:tabs>
        <w:spacing w:before="40"/>
        <w:ind w:left="871" w:hanging="415"/>
        <w:rPr>
          <w:szCs w:val="24"/>
        </w:rPr>
      </w:pPr>
      <w:r w:rsidRPr="00F34255">
        <w:rPr>
          <w:szCs w:val="24"/>
        </w:rPr>
        <w:t>Lee</w:t>
      </w:r>
    </w:p>
    <w:p w:rsidR="00065C55" w:rsidRPr="00C45AAF" w:rsidRDefault="00065C55" w:rsidP="00065C55">
      <w:pPr>
        <w:widowControl w:val="0"/>
        <w:numPr>
          <w:ilvl w:val="0"/>
          <w:numId w:val="19"/>
        </w:numPr>
        <w:tabs>
          <w:tab w:val="left" w:pos="872"/>
        </w:tabs>
        <w:spacing w:before="37"/>
        <w:ind w:left="871" w:hanging="415"/>
        <w:rPr>
          <w:szCs w:val="24"/>
        </w:rPr>
      </w:pPr>
      <w:r w:rsidRPr="00F34255">
        <w:rPr>
          <w:szCs w:val="24"/>
        </w:rPr>
        <w:t xml:space="preserve">Lexington </w:t>
      </w:r>
      <w:r>
        <w:rPr>
          <w:szCs w:val="24"/>
        </w:rPr>
        <w:t>Four</w:t>
      </w:r>
    </w:p>
    <w:p w:rsidR="00065C55" w:rsidRPr="00E615F4" w:rsidRDefault="00065C55" w:rsidP="00065C55">
      <w:pPr>
        <w:widowControl w:val="0"/>
        <w:numPr>
          <w:ilvl w:val="0"/>
          <w:numId w:val="19"/>
        </w:numPr>
        <w:tabs>
          <w:tab w:val="left" w:pos="872"/>
        </w:tabs>
        <w:spacing w:before="37"/>
        <w:ind w:left="871" w:hanging="415"/>
        <w:rPr>
          <w:szCs w:val="24"/>
        </w:rPr>
      </w:pPr>
      <w:r w:rsidRPr="00F34255">
        <w:rPr>
          <w:szCs w:val="24"/>
        </w:rPr>
        <w:t>Marion</w:t>
      </w:r>
    </w:p>
    <w:p w:rsidR="00065C55" w:rsidRPr="00E615F4" w:rsidRDefault="00065C55" w:rsidP="00065C55">
      <w:pPr>
        <w:widowControl w:val="0"/>
        <w:numPr>
          <w:ilvl w:val="0"/>
          <w:numId w:val="19"/>
        </w:numPr>
        <w:tabs>
          <w:tab w:val="left" w:pos="872"/>
        </w:tabs>
        <w:spacing w:before="37"/>
        <w:ind w:left="871" w:hanging="415"/>
        <w:rPr>
          <w:szCs w:val="24"/>
        </w:rPr>
      </w:pPr>
      <w:r w:rsidRPr="00F34255">
        <w:rPr>
          <w:szCs w:val="24"/>
        </w:rPr>
        <w:t>Marlboro</w:t>
      </w:r>
    </w:p>
    <w:p w:rsidR="00065C55" w:rsidRPr="00E615F4" w:rsidRDefault="00065C55" w:rsidP="00065C55">
      <w:pPr>
        <w:widowControl w:val="0"/>
        <w:numPr>
          <w:ilvl w:val="0"/>
          <w:numId w:val="19"/>
        </w:numPr>
        <w:tabs>
          <w:tab w:val="left" w:pos="872"/>
        </w:tabs>
        <w:spacing w:before="40"/>
        <w:ind w:left="871" w:hanging="415"/>
        <w:rPr>
          <w:szCs w:val="24"/>
        </w:rPr>
      </w:pPr>
      <w:r w:rsidRPr="00F34255">
        <w:rPr>
          <w:szCs w:val="24"/>
        </w:rPr>
        <w:t>McCormick</w:t>
      </w:r>
    </w:p>
    <w:p w:rsidR="00065C55" w:rsidRPr="00C45AAF" w:rsidRDefault="00065C55" w:rsidP="00065C55">
      <w:pPr>
        <w:widowControl w:val="0"/>
        <w:numPr>
          <w:ilvl w:val="0"/>
          <w:numId w:val="19"/>
        </w:numPr>
        <w:tabs>
          <w:tab w:val="left" w:pos="872"/>
        </w:tabs>
        <w:spacing w:before="37"/>
        <w:ind w:left="871" w:hanging="415"/>
        <w:rPr>
          <w:szCs w:val="24"/>
        </w:rPr>
      </w:pPr>
      <w:r w:rsidRPr="00F34255">
        <w:rPr>
          <w:szCs w:val="24"/>
        </w:rPr>
        <w:t xml:space="preserve">Orangeburg </w:t>
      </w:r>
      <w:r>
        <w:rPr>
          <w:szCs w:val="24"/>
        </w:rPr>
        <w:t>Three</w:t>
      </w:r>
    </w:p>
    <w:p w:rsidR="00065C55" w:rsidRPr="00C45AAF" w:rsidRDefault="00065C55" w:rsidP="00065C55">
      <w:pPr>
        <w:widowControl w:val="0"/>
        <w:numPr>
          <w:ilvl w:val="0"/>
          <w:numId w:val="19"/>
        </w:numPr>
        <w:tabs>
          <w:tab w:val="left" w:pos="872"/>
        </w:tabs>
        <w:spacing w:before="37"/>
        <w:ind w:left="871" w:hanging="415"/>
        <w:rPr>
          <w:szCs w:val="24"/>
        </w:rPr>
      </w:pPr>
      <w:r w:rsidRPr="00F34255">
        <w:rPr>
          <w:szCs w:val="24"/>
        </w:rPr>
        <w:t xml:space="preserve">Orangeburg </w:t>
      </w:r>
      <w:r>
        <w:rPr>
          <w:szCs w:val="24"/>
        </w:rPr>
        <w:t>Four</w:t>
      </w:r>
    </w:p>
    <w:p w:rsidR="00065C55" w:rsidRPr="00C45AAF" w:rsidRDefault="00065C55" w:rsidP="00065C55">
      <w:pPr>
        <w:widowControl w:val="0"/>
        <w:numPr>
          <w:ilvl w:val="0"/>
          <w:numId w:val="19"/>
        </w:numPr>
        <w:tabs>
          <w:tab w:val="left" w:pos="872"/>
        </w:tabs>
        <w:spacing w:before="37"/>
        <w:ind w:left="871" w:hanging="415"/>
        <w:rPr>
          <w:szCs w:val="24"/>
        </w:rPr>
      </w:pPr>
      <w:r w:rsidRPr="00F34255">
        <w:rPr>
          <w:szCs w:val="24"/>
        </w:rPr>
        <w:t xml:space="preserve">Orangeburg </w:t>
      </w:r>
      <w:r>
        <w:rPr>
          <w:szCs w:val="24"/>
        </w:rPr>
        <w:t>Five</w:t>
      </w:r>
    </w:p>
    <w:p w:rsidR="00065C55" w:rsidRPr="00E615F4" w:rsidRDefault="00065C55" w:rsidP="00065C55">
      <w:pPr>
        <w:widowControl w:val="0"/>
        <w:numPr>
          <w:ilvl w:val="0"/>
          <w:numId w:val="19"/>
        </w:numPr>
        <w:tabs>
          <w:tab w:val="left" w:pos="872"/>
        </w:tabs>
        <w:spacing w:before="37"/>
        <w:ind w:left="871" w:hanging="415"/>
        <w:rPr>
          <w:szCs w:val="24"/>
        </w:rPr>
      </w:pPr>
      <w:r w:rsidRPr="00F34255">
        <w:rPr>
          <w:szCs w:val="24"/>
        </w:rPr>
        <w:t>Saluda</w:t>
      </w:r>
    </w:p>
    <w:p w:rsidR="00065C55" w:rsidRPr="00E615F4" w:rsidRDefault="00065C55" w:rsidP="00065C55">
      <w:pPr>
        <w:widowControl w:val="0"/>
        <w:numPr>
          <w:ilvl w:val="0"/>
          <w:numId w:val="19"/>
        </w:numPr>
        <w:tabs>
          <w:tab w:val="left" w:pos="872"/>
        </w:tabs>
        <w:spacing w:before="40"/>
        <w:ind w:left="871" w:hanging="415"/>
        <w:rPr>
          <w:szCs w:val="24"/>
        </w:rPr>
      </w:pPr>
      <w:r w:rsidRPr="00F34255">
        <w:rPr>
          <w:szCs w:val="24"/>
        </w:rPr>
        <w:t>Williamsburg</w:t>
      </w:r>
    </w:p>
    <w:p w:rsidR="00065C55" w:rsidRDefault="00065C55" w:rsidP="00D014D5">
      <w:pPr>
        <w:pStyle w:val="Heading1"/>
      </w:pPr>
      <w:r>
        <w:br w:type="page"/>
      </w:r>
    </w:p>
    <w:p w:rsidR="00D014D5" w:rsidRPr="00C45AAF" w:rsidRDefault="00D014D5" w:rsidP="00D014D5">
      <w:pPr>
        <w:pStyle w:val="Heading1"/>
      </w:pPr>
      <w:bookmarkStart w:id="216" w:name="_Appendix_B_List"/>
      <w:bookmarkStart w:id="217" w:name="_Toc499638421"/>
      <w:bookmarkEnd w:id="216"/>
      <w:r w:rsidRPr="00C45AAF">
        <w:lastRenderedPageBreak/>
        <w:t>Appendix B</w:t>
      </w:r>
      <w:r w:rsidR="00EF2D51">
        <w:t>:</w:t>
      </w:r>
      <w:r w:rsidRPr="00C45AAF">
        <w:t xml:space="preserve"> List of CDEP Expansions</w:t>
      </w:r>
      <w:bookmarkEnd w:id="215"/>
      <w:bookmarkEnd w:id="217"/>
    </w:p>
    <w:p w:rsidR="00D014D5" w:rsidRPr="00E615F4" w:rsidRDefault="00D014D5" w:rsidP="0076287C">
      <w:pPr>
        <w:rPr>
          <w:bCs/>
          <w:i/>
        </w:rPr>
      </w:pPr>
      <w:bookmarkStart w:id="218" w:name="_Toc482014358"/>
      <w:r w:rsidRPr="00F34255">
        <w:t>List</w:t>
      </w:r>
      <w:r w:rsidRPr="00E615F4">
        <w:t xml:space="preserve"> of</w:t>
      </w:r>
      <w:r w:rsidRPr="00F34255">
        <w:t xml:space="preserve"> </w:t>
      </w:r>
      <w:r w:rsidRPr="00E615F4">
        <w:t>2013 Eligible</w:t>
      </w:r>
      <w:r w:rsidRPr="00F34255">
        <w:t xml:space="preserve"> District</w:t>
      </w:r>
      <w:r w:rsidRPr="00E615F4">
        <w:t xml:space="preserve"> </w:t>
      </w:r>
      <w:r w:rsidRPr="00F34255">
        <w:t>for</w:t>
      </w:r>
      <w:r w:rsidRPr="00E615F4">
        <w:t xml:space="preserve"> </w:t>
      </w:r>
      <w:r w:rsidRPr="00F34255">
        <w:t xml:space="preserve">CDEP Expansion: </w:t>
      </w:r>
      <w:r>
        <w:t>Seventeen</w:t>
      </w:r>
      <w:r w:rsidRPr="00E615F4">
        <w:t xml:space="preserve"> </w:t>
      </w:r>
      <w:r w:rsidRPr="00F34255">
        <w:t>School</w:t>
      </w:r>
      <w:r w:rsidRPr="00E615F4">
        <w:t xml:space="preserve"> </w:t>
      </w:r>
      <w:r w:rsidRPr="00F34255">
        <w:t>Districts</w:t>
      </w:r>
      <w:r w:rsidRPr="00E615F4">
        <w:t xml:space="preserve"> Eligible</w:t>
      </w:r>
      <w:r w:rsidRPr="00F34255">
        <w:t xml:space="preserve"> </w:t>
      </w:r>
      <w:r w:rsidRPr="00E615F4">
        <w:t>for</w:t>
      </w:r>
      <w:r w:rsidRPr="00F34255">
        <w:t xml:space="preserve"> Expansion</w:t>
      </w:r>
      <w:r w:rsidRPr="00E615F4">
        <w:t xml:space="preserve"> </w:t>
      </w:r>
      <w:r w:rsidRPr="00F34255">
        <w:t>(listed</w:t>
      </w:r>
      <w:r w:rsidRPr="00E615F4">
        <w:t xml:space="preserve"> by </w:t>
      </w:r>
      <w:r w:rsidRPr="00F34255">
        <w:t>poverty</w:t>
      </w:r>
      <w:r w:rsidRPr="00E615F4">
        <w:t xml:space="preserve"> </w:t>
      </w:r>
      <w:r w:rsidRPr="00F34255">
        <w:t>level)</w:t>
      </w:r>
      <w:bookmarkEnd w:id="218"/>
    </w:p>
    <w:p w:rsidR="00D014D5" w:rsidRPr="00C45AAF" w:rsidRDefault="00D014D5" w:rsidP="00D014D5">
      <w:pPr>
        <w:spacing w:before="7"/>
        <w:rPr>
          <w:bCs/>
          <w:szCs w:val="24"/>
        </w:rPr>
      </w:pPr>
    </w:p>
    <w:p w:rsidR="00D014D5" w:rsidRPr="00C45AAF" w:rsidRDefault="00D014D5" w:rsidP="00D014D5">
      <w:pPr>
        <w:pStyle w:val="BodyText"/>
        <w:ind w:right="7852"/>
        <w:rPr>
          <w:rFonts w:ascii="Times New Roman" w:hAnsi="Times New Roman" w:cs="Times New Roman"/>
          <w:b w:val="0"/>
          <w:sz w:val="24"/>
          <w:szCs w:val="24"/>
        </w:rPr>
      </w:pPr>
      <w:r w:rsidRPr="00F34255">
        <w:rPr>
          <w:rFonts w:ascii="Times New Roman" w:hAnsi="Times New Roman" w:cs="Times New Roman"/>
          <w:b w:val="0"/>
          <w:sz w:val="24"/>
          <w:szCs w:val="24"/>
        </w:rPr>
        <w:t xml:space="preserve">Fairfield Calhoun Colleton </w:t>
      </w:r>
    </w:p>
    <w:p w:rsidR="00D014D5" w:rsidRDefault="00D014D5" w:rsidP="00D014D5">
      <w:pPr>
        <w:pStyle w:val="BodyText"/>
        <w:rPr>
          <w:rFonts w:ascii="Times New Roman" w:hAnsi="Times New Roman" w:cs="Times New Roman"/>
          <w:b w:val="0"/>
          <w:sz w:val="24"/>
          <w:szCs w:val="24"/>
        </w:rPr>
      </w:pPr>
      <w:r>
        <w:rPr>
          <w:rFonts w:ascii="Times New Roman" w:hAnsi="Times New Roman" w:cs="Times New Roman"/>
          <w:b w:val="0"/>
          <w:sz w:val="24"/>
          <w:szCs w:val="24"/>
        </w:rPr>
        <w:t>Dorchester Four</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Darlington</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One</w:t>
      </w:r>
    </w:p>
    <w:p w:rsidR="00D014D5" w:rsidRPr="00C45AAF" w:rsidRDefault="00D014D5" w:rsidP="00D014D5">
      <w:pPr>
        <w:pStyle w:val="BodyText"/>
        <w:rPr>
          <w:rFonts w:ascii="Times New Roman" w:hAnsi="Times New Roman" w:cs="Times New Roman"/>
          <w:b w:val="0"/>
          <w:sz w:val="24"/>
          <w:szCs w:val="24"/>
        </w:rPr>
      </w:pPr>
      <w:r w:rsidRPr="00C45AAF">
        <w:rPr>
          <w:rFonts w:ascii="Times New Roman" w:hAnsi="Times New Roman" w:cs="Times New Roman"/>
          <w:b w:val="0"/>
          <w:sz w:val="24"/>
          <w:szCs w:val="24"/>
        </w:rPr>
        <w:t xml:space="preserve">Greenwood </w:t>
      </w:r>
      <w:r>
        <w:rPr>
          <w:rFonts w:ascii="Times New Roman" w:hAnsi="Times New Roman" w:cs="Times New Roman"/>
          <w:b w:val="0"/>
          <w:sz w:val="24"/>
          <w:szCs w:val="24"/>
        </w:rPr>
        <w:t>Fifty-one</w:t>
      </w:r>
    </w:p>
    <w:p w:rsidR="00D014D5" w:rsidRPr="00C45AAF" w:rsidRDefault="00D014D5" w:rsidP="00D014D5">
      <w:pPr>
        <w:pStyle w:val="BodyText"/>
        <w:rPr>
          <w:rFonts w:ascii="Times New Roman" w:hAnsi="Times New Roman" w:cs="Times New Roman"/>
          <w:b w:val="0"/>
          <w:sz w:val="24"/>
          <w:szCs w:val="24"/>
        </w:rPr>
      </w:pPr>
      <w:r w:rsidRPr="00C45AAF">
        <w:rPr>
          <w:rFonts w:ascii="Times New Roman" w:hAnsi="Times New Roman" w:cs="Times New Roman"/>
          <w:b w:val="0"/>
          <w:sz w:val="24"/>
          <w:szCs w:val="24"/>
        </w:rPr>
        <w:t>Sumter</w:t>
      </w:r>
    </w:p>
    <w:p w:rsidR="00D014D5" w:rsidRPr="00C45AAF" w:rsidRDefault="00D014D5" w:rsidP="00D014D5">
      <w:pPr>
        <w:pStyle w:val="BodyText"/>
        <w:rPr>
          <w:rFonts w:ascii="Times New Roman" w:hAnsi="Times New Roman" w:cs="Times New Roman"/>
          <w:b w:val="0"/>
          <w:sz w:val="24"/>
          <w:szCs w:val="24"/>
        </w:rPr>
      </w:pPr>
      <w:r w:rsidRPr="00C45AAF">
        <w:rPr>
          <w:rFonts w:ascii="Times New Roman" w:hAnsi="Times New Roman" w:cs="Times New Roman"/>
          <w:b w:val="0"/>
          <w:sz w:val="24"/>
          <w:szCs w:val="24"/>
        </w:rPr>
        <w:t xml:space="preserve">Richland </w:t>
      </w:r>
      <w:r>
        <w:rPr>
          <w:rFonts w:ascii="Times New Roman" w:hAnsi="Times New Roman" w:cs="Times New Roman"/>
          <w:b w:val="0"/>
          <w:sz w:val="24"/>
          <w:szCs w:val="24"/>
        </w:rPr>
        <w:t>One</w:t>
      </w:r>
    </w:p>
    <w:p w:rsidR="00D014D5" w:rsidRPr="00E615F4" w:rsidRDefault="00D014D5" w:rsidP="00D014D5">
      <w:pPr>
        <w:pStyle w:val="BodyText"/>
        <w:ind w:right="7852"/>
        <w:rPr>
          <w:rFonts w:ascii="Times New Roman" w:hAnsi="Times New Roman" w:cs="Times New Roman"/>
          <w:b w:val="0"/>
          <w:sz w:val="24"/>
          <w:szCs w:val="24"/>
        </w:rPr>
      </w:pPr>
      <w:r w:rsidRPr="00F34255">
        <w:rPr>
          <w:rFonts w:ascii="Times New Roman" w:hAnsi="Times New Roman" w:cs="Times New Roman"/>
          <w:b w:val="0"/>
          <w:sz w:val="24"/>
          <w:szCs w:val="24"/>
        </w:rPr>
        <w:t>Chester</w:t>
      </w:r>
    </w:p>
    <w:p w:rsidR="00D014D5" w:rsidRPr="00C45AAF" w:rsidRDefault="00D014D5" w:rsidP="00D014D5">
      <w:pPr>
        <w:tabs>
          <w:tab w:val="left" w:pos="1559"/>
        </w:tabs>
        <w:ind w:right="4979"/>
        <w:rPr>
          <w:szCs w:val="24"/>
        </w:rPr>
      </w:pPr>
      <w:r w:rsidRPr="00F34255">
        <w:rPr>
          <w:szCs w:val="24"/>
        </w:rPr>
        <w:t>Union (elected</w:t>
      </w:r>
      <w:r w:rsidRPr="00E615F4">
        <w:rPr>
          <w:szCs w:val="24"/>
        </w:rPr>
        <w:t xml:space="preserve"> </w:t>
      </w:r>
      <w:r w:rsidRPr="00F34255">
        <w:rPr>
          <w:szCs w:val="24"/>
        </w:rPr>
        <w:t xml:space="preserve">not </w:t>
      </w:r>
      <w:r w:rsidRPr="00E615F4">
        <w:rPr>
          <w:szCs w:val="24"/>
        </w:rPr>
        <w:t xml:space="preserve">to </w:t>
      </w:r>
      <w:r w:rsidRPr="00F34255">
        <w:rPr>
          <w:szCs w:val="24"/>
        </w:rPr>
        <w:t>participate)</w:t>
      </w:r>
      <w:r w:rsidRPr="00E615F4">
        <w:rPr>
          <w:szCs w:val="24"/>
        </w:rPr>
        <w:t xml:space="preserve"> </w:t>
      </w:r>
    </w:p>
    <w:p w:rsidR="00D014D5" w:rsidRPr="00C45AAF" w:rsidRDefault="00D014D5" w:rsidP="00D014D5">
      <w:pPr>
        <w:tabs>
          <w:tab w:val="left" w:pos="1559"/>
        </w:tabs>
        <w:ind w:right="1980"/>
        <w:rPr>
          <w:szCs w:val="24"/>
        </w:rPr>
      </w:pPr>
      <w:r w:rsidRPr="00C45AAF">
        <w:rPr>
          <w:szCs w:val="24"/>
        </w:rPr>
        <w:t xml:space="preserve">Anderson </w:t>
      </w:r>
      <w:r>
        <w:rPr>
          <w:szCs w:val="24"/>
        </w:rPr>
        <w:t>Three</w:t>
      </w:r>
      <w:r w:rsidRPr="00C45AAF">
        <w:rPr>
          <w:szCs w:val="24"/>
        </w:rPr>
        <w:t xml:space="preserve"> (delayed participation until 2014)</w:t>
      </w:r>
    </w:p>
    <w:p w:rsidR="00D014D5" w:rsidRPr="00E615F4" w:rsidRDefault="00D014D5" w:rsidP="00D014D5">
      <w:pPr>
        <w:tabs>
          <w:tab w:val="left" w:pos="1559"/>
        </w:tabs>
        <w:ind w:right="4979"/>
        <w:rPr>
          <w:szCs w:val="24"/>
        </w:rPr>
      </w:pPr>
      <w:r w:rsidRPr="00F34255">
        <w:rPr>
          <w:szCs w:val="24"/>
        </w:rPr>
        <w:t>Cherokee</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 xml:space="preserve">Spartanburg </w:t>
      </w:r>
      <w:r>
        <w:rPr>
          <w:rFonts w:ascii="Times New Roman" w:hAnsi="Times New Roman" w:cs="Times New Roman"/>
          <w:b w:val="0"/>
          <w:sz w:val="24"/>
          <w:szCs w:val="24"/>
        </w:rPr>
        <w:t>Seven</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Lexington</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Three</w:t>
      </w:r>
    </w:p>
    <w:p w:rsidR="00D014D5" w:rsidRPr="00C45AAF" w:rsidRDefault="00D014D5" w:rsidP="00D014D5">
      <w:pPr>
        <w:tabs>
          <w:tab w:val="left" w:pos="1559"/>
        </w:tabs>
        <w:spacing w:line="275" w:lineRule="exact"/>
        <w:rPr>
          <w:szCs w:val="24"/>
        </w:rPr>
      </w:pPr>
      <w:r w:rsidRPr="00F34255">
        <w:rPr>
          <w:szCs w:val="24"/>
        </w:rPr>
        <w:t>Lexington</w:t>
      </w:r>
      <w:r w:rsidRPr="00E615F4">
        <w:rPr>
          <w:szCs w:val="24"/>
        </w:rPr>
        <w:t xml:space="preserve"> </w:t>
      </w:r>
      <w:r>
        <w:rPr>
          <w:szCs w:val="24"/>
        </w:rPr>
        <w:t>Two</w:t>
      </w:r>
      <w:r w:rsidRPr="00E615F4">
        <w:rPr>
          <w:szCs w:val="24"/>
        </w:rPr>
        <w:t xml:space="preserve"> </w:t>
      </w:r>
      <w:r w:rsidRPr="00F34255">
        <w:rPr>
          <w:szCs w:val="24"/>
        </w:rPr>
        <w:t>(delayed</w:t>
      </w:r>
      <w:r w:rsidRPr="00E615F4">
        <w:rPr>
          <w:szCs w:val="24"/>
        </w:rPr>
        <w:t xml:space="preserve"> </w:t>
      </w:r>
      <w:r w:rsidRPr="00F34255">
        <w:rPr>
          <w:szCs w:val="24"/>
        </w:rPr>
        <w:t xml:space="preserve">participation until </w:t>
      </w:r>
      <w:r w:rsidRPr="00E615F4">
        <w:rPr>
          <w:szCs w:val="24"/>
        </w:rPr>
        <w:t>2014)</w:t>
      </w:r>
    </w:p>
    <w:p w:rsidR="00D014D5" w:rsidRPr="00E615F4" w:rsidRDefault="00D014D5" w:rsidP="00D014D5">
      <w:pPr>
        <w:pStyle w:val="BodyText"/>
        <w:ind w:right="7852"/>
        <w:rPr>
          <w:rFonts w:ascii="Times New Roman" w:hAnsi="Times New Roman" w:cs="Times New Roman"/>
          <w:b w:val="0"/>
          <w:sz w:val="24"/>
          <w:szCs w:val="24"/>
        </w:rPr>
      </w:pPr>
      <w:r w:rsidRPr="00C45AAF">
        <w:rPr>
          <w:rFonts w:ascii="Times New Roman" w:hAnsi="Times New Roman" w:cs="Times New Roman"/>
          <w:b w:val="0"/>
          <w:sz w:val="24"/>
          <w:szCs w:val="24"/>
        </w:rPr>
        <w:t>Newberry</w:t>
      </w:r>
      <w:r w:rsidRPr="00F34255">
        <w:rPr>
          <w:rFonts w:ascii="Times New Roman" w:hAnsi="Times New Roman" w:cs="Times New Roman"/>
          <w:b w:val="0"/>
          <w:sz w:val="24"/>
          <w:szCs w:val="24"/>
        </w:rPr>
        <w:t xml:space="preserve"> Georgetown</w:t>
      </w:r>
    </w:p>
    <w:p w:rsidR="00D014D5" w:rsidRPr="00C45AAF" w:rsidRDefault="00D014D5" w:rsidP="00D014D5">
      <w:pPr>
        <w:rPr>
          <w:szCs w:val="24"/>
        </w:rPr>
      </w:pPr>
    </w:p>
    <w:p w:rsidR="00D014D5" w:rsidRPr="00E615F4" w:rsidRDefault="00D014D5" w:rsidP="0076287C">
      <w:pPr>
        <w:rPr>
          <w:bCs/>
          <w:i/>
        </w:rPr>
      </w:pPr>
      <w:bookmarkStart w:id="219" w:name="_Toc482014359"/>
      <w:r w:rsidRPr="00F34255">
        <w:t>List</w:t>
      </w:r>
      <w:r w:rsidRPr="00E615F4">
        <w:t xml:space="preserve"> of</w:t>
      </w:r>
      <w:r w:rsidRPr="00F34255">
        <w:t xml:space="preserve"> </w:t>
      </w:r>
      <w:r w:rsidRPr="00E615F4">
        <w:t>2014 Eligible</w:t>
      </w:r>
      <w:r w:rsidRPr="00F34255">
        <w:t xml:space="preserve"> Districts</w:t>
      </w:r>
      <w:r w:rsidRPr="00E615F4">
        <w:t xml:space="preserve"> </w:t>
      </w:r>
      <w:r w:rsidRPr="00F34255">
        <w:t>for</w:t>
      </w:r>
      <w:r w:rsidRPr="00E615F4">
        <w:t xml:space="preserve"> </w:t>
      </w:r>
      <w:r w:rsidRPr="00F34255">
        <w:t>CDEP Expansion</w:t>
      </w:r>
      <w:bookmarkEnd w:id="219"/>
    </w:p>
    <w:p w:rsidR="00D014D5" w:rsidRPr="00C45AAF" w:rsidRDefault="00D014D5" w:rsidP="00D014D5">
      <w:pPr>
        <w:spacing w:before="9"/>
        <w:rPr>
          <w:bCs/>
          <w:i/>
          <w:szCs w:val="24"/>
        </w:rPr>
      </w:pPr>
    </w:p>
    <w:p w:rsidR="00D014D5" w:rsidRPr="00F34255" w:rsidRDefault="00D014D5" w:rsidP="00D014D5">
      <w:pPr>
        <w:pStyle w:val="BodyText"/>
        <w:ind w:right="7892"/>
        <w:rPr>
          <w:rFonts w:ascii="Times New Roman" w:hAnsi="Times New Roman" w:cs="Times New Roman"/>
          <w:b w:val="0"/>
          <w:sz w:val="24"/>
          <w:szCs w:val="24"/>
        </w:rPr>
      </w:pPr>
      <w:r w:rsidRPr="00F34255">
        <w:rPr>
          <w:rFonts w:ascii="Times New Roman" w:hAnsi="Times New Roman" w:cs="Times New Roman"/>
          <w:b w:val="0"/>
          <w:sz w:val="24"/>
          <w:szCs w:val="24"/>
        </w:rPr>
        <w:t xml:space="preserve">Aiken </w:t>
      </w:r>
    </w:p>
    <w:p w:rsidR="00D014D5" w:rsidRDefault="00D014D5" w:rsidP="00D014D5">
      <w:pPr>
        <w:pStyle w:val="BodyText"/>
        <w:ind w:right="7892"/>
        <w:rPr>
          <w:rFonts w:ascii="Times New Roman" w:hAnsi="Times New Roman" w:cs="Times New Roman"/>
          <w:b w:val="0"/>
          <w:sz w:val="24"/>
          <w:szCs w:val="24"/>
        </w:rPr>
      </w:pPr>
      <w:r w:rsidRPr="00F34255">
        <w:rPr>
          <w:rFonts w:ascii="Times New Roman" w:hAnsi="Times New Roman" w:cs="Times New Roman"/>
          <w:b w:val="0"/>
          <w:sz w:val="24"/>
          <w:szCs w:val="24"/>
        </w:rPr>
        <w:t xml:space="preserve">Edgefield </w:t>
      </w:r>
    </w:p>
    <w:p w:rsidR="00D014D5" w:rsidRDefault="00D014D5" w:rsidP="00D014D5">
      <w:pPr>
        <w:tabs>
          <w:tab w:val="left" w:pos="1718"/>
        </w:tabs>
        <w:rPr>
          <w:szCs w:val="24"/>
        </w:rPr>
      </w:pPr>
      <w:r>
        <w:rPr>
          <w:szCs w:val="24"/>
        </w:rPr>
        <w:t>Greenwood Fifty</w:t>
      </w:r>
    </w:p>
    <w:p w:rsidR="00D014D5" w:rsidRPr="00E615F4" w:rsidRDefault="00D014D5" w:rsidP="00D014D5">
      <w:pPr>
        <w:tabs>
          <w:tab w:val="left" w:pos="1718"/>
        </w:tabs>
        <w:rPr>
          <w:szCs w:val="24"/>
        </w:rPr>
      </w:pPr>
      <w:r w:rsidRPr="00F34255">
        <w:rPr>
          <w:szCs w:val="24"/>
        </w:rPr>
        <w:t xml:space="preserve">Greenwood </w:t>
      </w:r>
      <w:r>
        <w:rPr>
          <w:szCs w:val="24"/>
        </w:rPr>
        <w:t>Fifty-two</w:t>
      </w:r>
      <w:r w:rsidRPr="00F34255">
        <w:rPr>
          <w:szCs w:val="24"/>
        </w:rPr>
        <w:t xml:space="preserve"> (elected </w:t>
      </w:r>
      <w:r w:rsidRPr="00E615F4">
        <w:rPr>
          <w:szCs w:val="24"/>
        </w:rPr>
        <w:t>not</w:t>
      </w:r>
      <w:r w:rsidRPr="00F34255">
        <w:rPr>
          <w:szCs w:val="24"/>
        </w:rPr>
        <w:t xml:space="preserve"> to</w:t>
      </w:r>
      <w:r w:rsidRPr="00E615F4">
        <w:rPr>
          <w:szCs w:val="24"/>
        </w:rPr>
        <w:t xml:space="preserve"> </w:t>
      </w:r>
      <w:r w:rsidRPr="00F34255">
        <w:rPr>
          <w:szCs w:val="24"/>
        </w:rPr>
        <w:t>participate</w:t>
      </w:r>
      <w:r w:rsidRPr="00E615F4">
        <w:rPr>
          <w:szCs w:val="24"/>
        </w:rPr>
        <w:t xml:space="preserve"> </w:t>
      </w:r>
      <w:r w:rsidRPr="00F34255">
        <w:rPr>
          <w:szCs w:val="24"/>
        </w:rPr>
        <w:t>until 2015)</w:t>
      </w:r>
    </w:p>
    <w:p w:rsidR="00D014D5" w:rsidRPr="00E615F4" w:rsidRDefault="00D014D5" w:rsidP="00D014D5">
      <w:pPr>
        <w:tabs>
          <w:tab w:val="left" w:pos="1711"/>
        </w:tabs>
        <w:ind w:left="1"/>
        <w:rPr>
          <w:szCs w:val="24"/>
        </w:rPr>
      </w:pPr>
      <w:r w:rsidRPr="00C45AAF">
        <w:rPr>
          <w:szCs w:val="24"/>
        </w:rPr>
        <w:t>Horry (elected</w:t>
      </w:r>
      <w:r w:rsidRPr="00F34255">
        <w:rPr>
          <w:szCs w:val="24"/>
        </w:rPr>
        <w:t xml:space="preserve"> </w:t>
      </w:r>
      <w:r w:rsidRPr="00E615F4">
        <w:rPr>
          <w:szCs w:val="24"/>
        </w:rPr>
        <w:t>not</w:t>
      </w:r>
      <w:r w:rsidRPr="00F34255">
        <w:rPr>
          <w:szCs w:val="24"/>
        </w:rPr>
        <w:t xml:space="preserve"> to</w:t>
      </w:r>
      <w:r w:rsidRPr="00E615F4">
        <w:rPr>
          <w:szCs w:val="24"/>
        </w:rPr>
        <w:t xml:space="preserve"> </w:t>
      </w:r>
      <w:r w:rsidRPr="00F34255">
        <w:rPr>
          <w:szCs w:val="24"/>
        </w:rPr>
        <w:t>participate)</w:t>
      </w:r>
    </w:p>
    <w:p w:rsidR="00D014D5" w:rsidRPr="00C45AAF" w:rsidRDefault="00D014D5" w:rsidP="00D014D5">
      <w:pPr>
        <w:pStyle w:val="BodyText"/>
        <w:ind w:right="7892"/>
        <w:rPr>
          <w:rFonts w:ascii="Times New Roman" w:hAnsi="Times New Roman" w:cs="Times New Roman"/>
          <w:b w:val="0"/>
          <w:sz w:val="24"/>
          <w:szCs w:val="24"/>
        </w:rPr>
      </w:pPr>
      <w:r w:rsidRPr="00F34255">
        <w:rPr>
          <w:rFonts w:ascii="Times New Roman" w:hAnsi="Times New Roman" w:cs="Times New Roman"/>
          <w:b w:val="0"/>
          <w:sz w:val="24"/>
          <w:szCs w:val="24"/>
        </w:rPr>
        <w:t xml:space="preserve">Oconee </w:t>
      </w:r>
    </w:p>
    <w:p w:rsidR="00D014D5" w:rsidRDefault="00D014D5" w:rsidP="00D014D5">
      <w:pPr>
        <w:pStyle w:val="BodyText"/>
        <w:rPr>
          <w:rFonts w:ascii="Times New Roman" w:hAnsi="Times New Roman" w:cs="Times New Roman"/>
          <w:b w:val="0"/>
          <w:sz w:val="24"/>
          <w:szCs w:val="24"/>
        </w:rPr>
      </w:pPr>
      <w:r>
        <w:rPr>
          <w:rFonts w:ascii="Times New Roman" w:hAnsi="Times New Roman" w:cs="Times New Roman"/>
          <w:b w:val="0"/>
          <w:sz w:val="24"/>
          <w:szCs w:val="24"/>
        </w:rPr>
        <w:t>Spartanburg Three</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 xml:space="preserve">Spartanburg </w:t>
      </w:r>
      <w:r>
        <w:rPr>
          <w:rFonts w:ascii="Times New Roman" w:hAnsi="Times New Roman" w:cs="Times New Roman"/>
          <w:b w:val="0"/>
          <w:sz w:val="24"/>
          <w:szCs w:val="24"/>
        </w:rPr>
        <w:t>Four</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 xml:space="preserve">Spartanburg </w:t>
      </w:r>
      <w:r>
        <w:rPr>
          <w:rFonts w:ascii="Times New Roman" w:hAnsi="Times New Roman" w:cs="Times New Roman"/>
          <w:b w:val="0"/>
          <w:sz w:val="24"/>
          <w:szCs w:val="24"/>
        </w:rPr>
        <w:t>Six</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York</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One</w:t>
      </w:r>
    </w:p>
    <w:p w:rsidR="00D014D5" w:rsidRPr="00C45AAF" w:rsidRDefault="00D014D5" w:rsidP="00D014D5">
      <w:pPr>
        <w:rPr>
          <w:szCs w:val="24"/>
        </w:rPr>
      </w:pPr>
    </w:p>
    <w:p w:rsidR="00D014D5" w:rsidRPr="00E615F4" w:rsidRDefault="00D014D5" w:rsidP="0076287C">
      <w:pPr>
        <w:rPr>
          <w:bCs/>
          <w:i/>
        </w:rPr>
      </w:pPr>
      <w:bookmarkStart w:id="220" w:name="_Toc482014360"/>
      <w:r w:rsidRPr="00F34255">
        <w:t>List</w:t>
      </w:r>
      <w:r w:rsidRPr="00E615F4">
        <w:t xml:space="preserve"> of</w:t>
      </w:r>
      <w:r w:rsidRPr="00F34255">
        <w:t xml:space="preserve"> </w:t>
      </w:r>
      <w:r w:rsidRPr="00E615F4">
        <w:t>2015 Eligible</w:t>
      </w:r>
      <w:r w:rsidRPr="00F34255">
        <w:t xml:space="preserve"> Districts</w:t>
      </w:r>
      <w:r w:rsidRPr="00E615F4">
        <w:t xml:space="preserve"> </w:t>
      </w:r>
      <w:r w:rsidRPr="00F34255">
        <w:t>for</w:t>
      </w:r>
      <w:r w:rsidRPr="00E615F4">
        <w:t xml:space="preserve"> </w:t>
      </w:r>
      <w:r w:rsidRPr="00F34255">
        <w:t>CDEP Expansion</w:t>
      </w:r>
      <w:bookmarkEnd w:id="220"/>
    </w:p>
    <w:p w:rsidR="00D014D5" w:rsidRPr="00C45AAF" w:rsidRDefault="00D014D5" w:rsidP="00D014D5">
      <w:pPr>
        <w:spacing w:before="9"/>
        <w:rPr>
          <w:bCs/>
          <w:i/>
          <w:szCs w:val="24"/>
        </w:rPr>
      </w:pP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Barnwell</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Forty-five</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Greenwood</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Fifty-two</w:t>
      </w:r>
    </w:p>
    <w:p w:rsidR="00D014D5" w:rsidRPr="00C45AAF" w:rsidRDefault="00D014D5" w:rsidP="00D014D5">
      <w:pPr>
        <w:pStyle w:val="BodyText"/>
        <w:rPr>
          <w:rFonts w:ascii="Times New Roman" w:hAnsi="Times New Roman" w:cs="Times New Roman"/>
          <w:b w:val="0"/>
          <w:sz w:val="24"/>
          <w:szCs w:val="24"/>
        </w:rPr>
      </w:pPr>
      <w:r w:rsidRPr="00F34255">
        <w:rPr>
          <w:rFonts w:ascii="Times New Roman" w:hAnsi="Times New Roman" w:cs="Times New Roman"/>
          <w:b w:val="0"/>
          <w:sz w:val="24"/>
          <w:szCs w:val="24"/>
        </w:rPr>
        <w:t>Anderson</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Two</w:t>
      </w:r>
    </w:p>
    <w:p w:rsidR="00D014D5" w:rsidRPr="00C45AAF" w:rsidRDefault="00D014D5" w:rsidP="00D014D5">
      <w:pPr>
        <w:pStyle w:val="BodyText"/>
        <w:rPr>
          <w:rFonts w:ascii="Times New Roman" w:hAnsi="Times New Roman" w:cs="Times New Roman"/>
          <w:sz w:val="24"/>
          <w:szCs w:val="24"/>
        </w:rPr>
      </w:pPr>
      <w:r w:rsidRPr="00F34255">
        <w:rPr>
          <w:rFonts w:ascii="Times New Roman" w:hAnsi="Times New Roman" w:cs="Times New Roman"/>
          <w:b w:val="0"/>
          <w:sz w:val="24"/>
          <w:szCs w:val="24"/>
        </w:rPr>
        <w:t>Anderson</w:t>
      </w:r>
      <w:r w:rsidRPr="00E615F4">
        <w:rPr>
          <w:rFonts w:ascii="Times New Roman" w:hAnsi="Times New Roman" w:cs="Times New Roman"/>
          <w:b w:val="0"/>
          <w:sz w:val="24"/>
          <w:szCs w:val="24"/>
        </w:rPr>
        <w:t xml:space="preserve"> </w:t>
      </w:r>
      <w:r>
        <w:rPr>
          <w:rFonts w:ascii="Times New Roman" w:hAnsi="Times New Roman" w:cs="Times New Roman"/>
          <w:b w:val="0"/>
          <w:sz w:val="24"/>
          <w:szCs w:val="24"/>
        </w:rPr>
        <w:t>Five</w:t>
      </w:r>
    </w:p>
    <w:p w:rsidR="00D014D5" w:rsidRDefault="00D014D5" w:rsidP="00D014D5">
      <w:pPr>
        <w:pStyle w:val="Heading1"/>
      </w:pPr>
      <w:bookmarkStart w:id="221" w:name="_Toc482014361"/>
      <w:r>
        <w:br w:type="page"/>
      </w:r>
    </w:p>
    <w:p w:rsidR="00D014D5" w:rsidRPr="00C45AAF" w:rsidRDefault="00EF2D51" w:rsidP="00D014D5">
      <w:pPr>
        <w:pStyle w:val="Heading1"/>
      </w:pPr>
      <w:bookmarkStart w:id="222" w:name="_Appendix_C_Family"/>
      <w:bookmarkStart w:id="223" w:name="_Toc499638422"/>
      <w:bookmarkEnd w:id="222"/>
      <w:r>
        <w:lastRenderedPageBreak/>
        <w:t xml:space="preserve">Appendix C: </w:t>
      </w:r>
      <w:r w:rsidR="00D014D5" w:rsidRPr="00C45AAF">
        <w:t>Family Income Eligibility Table</w:t>
      </w:r>
      <w:bookmarkEnd w:id="221"/>
      <w:r>
        <w:t xml:space="preserve"> 2017–18</w:t>
      </w:r>
      <w:bookmarkEnd w:id="223"/>
    </w:p>
    <w:p w:rsidR="00D014D5" w:rsidRPr="006960B3" w:rsidRDefault="00D014D5" w:rsidP="00EF2D51">
      <w:pPr>
        <w:rPr>
          <w:bCs/>
          <w:szCs w:val="24"/>
        </w:rPr>
      </w:pPr>
    </w:p>
    <w:p w:rsidR="00D014D5" w:rsidRPr="00E615F4" w:rsidRDefault="00D014D5" w:rsidP="00EF2D51">
      <w:pPr>
        <w:pStyle w:val="BodyText"/>
        <w:ind w:left="100" w:right="100"/>
        <w:jc w:val="left"/>
        <w:rPr>
          <w:rFonts w:ascii="Times New Roman" w:hAnsi="Times New Roman" w:cs="Times New Roman"/>
          <w:b w:val="0"/>
          <w:sz w:val="24"/>
          <w:szCs w:val="24"/>
        </w:rPr>
      </w:pPr>
      <w:r w:rsidRPr="00F34255">
        <w:rPr>
          <w:rFonts w:ascii="Times New Roman" w:hAnsi="Times New Roman" w:cs="Times New Roman"/>
          <w:b w:val="0"/>
          <w:sz w:val="24"/>
          <w:szCs w:val="24"/>
        </w:rPr>
        <w:t xml:space="preserve">Students eligible for CDEP </w:t>
      </w:r>
      <w:r w:rsidRPr="00E615F4">
        <w:rPr>
          <w:rFonts w:ascii="Times New Roman" w:hAnsi="Times New Roman" w:cs="Times New Roman"/>
          <w:b w:val="0"/>
          <w:sz w:val="24"/>
          <w:szCs w:val="24"/>
        </w:rPr>
        <w:t>must</w:t>
      </w:r>
      <w:r w:rsidRPr="00F34255">
        <w:rPr>
          <w:rFonts w:ascii="Times New Roman" w:hAnsi="Times New Roman" w:cs="Times New Roman"/>
          <w:b w:val="0"/>
          <w:sz w:val="24"/>
          <w:szCs w:val="24"/>
        </w:rPr>
        <w:t xml:space="preserve"> provide evidence </w:t>
      </w:r>
      <w:r w:rsidRPr="00E615F4">
        <w:rPr>
          <w:rFonts w:ascii="Times New Roman" w:hAnsi="Times New Roman" w:cs="Times New Roman"/>
          <w:b w:val="0"/>
          <w:sz w:val="24"/>
          <w:szCs w:val="24"/>
        </w:rPr>
        <w:t>of</w:t>
      </w:r>
      <w:r w:rsidRPr="00F34255">
        <w:rPr>
          <w:rFonts w:ascii="Times New Roman" w:hAnsi="Times New Roman" w:cs="Times New Roman"/>
          <w:b w:val="0"/>
          <w:sz w:val="24"/>
          <w:szCs w:val="24"/>
        </w:rPr>
        <w:t xml:space="preserve"> either Medicaid </w:t>
      </w:r>
      <w:r w:rsidRPr="00E615F4">
        <w:rPr>
          <w:rFonts w:ascii="Times New Roman" w:hAnsi="Times New Roman" w:cs="Times New Roman"/>
          <w:b w:val="0"/>
          <w:sz w:val="24"/>
          <w:szCs w:val="24"/>
        </w:rPr>
        <w:t>eligibility</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or</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a</w:t>
      </w:r>
      <w:r w:rsidRPr="00F34255">
        <w:rPr>
          <w:rFonts w:ascii="Times New Roman" w:hAnsi="Times New Roman" w:cs="Times New Roman"/>
          <w:b w:val="0"/>
          <w:sz w:val="24"/>
          <w:szCs w:val="24"/>
        </w:rPr>
        <w:t xml:space="preserve"> documented </w:t>
      </w:r>
      <w:r w:rsidRPr="00E615F4">
        <w:rPr>
          <w:rFonts w:ascii="Times New Roman" w:hAnsi="Times New Roman" w:cs="Times New Roman"/>
          <w:b w:val="0"/>
          <w:sz w:val="24"/>
          <w:szCs w:val="24"/>
        </w:rPr>
        <w:t>family</w:t>
      </w:r>
      <w:r w:rsidRPr="00F34255">
        <w:rPr>
          <w:rFonts w:ascii="Times New Roman" w:hAnsi="Times New Roman" w:cs="Times New Roman"/>
          <w:b w:val="0"/>
          <w:sz w:val="24"/>
          <w:szCs w:val="24"/>
        </w:rPr>
        <w:t xml:space="preserve"> income at </w:t>
      </w:r>
      <w:r w:rsidRPr="00E615F4">
        <w:rPr>
          <w:rFonts w:ascii="Times New Roman" w:hAnsi="Times New Roman" w:cs="Times New Roman"/>
          <w:b w:val="0"/>
          <w:sz w:val="24"/>
          <w:szCs w:val="24"/>
        </w:rPr>
        <w:t>or</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below</w:t>
      </w:r>
      <w:r w:rsidRPr="00F34255">
        <w:rPr>
          <w:rFonts w:ascii="Times New Roman" w:hAnsi="Times New Roman" w:cs="Times New Roman"/>
          <w:b w:val="0"/>
          <w:sz w:val="24"/>
          <w:szCs w:val="24"/>
        </w:rPr>
        <w:t xml:space="preserve"> </w:t>
      </w:r>
      <w:r w:rsidR="00EF2D51">
        <w:rPr>
          <w:rFonts w:ascii="Times New Roman" w:hAnsi="Times New Roman" w:cs="Times New Roman"/>
          <w:b w:val="0"/>
          <w:sz w:val="24"/>
          <w:szCs w:val="24"/>
        </w:rPr>
        <w:t>185 percent</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Federal </w:t>
      </w:r>
      <w:r w:rsidRPr="00E615F4">
        <w:rPr>
          <w:rFonts w:ascii="Times New Roman" w:hAnsi="Times New Roman" w:cs="Times New Roman"/>
          <w:b w:val="0"/>
          <w:sz w:val="24"/>
          <w:szCs w:val="24"/>
        </w:rPr>
        <w:t>Poverty</w:t>
      </w:r>
      <w:r w:rsidRPr="00F34255">
        <w:rPr>
          <w:rFonts w:ascii="Times New Roman" w:hAnsi="Times New Roman" w:cs="Times New Roman"/>
          <w:b w:val="0"/>
          <w:sz w:val="24"/>
          <w:szCs w:val="24"/>
        </w:rPr>
        <w:t xml:space="preserve"> definition promulgated </w:t>
      </w:r>
      <w:r w:rsidRPr="00E615F4">
        <w:rPr>
          <w:rFonts w:ascii="Times New Roman" w:hAnsi="Times New Roman" w:cs="Times New Roman"/>
          <w:b w:val="0"/>
          <w:sz w:val="24"/>
          <w:szCs w:val="24"/>
        </w:rPr>
        <w:t>annually</w:t>
      </w:r>
      <w:r w:rsidRPr="00F34255">
        <w:rPr>
          <w:rFonts w:ascii="Times New Roman" w:hAnsi="Times New Roman" w:cs="Times New Roman"/>
          <w:b w:val="0"/>
          <w:sz w:val="24"/>
          <w:szCs w:val="24"/>
        </w:rPr>
        <w:t xml:space="preserve"> by </w:t>
      </w:r>
      <w:r w:rsidRPr="00E615F4">
        <w:rPr>
          <w:rFonts w:ascii="Times New Roman" w:hAnsi="Times New Roman" w:cs="Times New Roman"/>
          <w:b w:val="0"/>
          <w:sz w:val="24"/>
          <w:szCs w:val="24"/>
        </w:rPr>
        <w:t>the</w:t>
      </w:r>
      <w:r w:rsidRPr="00F34255">
        <w:rPr>
          <w:rFonts w:ascii="Times New Roman" w:hAnsi="Times New Roman" w:cs="Times New Roman"/>
          <w:b w:val="0"/>
          <w:sz w:val="24"/>
          <w:szCs w:val="24"/>
        </w:rPr>
        <w:t xml:space="preserve"> US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Department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Health </w:t>
      </w:r>
      <w:r w:rsidRPr="00F34255">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Human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Services.</w:t>
      </w:r>
    </w:p>
    <w:p w:rsidR="00D014D5" w:rsidRPr="00C45AAF" w:rsidRDefault="00D014D5" w:rsidP="00D014D5">
      <w:pPr>
        <w:rPr>
          <w:szCs w:val="24"/>
        </w:rPr>
      </w:pPr>
    </w:p>
    <w:p w:rsidR="00D014D5" w:rsidRPr="00C45AAF" w:rsidRDefault="00D014D5" w:rsidP="00D014D5">
      <w:pPr>
        <w:spacing w:before="11"/>
        <w:rPr>
          <w:szCs w:val="24"/>
        </w:rPr>
      </w:pPr>
    </w:p>
    <w:tbl>
      <w:tblPr>
        <w:tblpPr w:leftFromText="180" w:rightFromText="180" w:bottomFromText="15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1980"/>
        <w:gridCol w:w="5400"/>
      </w:tblGrid>
      <w:tr w:rsidR="00D014D5" w:rsidRPr="00E615F4" w:rsidTr="00396E94">
        <w:tc>
          <w:tcPr>
            <w:tcW w:w="172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bottom"/>
          </w:tcPr>
          <w:p w:rsidR="00D014D5" w:rsidRPr="00C45AAF" w:rsidRDefault="00D014D5" w:rsidP="00396E94">
            <w:pPr>
              <w:spacing w:before="100" w:beforeAutospacing="1" w:after="100" w:afterAutospacing="1" w:line="276" w:lineRule="auto"/>
              <w:jc w:val="center"/>
              <w:rPr>
                <w:b/>
                <w:bCs/>
                <w:szCs w:val="24"/>
              </w:rPr>
            </w:pPr>
            <w:r w:rsidRPr="00C45AAF">
              <w:rPr>
                <w:b/>
                <w:bCs/>
                <w:szCs w:val="24"/>
              </w:rPr>
              <w:t>Family or Household</w:t>
            </w:r>
          </w:p>
        </w:tc>
        <w:tc>
          <w:tcPr>
            <w:tcW w:w="198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bottom"/>
          </w:tcPr>
          <w:p w:rsidR="00D014D5" w:rsidRPr="00C45AAF" w:rsidRDefault="00D014D5" w:rsidP="00396E94">
            <w:pPr>
              <w:spacing w:before="100" w:beforeAutospacing="1" w:after="100" w:afterAutospacing="1" w:line="276" w:lineRule="auto"/>
              <w:jc w:val="center"/>
              <w:rPr>
                <w:b/>
                <w:bCs/>
                <w:szCs w:val="24"/>
              </w:rPr>
            </w:pPr>
            <w:r w:rsidRPr="00C45AAF">
              <w:rPr>
                <w:b/>
                <w:bCs/>
                <w:szCs w:val="24"/>
              </w:rPr>
              <w:t>100% of Federal Poverty</w:t>
            </w:r>
          </w:p>
        </w:tc>
        <w:tc>
          <w:tcPr>
            <w:tcW w:w="5400" w:type="dxa"/>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bottom"/>
          </w:tcPr>
          <w:p w:rsidR="00D014D5" w:rsidRPr="006960B3" w:rsidRDefault="00D014D5" w:rsidP="00396E94">
            <w:pPr>
              <w:spacing w:before="100" w:beforeAutospacing="1" w:after="100" w:afterAutospacing="1" w:line="276" w:lineRule="auto"/>
              <w:jc w:val="center"/>
              <w:rPr>
                <w:b/>
                <w:bCs/>
                <w:szCs w:val="24"/>
              </w:rPr>
            </w:pPr>
            <w:r w:rsidRPr="00C45AAF">
              <w:rPr>
                <w:b/>
                <w:bCs/>
                <w:szCs w:val="24"/>
              </w:rPr>
              <w:t>CDEP Eligibility 185% of Federal Poverty (Free and Reduced Lunch Eligibility)</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6960B3" w:rsidRDefault="00D014D5" w:rsidP="00396E94">
            <w:pPr>
              <w:spacing w:before="100" w:beforeAutospacing="1" w:after="100" w:afterAutospacing="1" w:line="276" w:lineRule="auto"/>
              <w:jc w:val="center"/>
              <w:rPr>
                <w:szCs w:val="24"/>
              </w:rPr>
            </w:pPr>
            <w:r w:rsidRPr="006960B3">
              <w:rPr>
                <w:b/>
                <w:bCs/>
                <w:szCs w:val="24"/>
              </w:rPr>
              <w:t>2</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457E0B" w:rsidRDefault="00D014D5" w:rsidP="00396E94">
            <w:pPr>
              <w:spacing w:before="100" w:beforeAutospacing="1" w:after="100" w:afterAutospacing="1" w:line="276" w:lineRule="auto"/>
              <w:jc w:val="center"/>
              <w:rPr>
                <w:szCs w:val="24"/>
              </w:rPr>
            </w:pPr>
            <w:r w:rsidRPr="00457E0B">
              <w:rPr>
                <w:b/>
                <w:bCs/>
                <w:szCs w:val="24"/>
              </w:rPr>
              <w:t>$16,240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30766" w:rsidRDefault="00D014D5" w:rsidP="00396E94">
            <w:pPr>
              <w:spacing w:before="100" w:beforeAutospacing="1" w:after="100" w:afterAutospacing="1" w:line="276" w:lineRule="auto"/>
              <w:jc w:val="center"/>
              <w:rPr>
                <w:szCs w:val="24"/>
              </w:rPr>
            </w:pPr>
            <w:r w:rsidRPr="00E30766">
              <w:rPr>
                <w:b/>
                <w:bCs/>
                <w:szCs w:val="24"/>
              </w:rPr>
              <w:t>$30,044</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0E4D68" w:rsidRDefault="00D014D5" w:rsidP="00396E94">
            <w:pPr>
              <w:spacing w:before="100" w:beforeAutospacing="1" w:after="100" w:afterAutospacing="1" w:line="276" w:lineRule="auto"/>
              <w:jc w:val="center"/>
              <w:rPr>
                <w:szCs w:val="24"/>
              </w:rPr>
            </w:pPr>
            <w:r w:rsidRPr="000E4D68">
              <w:rPr>
                <w:b/>
                <w:bCs/>
                <w:szCs w:val="24"/>
              </w:rPr>
              <w:t>3</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$20,420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$37,777</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4</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$24,600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$45,510</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5</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$28,780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$53,243</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6</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$32,960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$60,976</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7</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$37,140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$68,709</w:t>
            </w:r>
          </w:p>
        </w:tc>
      </w:tr>
      <w:tr w:rsidR="00D014D5" w:rsidRPr="00E615F4" w:rsidTr="00396E94">
        <w:tc>
          <w:tcPr>
            <w:tcW w:w="172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8</w:t>
            </w:r>
          </w:p>
        </w:tc>
        <w:tc>
          <w:tcPr>
            <w:tcW w:w="1980" w:type="dxa"/>
            <w:tcBorders>
              <w:top w:val="nil"/>
              <w:left w:val="nil"/>
              <w:bottom w:val="single" w:sz="12" w:space="0" w:color="auto"/>
              <w:right w:val="single" w:sz="12" w:space="0" w:color="auto"/>
            </w:tcBorders>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$41,320</w:t>
            </w:r>
          </w:p>
        </w:tc>
        <w:tc>
          <w:tcPr>
            <w:tcW w:w="5400" w:type="dxa"/>
            <w:tcBorders>
              <w:top w:val="nil"/>
              <w:left w:val="nil"/>
              <w:bottom w:val="single" w:sz="12" w:space="0" w:color="auto"/>
              <w:right w:val="single" w:sz="12" w:space="0" w:color="auto"/>
            </w:tcBorders>
            <w:shd w:val="clear" w:color="auto" w:fill="FFFF00"/>
            <w:tcMar>
              <w:top w:w="0" w:type="dxa"/>
              <w:left w:w="108" w:type="dxa"/>
              <w:bottom w:w="0" w:type="dxa"/>
              <w:right w:w="108" w:type="dxa"/>
            </w:tcMar>
            <w:hideMark/>
          </w:tcPr>
          <w:p w:rsidR="00D014D5" w:rsidRPr="00E615F4" w:rsidRDefault="00D014D5" w:rsidP="00396E94">
            <w:pPr>
              <w:spacing w:before="100" w:beforeAutospacing="1" w:after="100" w:afterAutospacing="1" w:line="276" w:lineRule="auto"/>
              <w:jc w:val="center"/>
              <w:rPr>
                <w:szCs w:val="24"/>
              </w:rPr>
            </w:pPr>
            <w:r w:rsidRPr="00E615F4">
              <w:rPr>
                <w:b/>
                <w:bCs/>
                <w:szCs w:val="24"/>
              </w:rPr>
              <w:t>$76,442</w:t>
            </w:r>
          </w:p>
        </w:tc>
      </w:tr>
    </w:tbl>
    <w:p w:rsidR="00D014D5" w:rsidRPr="00F34255" w:rsidRDefault="00D014D5" w:rsidP="00D014D5">
      <w:pPr>
        <w:pStyle w:val="BodyText"/>
        <w:tabs>
          <w:tab w:val="left" w:pos="3651"/>
        </w:tabs>
        <w:ind w:right="755"/>
        <w:jc w:val="left"/>
        <w:rPr>
          <w:rFonts w:ascii="Times New Roman" w:hAnsi="Times New Roman" w:cs="Times New Roman"/>
          <w:b w:val="0"/>
          <w:sz w:val="24"/>
          <w:szCs w:val="24"/>
        </w:rPr>
      </w:pPr>
    </w:p>
    <w:p w:rsidR="00D014D5" w:rsidRPr="00E615F4" w:rsidRDefault="00D014D5" w:rsidP="00D014D5">
      <w:pPr>
        <w:pStyle w:val="BodyText"/>
        <w:tabs>
          <w:tab w:val="left" w:pos="3651"/>
        </w:tabs>
        <w:ind w:right="755"/>
        <w:jc w:val="left"/>
        <w:rPr>
          <w:szCs w:val="24"/>
        </w:rPr>
      </w:pPr>
      <w:r w:rsidRPr="00F34255">
        <w:rPr>
          <w:rFonts w:ascii="Times New Roman" w:hAnsi="Times New Roman" w:cs="Times New Roman"/>
          <w:b w:val="0"/>
          <w:sz w:val="24"/>
          <w:szCs w:val="24"/>
        </w:rPr>
        <w:t>Adapted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from</w:t>
      </w:r>
      <w:r w:rsidRPr="00E615F4">
        <w:rPr>
          <w:rFonts w:ascii="Times New Roman" w:hAnsi="Times New Roman" w:cs="Times New Roman"/>
          <w:b w:val="0"/>
          <w:sz w:val="24"/>
          <w:szCs w:val="24"/>
        </w:rPr>
        <w:t xml:space="preserve"> the</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201</w:t>
      </w:r>
      <w:r w:rsidRPr="00C45AAF">
        <w:rPr>
          <w:rFonts w:ascii="Times New Roman" w:hAnsi="Times New Roman" w:cs="Times New Roman"/>
          <w:b w:val="0"/>
          <w:sz w:val="24"/>
          <w:szCs w:val="24"/>
        </w:rPr>
        <w:t>7</w:t>
      </w:r>
      <w:r w:rsidRPr="00F34255">
        <w:rPr>
          <w:rFonts w:ascii="Times New Roman" w:hAnsi="Times New Roman" w:cs="Times New Roman"/>
          <w:b w:val="0"/>
          <w:sz w:val="24"/>
          <w:szCs w:val="24"/>
        </w:rPr>
        <w:t xml:space="preserve"> US</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Department</w:t>
      </w:r>
      <w:r w:rsidRPr="00E615F4">
        <w:rPr>
          <w:rFonts w:ascii="Times New Roman" w:hAnsi="Times New Roman" w:cs="Times New Roman"/>
          <w:b w:val="0"/>
          <w:sz w:val="24"/>
          <w:szCs w:val="24"/>
        </w:rPr>
        <w:t xml:space="preserve"> of</w:t>
      </w:r>
      <w:r w:rsidRPr="00F34255">
        <w:rPr>
          <w:rFonts w:ascii="Times New Roman" w:hAnsi="Times New Roman" w:cs="Times New Roman"/>
          <w:b w:val="0"/>
          <w:sz w:val="24"/>
          <w:szCs w:val="24"/>
        </w:rPr>
        <w:t xml:space="preserve"> </w:t>
      </w:r>
      <w:r w:rsidRPr="00E615F4">
        <w:rPr>
          <w:rFonts w:ascii="Times New Roman" w:hAnsi="Times New Roman" w:cs="Times New Roman"/>
          <w:b w:val="0"/>
          <w:sz w:val="24"/>
          <w:szCs w:val="24"/>
        </w:rPr>
        <w:t xml:space="preserve">Health </w:t>
      </w:r>
      <w:r w:rsidRPr="00F34255">
        <w:rPr>
          <w:rFonts w:ascii="Times New Roman" w:hAnsi="Times New Roman" w:cs="Times New Roman"/>
          <w:b w:val="0"/>
          <w:sz w:val="24"/>
          <w:szCs w:val="24"/>
        </w:rPr>
        <w:t>and</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Human</w:t>
      </w:r>
      <w:r w:rsidRPr="00E615F4">
        <w:rPr>
          <w:rFonts w:ascii="Times New Roman" w:hAnsi="Times New Roman" w:cs="Times New Roman"/>
          <w:b w:val="0"/>
          <w:sz w:val="24"/>
          <w:szCs w:val="24"/>
        </w:rPr>
        <w:t xml:space="preserve"> </w:t>
      </w:r>
      <w:r w:rsidRPr="00F34255">
        <w:rPr>
          <w:rFonts w:ascii="Times New Roman" w:hAnsi="Times New Roman" w:cs="Times New Roman"/>
          <w:b w:val="0"/>
          <w:sz w:val="24"/>
          <w:szCs w:val="24"/>
        </w:rPr>
        <w:t>Services</w:t>
      </w:r>
      <w:r w:rsidRPr="00E615F4">
        <w:rPr>
          <w:rFonts w:ascii="Times New Roman" w:hAnsi="Times New Roman" w:cs="Times New Roman"/>
          <w:b w:val="0"/>
          <w:sz w:val="24"/>
          <w:szCs w:val="24"/>
        </w:rPr>
        <w:t xml:space="preserve"> Poverty</w:t>
      </w:r>
      <w:r w:rsidRPr="00F34255">
        <w:rPr>
          <w:rFonts w:ascii="Times New Roman" w:hAnsi="Times New Roman" w:cs="Times New Roman"/>
          <w:b w:val="0"/>
          <w:sz w:val="24"/>
          <w:szCs w:val="24"/>
        </w:rPr>
        <w:t xml:space="preserve"> Guidelines (</w:t>
      </w:r>
      <w:hyperlink r:id="rId32" w:tgtFrame="_blank" w:history="1">
        <w:r w:rsidRPr="00E615F4">
          <w:rPr>
            <w:rStyle w:val="Hyperlink"/>
            <w:rFonts w:ascii="Times New Roman" w:hAnsi="Times New Roman"/>
            <w:b w:val="0"/>
            <w:sz w:val="24"/>
            <w:szCs w:val="24"/>
          </w:rPr>
          <w:t>https://www.federalregister.gov/documents/2017/01/31/2017-02076/annual-update-of-the-hhs-poverty-guidelines</w:t>
        </w:r>
      </w:hyperlink>
      <w:r w:rsidRPr="00E615F4">
        <w:rPr>
          <w:rFonts w:ascii="Times New Roman" w:hAnsi="Times New Roman" w:cs="Times New Roman"/>
          <w:b w:val="0"/>
          <w:sz w:val="24"/>
          <w:szCs w:val="24"/>
        </w:rPr>
        <w:t>)</w:t>
      </w:r>
    </w:p>
    <w:p w:rsidR="00D014D5" w:rsidRDefault="00D014D5" w:rsidP="00D014D5">
      <w:pPr>
        <w:pStyle w:val="Heading1"/>
      </w:pPr>
      <w:bookmarkStart w:id="224" w:name="_Toc482014362"/>
      <w:r>
        <w:br w:type="page"/>
      </w:r>
    </w:p>
    <w:p w:rsidR="00D014D5" w:rsidRDefault="00D014D5" w:rsidP="00D014D5">
      <w:pPr>
        <w:pStyle w:val="Heading1"/>
      </w:pPr>
      <w:bookmarkStart w:id="225" w:name="_Toc499638423"/>
      <w:r w:rsidRPr="00C45AAF">
        <w:lastRenderedPageBreak/>
        <w:t>Appendix D</w:t>
      </w:r>
      <w:r w:rsidR="00EF2D51">
        <w:t>:</w:t>
      </w:r>
      <w:r w:rsidRPr="00C45AAF">
        <w:t xml:space="preserve"> South Carolina Child Development 4-K</w:t>
      </w:r>
      <w:r w:rsidRPr="00F34255">
        <w:t xml:space="preserve"> </w:t>
      </w:r>
      <w:r w:rsidR="00EF2D51">
        <w:t>Registration Form 2017–</w:t>
      </w:r>
      <w:r w:rsidRPr="00E615F4">
        <w:t>18</w:t>
      </w:r>
      <w:bookmarkEnd w:id="224"/>
      <w:bookmarkEnd w:id="225"/>
    </w:p>
    <w:p w:rsidR="00EF2D51" w:rsidRPr="00EF2D51" w:rsidRDefault="00EF2D51" w:rsidP="00EF2D51"/>
    <w:p w:rsidR="00D014D5" w:rsidRPr="00C45AAF" w:rsidRDefault="00D014D5" w:rsidP="00D014D5">
      <w:pPr>
        <w:jc w:val="center"/>
        <w:rPr>
          <w:rFonts w:eastAsia="Calibri"/>
        </w:rPr>
      </w:pPr>
      <w:r w:rsidRPr="00E615F4">
        <w:rPr>
          <w:rFonts w:eastAsia="Calibri"/>
        </w:rPr>
        <w:sym w:font="Wingdings" w:char="F0A8"/>
      </w:r>
      <w:r>
        <w:rPr>
          <w:rFonts w:eastAsia="Calibri"/>
        </w:rPr>
        <w:t xml:space="preserve"> </w:t>
      </w:r>
      <w:r w:rsidRPr="00C45AAF">
        <w:rPr>
          <w:rFonts w:eastAsia="Calibri"/>
        </w:rPr>
        <w:t xml:space="preserve">CDEP     </w:t>
      </w:r>
      <w:r w:rsidRPr="00E615F4">
        <w:rPr>
          <w:rFonts w:eastAsia="Calibri"/>
        </w:rPr>
        <w:sym w:font="Wingdings" w:char="F0A8"/>
      </w:r>
      <w:r w:rsidRPr="00E615F4">
        <w:rPr>
          <w:rFonts w:eastAsia="Calibri"/>
        </w:rPr>
        <w:t xml:space="preserve"> Half Day Non-CDEP    </w:t>
      </w:r>
      <w:r w:rsidRPr="00E615F4">
        <w:rPr>
          <w:rFonts w:eastAsia="Calibri"/>
        </w:rPr>
        <w:sym w:font="Wingdings" w:char="F0A8"/>
      </w:r>
      <w:r w:rsidRPr="00E615F4">
        <w:rPr>
          <w:rFonts w:eastAsia="Calibri"/>
        </w:rPr>
        <w:t xml:space="preserve"> Full Day Non-CDEP</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86" w:type="dxa"/>
          <w:bottom w:w="72" w:type="dxa"/>
          <w:right w:w="86" w:type="dxa"/>
        </w:tblCellMar>
        <w:tblLook w:val="0000" w:firstRow="0" w:lastRow="0" w:firstColumn="0" w:lastColumn="0" w:noHBand="0" w:noVBand="0"/>
      </w:tblPr>
      <w:tblGrid>
        <w:gridCol w:w="11610"/>
      </w:tblGrid>
      <w:tr w:rsidR="00D014D5" w:rsidRPr="00E615F4" w:rsidTr="00396E94">
        <w:trPr>
          <w:jc w:val="center"/>
        </w:trPr>
        <w:tc>
          <w:tcPr>
            <w:tcW w:w="11518" w:type="dxa"/>
            <w:tcBorders>
              <w:top w:val="thickThinSmallGap" w:sz="18" w:space="0" w:color="auto"/>
              <w:left w:val="thickThinSmallGap" w:sz="18" w:space="0" w:color="auto"/>
              <w:right w:val="thickThinSmallGap" w:sz="18" w:space="0" w:color="auto"/>
            </w:tcBorders>
            <w:shd w:val="clear" w:color="auto" w:fill="E0E0E0"/>
          </w:tcPr>
          <w:p w:rsidR="00D014D5" w:rsidRPr="00C45AAF" w:rsidRDefault="00D014D5" w:rsidP="00396E94">
            <w:pPr>
              <w:widowControl w:val="0"/>
              <w:ind w:left="144"/>
              <w:rPr>
                <w:rFonts w:eastAsia="Calibri"/>
                <w:b/>
                <w:bCs/>
                <w:szCs w:val="22"/>
              </w:rPr>
            </w:pPr>
            <w:r w:rsidRPr="00C45AAF">
              <w:rPr>
                <w:rFonts w:eastAsia="Calibri"/>
                <w:b/>
                <w:szCs w:val="22"/>
              </w:rPr>
              <w:t>SCHOOL and DISTRICT</w:t>
            </w:r>
          </w:p>
        </w:tc>
      </w:tr>
      <w:tr w:rsidR="00D014D5" w:rsidRPr="00E615F4" w:rsidTr="00396E94">
        <w:trPr>
          <w:jc w:val="center"/>
        </w:trPr>
        <w:tc>
          <w:tcPr>
            <w:tcW w:w="11518" w:type="dxa"/>
            <w:tcBorders>
              <w:left w:val="thickThinSmallGap" w:sz="18" w:space="0" w:color="auto"/>
              <w:right w:val="thickThinSmallGap" w:sz="18" w:space="0" w:color="auto"/>
            </w:tcBorders>
            <w:tcMar>
              <w:left w:w="115" w:type="dxa"/>
              <w:right w:w="115" w:type="dxa"/>
            </w:tcMar>
          </w:tcPr>
          <w:p w:rsidR="00D014D5" w:rsidRPr="00E615F4" w:rsidRDefault="00D014D5" w:rsidP="00396E94">
            <w:pPr>
              <w:widowControl w:val="0"/>
              <w:tabs>
                <w:tab w:val="left" w:pos="5431"/>
              </w:tabs>
              <w:ind w:left="144"/>
              <w:rPr>
                <w:rFonts w:eastAsia="Calibri"/>
                <w:b/>
                <w:bCs/>
                <w:szCs w:val="22"/>
              </w:rPr>
            </w:pPr>
            <w:r w:rsidRPr="00E615F4">
              <w:rPr>
                <w:rFonts w:eastAsia="Calibri"/>
                <w:szCs w:val="22"/>
              </w:rPr>
              <w:t>School:</w:t>
            </w:r>
            <w:r w:rsidRPr="00E615F4">
              <w:rPr>
                <w:rFonts w:eastAsia="Calibri"/>
                <w:szCs w:val="22"/>
              </w:rPr>
              <w:tab/>
              <w:t xml:space="preserve">School District: </w:t>
            </w:r>
          </w:p>
        </w:tc>
      </w:tr>
      <w:tr w:rsidR="00D014D5" w:rsidRPr="00E615F4" w:rsidTr="00396E94">
        <w:trPr>
          <w:jc w:val="center"/>
        </w:trPr>
        <w:tc>
          <w:tcPr>
            <w:tcW w:w="11518"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ind w:left="144"/>
              <w:rPr>
                <w:rFonts w:eastAsia="Calibri"/>
                <w:b/>
                <w:bCs/>
                <w:szCs w:val="22"/>
              </w:rPr>
            </w:pPr>
            <w:r w:rsidRPr="00E615F4">
              <w:rPr>
                <w:rFonts w:eastAsia="Calibri"/>
                <w:b/>
                <w:bCs/>
                <w:szCs w:val="22"/>
              </w:rPr>
              <w:t>CHILD</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680"/>
                <w:tab w:val="left" w:pos="7385"/>
                <w:tab w:val="left" w:pos="8532"/>
                <w:tab w:val="left" w:pos="10094"/>
                <w:tab w:val="right" w:pos="10440"/>
              </w:tabs>
              <w:ind w:left="144"/>
              <w:rPr>
                <w:rFonts w:eastAsia="Calibri"/>
                <w:szCs w:val="22"/>
              </w:rPr>
            </w:pPr>
            <w:r w:rsidRPr="00E615F4">
              <w:rPr>
                <w:rFonts w:eastAsia="Calibri"/>
                <w:szCs w:val="22"/>
              </w:rPr>
              <w:t>Last Name:                                            First Name:</w:t>
            </w:r>
            <w:r w:rsidRPr="00E615F4">
              <w:rPr>
                <w:rFonts w:eastAsia="Calibri"/>
                <w:szCs w:val="22"/>
              </w:rPr>
              <w:tab/>
              <w:t xml:space="preserve">           Middle Name:</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C45AAF" w:rsidRDefault="00D014D5" w:rsidP="00396E94">
            <w:pPr>
              <w:widowControl w:val="0"/>
              <w:tabs>
                <w:tab w:val="left" w:pos="4680"/>
                <w:tab w:val="left" w:pos="7385"/>
                <w:tab w:val="left" w:pos="8532"/>
                <w:tab w:val="left" w:pos="10094"/>
                <w:tab w:val="right" w:pos="10440"/>
              </w:tabs>
              <w:ind w:left="144"/>
              <w:rPr>
                <w:rFonts w:eastAsia="Calibri"/>
                <w:szCs w:val="22"/>
              </w:rPr>
            </w:pPr>
            <w:r w:rsidRPr="00E615F4">
              <w:rPr>
                <w:rFonts w:eastAsia="Calibri"/>
                <w:szCs w:val="22"/>
              </w:rPr>
              <w:t xml:space="preserve">Check if Applicable:  </w:t>
            </w:r>
            <w:r w:rsidRPr="00E615F4">
              <w:rPr>
                <w:rFonts w:eastAsia="Calibri"/>
                <w:szCs w:val="22"/>
              </w:rPr>
              <w:sym w:font="Wingdings" w:char="F0A8"/>
            </w:r>
            <w:r w:rsidRPr="00E615F4">
              <w:rPr>
                <w:rFonts w:eastAsia="Calibri"/>
                <w:szCs w:val="22"/>
              </w:rPr>
              <w:t xml:space="preserve"> II    </w:t>
            </w:r>
            <w:r w:rsidRPr="00E615F4">
              <w:rPr>
                <w:rFonts w:eastAsia="Calibri"/>
                <w:szCs w:val="22"/>
              </w:rPr>
              <w:sym w:font="Wingdings" w:char="F0A8"/>
            </w:r>
            <w:r w:rsidRPr="00E615F4">
              <w:rPr>
                <w:rFonts w:eastAsia="Calibri"/>
                <w:szCs w:val="22"/>
              </w:rPr>
              <w:t xml:space="preserve"> III    </w:t>
            </w:r>
            <w:r w:rsidRPr="00E615F4">
              <w:rPr>
                <w:rFonts w:eastAsia="Calibri"/>
                <w:szCs w:val="22"/>
              </w:rPr>
              <w:sym w:font="Wingdings" w:char="F0A8"/>
            </w:r>
            <w:r w:rsidRPr="00E615F4">
              <w:rPr>
                <w:rFonts w:eastAsia="Calibri"/>
                <w:szCs w:val="22"/>
              </w:rPr>
              <w:t xml:space="preserve"> IV    </w:t>
            </w:r>
            <w:r w:rsidRPr="00E615F4">
              <w:rPr>
                <w:rFonts w:eastAsia="Calibri"/>
                <w:szCs w:val="22"/>
              </w:rPr>
              <w:sym w:font="Wingdings" w:char="F0A8"/>
            </w:r>
            <w:r w:rsidRPr="00E615F4">
              <w:rPr>
                <w:rFonts w:eastAsia="Calibri"/>
                <w:szCs w:val="22"/>
              </w:rPr>
              <w:t xml:space="preserve"> V  </w:t>
            </w:r>
            <w:r w:rsidRPr="00E615F4">
              <w:rPr>
                <w:rFonts w:eastAsia="Calibri"/>
                <w:szCs w:val="22"/>
              </w:rPr>
              <w:sym w:font="Wingdings" w:char="F0A8"/>
            </w:r>
            <w:r w:rsidRPr="00E615F4">
              <w:rPr>
                <w:rFonts w:eastAsia="Calibri"/>
                <w:szCs w:val="22"/>
              </w:rPr>
              <w:t xml:space="preserve"> Jr.   </w:t>
            </w:r>
            <w:r w:rsidRPr="00E615F4">
              <w:rPr>
                <w:rFonts w:eastAsia="Calibri"/>
                <w:szCs w:val="22"/>
              </w:rPr>
              <w:sym w:font="Wingdings" w:char="F0A8"/>
            </w:r>
            <w:r w:rsidRPr="00E615F4">
              <w:rPr>
                <w:rFonts w:eastAsia="Calibri"/>
                <w:szCs w:val="22"/>
              </w:rPr>
              <w:t xml:space="preserve"> Sr.   </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680"/>
                <w:tab w:val="left" w:pos="6934"/>
                <w:tab w:val="left" w:pos="7474"/>
                <w:tab w:val="left" w:pos="7834"/>
                <w:tab w:val="left" w:pos="8532"/>
                <w:tab w:val="left" w:pos="9045"/>
                <w:tab w:val="left" w:pos="9792"/>
                <w:tab w:val="right" w:pos="10440"/>
              </w:tabs>
              <w:ind w:left="144"/>
              <w:rPr>
                <w:rFonts w:eastAsia="Calibri"/>
                <w:szCs w:val="22"/>
              </w:rPr>
            </w:pPr>
            <w:r w:rsidRPr="00E615F4">
              <w:rPr>
                <w:rFonts w:eastAsia="Calibri"/>
                <w:szCs w:val="22"/>
              </w:rPr>
              <w:t>Date of Birth</w:t>
            </w:r>
            <w:r w:rsidRPr="00E615F4">
              <w:rPr>
                <w:rFonts w:eastAsia="Calibri"/>
                <w:i/>
                <w:szCs w:val="22"/>
              </w:rPr>
              <w:t xml:space="preserve"> (mm/dd/yy)</w:t>
            </w:r>
            <w:r w:rsidRPr="00E615F4">
              <w:rPr>
                <w:rFonts w:eastAsia="Calibri"/>
                <w:szCs w:val="22"/>
              </w:rPr>
              <w:t xml:space="preserve">: __/_ _/__    Social Security number </w:t>
            </w:r>
            <w:r w:rsidRPr="00E615F4">
              <w:rPr>
                <w:rFonts w:eastAsia="Calibri"/>
                <w:i/>
                <w:szCs w:val="22"/>
              </w:rPr>
              <w:t>(Preferred but optional)</w:t>
            </w:r>
            <w:r w:rsidRPr="00E615F4">
              <w:rPr>
                <w:rFonts w:eastAsia="Calibri"/>
                <w:szCs w:val="22"/>
              </w:rPr>
              <w:t xml:space="preserve">: _____-___-_____  </w:t>
            </w:r>
          </w:p>
          <w:p w:rsidR="00D014D5" w:rsidRPr="00C45AAF" w:rsidRDefault="00D014D5" w:rsidP="00396E94">
            <w:pPr>
              <w:widowControl w:val="0"/>
              <w:tabs>
                <w:tab w:val="left" w:pos="4680"/>
                <w:tab w:val="left" w:pos="6934"/>
                <w:tab w:val="left" w:pos="7474"/>
                <w:tab w:val="left" w:pos="7834"/>
                <w:tab w:val="left" w:pos="8532"/>
                <w:tab w:val="left" w:pos="9045"/>
                <w:tab w:val="left" w:pos="9792"/>
                <w:tab w:val="right" w:pos="10440"/>
              </w:tabs>
              <w:ind w:left="144"/>
              <w:rPr>
                <w:rFonts w:eastAsia="Calibri"/>
                <w:szCs w:val="22"/>
              </w:rPr>
            </w:pPr>
            <w:r w:rsidRPr="00E615F4">
              <w:rPr>
                <w:rFonts w:eastAsia="Calibri"/>
                <w:szCs w:val="22"/>
              </w:rPr>
              <w:t xml:space="preserve">Sex: </w:t>
            </w:r>
            <w:r w:rsidRPr="00E615F4">
              <w:rPr>
                <w:rFonts w:eastAsia="Calibri"/>
                <w:szCs w:val="22"/>
              </w:rPr>
              <w:sym w:font="Wingdings" w:char="F06F"/>
            </w:r>
            <w:r w:rsidRPr="00E615F4">
              <w:rPr>
                <w:rFonts w:eastAsia="Calibri"/>
                <w:szCs w:val="22"/>
              </w:rPr>
              <w:t xml:space="preserve"> M  </w:t>
            </w:r>
            <w:r w:rsidRPr="00E615F4">
              <w:rPr>
                <w:rFonts w:eastAsia="Calibri"/>
                <w:szCs w:val="22"/>
              </w:rPr>
              <w:sym w:font="Wingdings" w:char="F06F"/>
            </w:r>
            <w:r w:rsidRPr="00E615F4">
              <w:rPr>
                <w:rFonts w:eastAsia="Calibri"/>
                <w:szCs w:val="22"/>
              </w:rPr>
              <w:t xml:space="preserve"> F     Did your child weigh less than 5.5 lbs. at birth?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  </w:t>
            </w:r>
          </w:p>
          <w:p w:rsidR="00D014D5" w:rsidRPr="00C45AAF" w:rsidRDefault="00D014D5" w:rsidP="00396E94">
            <w:pPr>
              <w:widowControl w:val="0"/>
              <w:tabs>
                <w:tab w:val="left" w:pos="4680"/>
                <w:tab w:val="left" w:pos="6934"/>
                <w:tab w:val="left" w:pos="7474"/>
                <w:tab w:val="left" w:pos="7834"/>
                <w:tab w:val="left" w:pos="8532"/>
                <w:tab w:val="left" w:pos="9045"/>
                <w:tab w:val="left" w:pos="9792"/>
                <w:tab w:val="right" w:pos="10440"/>
              </w:tabs>
              <w:ind w:left="144"/>
              <w:rPr>
                <w:rFonts w:eastAsia="Calibri"/>
                <w:szCs w:val="22"/>
              </w:rPr>
            </w:pPr>
            <w:r w:rsidRPr="00C45AAF">
              <w:rPr>
                <w:rFonts w:eastAsia="Calibri"/>
                <w:szCs w:val="22"/>
              </w:rPr>
              <w:t>Federal Race/Ethnicity: Is the student Hispanic or Latino?</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  </w:t>
            </w:r>
          </w:p>
          <w:p w:rsidR="00D014D5" w:rsidRPr="00C45AAF" w:rsidRDefault="00D014D5" w:rsidP="00396E94">
            <w:pPr>
              <w:widowControl w:val="0"/>
              <w:tabs>
                <w:tab w:val="left" w:pos="4680"/>
                <w:tab w:val="left" w:pos="6934"/>
                <w:tab w:val="left" w:pos="7474"/>
                <w:tab w:val="left" w:pos="7834"/>
                <w:tab w:val="left" w:pos="8532"/>
                <w:tab w:val="left" w:pos="9045"/>
                <w:tab w:val="left" w:pos="9792"/>
                <w:tab w:val="right" w:pos="10440"/>
              </w:tabs>
              <w:ind w:left="144"/>
              <w:rPr>
                <w:rFonts w:eastAsia="Calibri"/>
                <w:szCs w:val="22"/>
              </w:rPr>
            </w:pPr>
            <w:r w:rsidRPr="00C45AAF">
              <w:rPr>
                <w:rFonts w:eastAsia="Calibri"/>
                <w:szCs w:val="22"/>
              </w:rPr>
              <w:t xml:space="preserve">What is the student’s race?   </w:t>
            </w:r>
          </w:p>
          <w:p w:rsidR="00D014D5" w:rsidRPr="00C45AAF" w:rsidRDefault="00D014D5" w:rsidP="00396E94">
            <w:pPr>
              <w:widowControl w:val="0"/>
              <w:tabs>
                <w:tab w:val="left" w:pos="4680"/>
                <w:tab w:val="left" w:pos="6934"/>
                <w:tab w:val="left" w:pos="7474"/>
                <w:tab w:val="left" w:pos="7834"/>
                <w:tab w:val="left" w:pos="8532"/>
                <w:tab w:val="left" w:pos="9045"/>
                <w:tab w:val="left" w:pos="9792"/>
                <w:tab w:val="right" w:pos="10440"/>
              </w:tabs>
              <w:ind w:left="144"/>
              <w:rPr>
                <w:rFonts w:eastAsia="Calibri"/>
                <w:szCs w:val="22"/>
              </w:rPr>
            </w:pPr>
            <w:r w:rsidRPr="00E615F4">
              <w:rPr>
                <w:rFonts w:eastAsia="Calibri"/>
                <w:szCs w:val="22"/>
              </w:rPr>
              <w:sym w:font="Wingdings" w:char="F0A8"/>
            </w:r>
            <w:r w:rsidRPr="00E615F4">
              <w:rPr>
                <w:rFonts w:eastAsia="Calibri"/>
                <w:szCs w:val="22"/>
              </w:rPr>
              <w:t xml:space="preserve"> American Indian       </w:t>
            </w:r>
            <w:r w:rsidRPr="00E615F4">
              <w:rPr>
                <w:rFonts w:eastAsia="Calibri"/>
                <w:szCs w:val="22"/>
              </w:rPr>
              <w:sym w:font="Wingdings" w:char="F0A8"/>
            </w:r>
            <w:r w:rsidRPr="00E615F4">
              <w:rPr>
                <w:rFonts w:eastAsia="Calibri"/>
                <w:szCs w:val="22"/>
              </w:rPr>
              <w:t xml:space="preserve"> Black       </w:t>
            </w:r>
            <w:r w:rsidRPr="00E615F4">
              <w:rPr>
                <w:rFonts w:eastAsia="Calibri"/>
                <w:szCs w:val="22"/>
              </w:rPr>
              <w:sym w:font="Wingdings" w:char="F0A8"/>
            </w:r>
            <w:r w:rsidRPr="00E615F4">
              <w:rPr>
                <w:rFonts w:eastAsia="Calibri"/>
                <w:szCs w:val="22"/>
              </w:rPr>
              <w:t xml:space="preserve"> Hawaiian-Pacific Islander      </w:t>
            </w:r>
            <w:r w:rsidRPr="00E615F4">
              <w:rPr>
                <w:rFonts w:eastAsia="Calibri"/>
                <w:szCs w:val="22"/>
              </w:rPr>
              <w:sym w:font="Wingdings" w:char="F0A8"/>
            </w:r>
            <w:r w:rsidRPr="00E615F4">
              <w:rPr>
                <w:rFonts w:eastAsia="Calibri"/>
                <w:szCs w:val="22"/>
              </w:rPr>
              <w:t xml:space="preserve"> Asia</w:t>
            </w:r>
            <w:r w:rsidRPr="00C45AAF">
              <w:rPr>
                <w:rFonts w:eastAsia="Calibri"/>
                <w:szCs w:val="22"/>
              </w:rPr>
              <w:t xml:space="preserve">n      </w:t>
            </w:r>
            <w:r w:rsidRPr="00E615F4">
              <w:rPr>
                <w:rFonts w:eastAsia="Calibri"/>
                <w:szCs w:val="22"/>
              </w:rPr>
              <w:sym w:font="Wingdings" w:char="F0A8"/>
            </w:r>
            <w:r w:rsidRPr="00E615F4">
              <w:rPr>
                <w:rFonts w:eastAsia="Calibri"/>
                <w:szCs w:val="22"/>
              </w:rPr>
              <w:t xml:space="preserve"> White     </w:t>
            </w:r>
            <w:r w:rsidRPr="00E615F4">
              <w:rPr>
                <w:rFonts w:eastAsia="Calibri"/>
                <w:szCs w:val="22"/>
              </w:rPr>
              <w:sym w:font="Wingdings" w:char="F0A8"/>
            </w:r>
            <w:r w:rsidRPr="00E615F4">
              <w:rPr>
                <w:rFonts w:eastAsia="Calibri"/>
                <w:szCs w:val="22"/>
              </w:rPr>
              <w:t xml:space="preserve"> No response </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7200"/>
              </w:tabs>
              <w:ind w:left="144"/>
              <w:rPr>
                <w:rFonts w:eastAsia="Calibri"/>
                <w:szCs w:val="22"/>
              </w:rPr>
            </w:pPr>
            <w:r w:rsidRPr="00E615F4">
              <w:rPr>
                <w:rFonts w:eastAsia="Calibri"/>
                <w:szCs w:val="22"/>
              </w:rPr>
              <w:t xml:space="preserve">Street Address: </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7200"/>
              </w:tabs>
              <w:ind w:left="144"/>
              <w:rPr>
                <w:rFonts w:eastAsia="Calibri"/>
                <w:szCs w:val="22"/>
              </w:rPr>
            </w:pPr>
            <w:r w:rsidRPr="00E615F4">
              <w:rPr>
                <w:rFonts w:eastAsia="Calibri"/>
                <w:szCs w:val="22"/>
              </w:rPr>
              <w:t xml:space="preserve">City: </w:t>
            </w:r>
          </w:p>
        </w:tc>
      </w:tr>
      <w:tr w:rsidR="00D014D5" w:rsidRPr="00E615F4" w:rsidTr="00396E94">
        <w:trPr>
          <w:trHeight w:val="260"/>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County:                                 Home Phone:                                   South Carolina Zip Code:</w:t>
            </w:r>
            <w:r w:rsidRPr="00E615F4">
              <w:rPr>
                <w:rFonts w:eastAsia="Calibri"/>
                <w:szCs w:val="22"/>
              </w:rPr>
              <w:tab/>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Mailing Address if Different:</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City:                                      County:                                          South Carolina Zip Code:</w:t>
            </w:r>
          </w:p>
        </w:tc>
      </w:tr>
      <w:tr w:rsidR="00D014D5" w:rsidRPr="00E615F4" w:rsidTr="00396E94">
        <w:trPr>
          <w:jc w:val="center"/>
        </w:trPr>
        <w:tc>
          <w:tcPr>
            <w:tcW w:w="11518"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ind w:left="144"/>
              <w:rPr>
                <w:rFonts w:eastAsia="Calibri"/>
                <w:b/>
                <w:bCs/>
                <w:szCs w:val="22"/>
              </w:rPr>
            </w:pPr>
            <w:r w:rsidRPr="00E615F4">
              <w:rPr>
                <w:rFonts w:eastAsia="Calibri"/>
                <w:b/>
                <w:bCs/>
                <w:szCs w:val="22"/>
              </w:rPr>
              <w:t>PARENTS/GUARDIANS</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680"/>
                <w:tab w:val="left" w:pos="7385"/>
                <w:tab w:val="left" w:pos="8532"/>
                <w:tab w:val="left" w:pos="10094"/>
                <w:tab w:val="right" w:pos="10440"/>
              </w:tabs>
              <w:ind w:left="144"/>
              <w:rPr>
                <w:rFonts w:eastAsia="Calibri"/>
                <w:szCs w:val="22"/>
              </w:rPr>
            </w:pPr>
            <w:r w:rsidRPr="00E615F4">
              <w:rPr>
                <w:rFonts w:eastAsia="Calibri"/>
                <w:szCs w:val="22"/>
              </w:rPr>
              <w:t>Mother’s Last name:</w:t>
            </w:r>
            <w:r w:rsidRPr="00E615F4">
              <w:rPr>
                <w:rFonts w:eastAsia="Calibri"/>
                <w:szCs w:val="22"/>
              </w:rPr>
              <w:tab/>
              <w:t>First Name:</w:t>
            </w:r>
            <w:r w:rsidRPr="00E615F4">
              <w:rPr>
                <w:rFonts w:eastAsia="Calibri"/>
                <w:szCs w:val="22"/>
              </w:rPr>
              <w:tab/>
            </w:r>
            <w:r w:rsidRPr="00E615F4">
              <w:rPr>
                <w:rFonts w:eastAsia="Calibri"/>
                <w:szCs w:val="22"/>
              </w:rPr>
              <w:tab/>
              <w:t>Middle Initial:</w:t>
            </w:r>
          </w:p>
        </w:tc>
      </w:tr>
      <w:tr w:rsidR="00D014D5" w:rsidRPr="00E615F4" w:rsidTr="00396E94">
        <w:trPr>
          <w:jc w:val="center"/>
        </w:trPr>
        <w:tc>
          <w:tcPr>
            <w:tcW w:w="11518" w:type="dxa"/>
            <w:tcBorders>
              <w:left w:val="thickThinSmallGap" w:sz="18" w:space="0" w:color="auto"/>
              <w:bottom w:val="nil"/>
              <w:right w:val="thickThinSmallGap" w:sz="18" w:space="0" w:color="auto"/>
            </w:tcBorders>
            <w:shd w:val="clear" w:color="auto" w:fill="E6E6E6"/>
          </w:tcPr>
          <w:p w:rsidR="00D014D5" w:rsidRPr="00E615F4" w:rsidRDefault="00D014D5" w:rsidP="00396E94">
            <w:pPr>
              <w:widowControl w:val="0"/>
              <w:tabs>
                <w:tab w:val="left" w:pos="4680"/>
                <w:tab w:val="left" w:pos="7385"/>
                <w:tab w:val="left" w:pos="8532"/>
                <w:tab w:val="left" w:pos="10094"/>
                <w:tab w:val="right" w:pos="10440"/>
              </w:tabs>
              <w:ind w:left="144"/>
              <w:rPr>
                <w:rFonts w:eastAsia="Calibri"/>
                <w:i/>
                <w:szCs w:val="22"/>
              </w:rPr>
            </w:pPr>
            <w:r w:rsidRPr="00E615F4">
              <w:rPr>
                <w:rFonts w:eastAsia="Calibri"/>
                <w:i/>
                <w:szCs w:val="22"/>
              </w:rPr>
              <w:t>If different from child’s information:</w:t>
            </w:r>
          </w:p>
        </w:tc>
      </w:tr>
      <w:tr w:rsidR="00D014D5" w:rsidRPr="00E615F4" w:rsidTr="00396E94">
        <w:trPr>
          <w:jc w:val="center"/>
        </w:trPr>
        <w:tc>
          <w:tcPr>
            <w:tcW w:w="11518" w:type="dxa"/>
            <w:tcBorders>
              <w:top w:val="nil"/>
              <w:left w:val="thickThinSmallGap" w:sz="18" w:space="0" w:color="auto"/>
              <w:right w:val="thickThinSmallGap" w:sz="18" w:space="0" w:color="auto"/>
            </w:tcBorders>
          </w:tcPr>
          <w:p w:rsidR="00D014D5" w:rsidRPr="00E615F4" w:rsidRDefault="00D014D5" w:rsidP="00396E94">
            <w:pPr>
              <w:widowControl w:val="0"/>
              <w:tabs>
                <w:tab w:val="left" w:pos="7200"/>
              </w:tabs>
              <w:ind w:left="144"/>
              <w:rPr>
                <w:rFonts w:eastAsia="Calibri"/>
                <w:szCs w:val="22"/>
              </w:rPr>
            </w:pPr>
            <w:r w:rsidRPr="00E615F4">
              <w:rPr>
                <w:rFonts w:eastAsia="Calibri"/>
                <w:szCs w:val="22"/>
              </w:rPr>
              <w:t>Street Address:</w:t>
            </w:r>
            <w:r w:rsidRPr="00E615F4">
              <w:rPr>
                <w:rFonts w:eastAsia="Calibri"/>
                <w:szCs w:val="22"/>
              </w:rPr>
              <w:tab/>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City:                                   County:                                 South Carolina Zip Code:</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 w:val="left" w:pos="7920"/>
              </w:tabs>
              <w:ind w:left="144"/>
              <w:rPr>
                <w:rFonts w:eastAsia="Calibri"/>
                <w:szCs w:val="22"/>
              </w:rPr>
            </w:pPr>
            <w:r w:rsidRPr="00E615F4">
              <w:rPr>
                <w:rFonts w:eastAsia="Calibri"/>
                <w:szCs w:val="22"/>
              </w:rPr>
              <w:t xml:space="preserve">Home Phone:                       </w:t>
            </w:r>
            <w:r w:rsidRPr="00E615F4">
              <w:rPr>
                <w:rFonts w:eastAsia="Calibri"/>
                <w:szCs w:val="22"/>
              </w:rPr>
              <w:tab/>
              <w:t xml:space="preserve">                       Cell Phone: </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 w:val="left" w:pos="7920"/>
              </w:tabs>
              <w:ind w:left="144"/>
              <w:rPr>
                <w:rFonts w:eastAsia="Calibri"/>
                <w:szCs w:val="22"/>
              </w:rPr>
            </w:pPr>
            <w:r w:rsidRPr="00E615F4">
              <w:rPr>
                <w:rFonts w:eastAsia="Calibri"/>
                <w:szCs w:val="22"/>
              </w:rPr>
              <w:t>Place of Employment:                                                      Daytime Phone:</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C45AAF" w:rsidRDefault="00D014D5" w:rsidP="00396E94">
            <w:pPr>
              <w:widowControl w:val="0"/>
              <w:tabs>
                <w:tab w:val="left" w:pos="4140"/>
                <w:tab w:val="left" w:pos="5760"/>
                <w:tab w:val="left" w:pos="7200"/>
                <w:tab w:val="left" w:pos="7920"/>
              </w:tabs>
              <w:ind w:left="144"/>
              <w:rPr>
                <w:rFonts w:eastAsia="Calibri"/>
                <w:szCs w:val="22"/>
              </w:rPr>
            </w:pPr>
            <w:r w:rsidRPr="00E615F4">
              <w:rPr>
                <w:rFonts w:eastAsia="Calibri"/>
                <w:sz w:val="22"/>
                <w:szCs w:val="22"/>
              </w:rPr>
              <w:t>Mother’s Education</w:t>
            </w:r>
            <w:r w:rsidRPr="00E615F4">
              <w:rPr>
                <w:rFonts w:eastAsia="Calibri"/>
                <w:szCs w:val="22"/>
              </w:rPr>
              <w:t xml:space="preserve"> </w:t>
            </w:r>
            <w:r w:rsidRPr="00E615F4">
              <w:rPr>
                <w:rFonts w:eastAsia="Calibri"/>
                <w:sz w:val="22"/>
                <w:szCs w:val="22"/>
              </w:rPr>
              <w:t>(</w:t>
            </w:r>
            <w:r w:rsidRPr="00E615F4">
              <w:rPr>
                <w:rFonts w:eastAsia="Calibri"/>
                <w:i/>
                <w:sz w:val="22"/>
                <w:szCs w:val="22"/>
              </w:rPr>
              <w:t>highest level</w:t>
            </w:r>
            <w:r w:rsidRPr="00E615F4">
              <w:rPr>
                <w:rFonts w:eastAsia="Calibri"/>
                <w:sz w:val="22"/>
                <w:szCs w:val="22"/>
              </w:rPr>
              <w:t>)</w:t>
            </w:r>
            <w:r w:rsidRPr="00E615F4">
              <w:rPr>
                <w:rFonts w:eastAsia="Calibri"/>
                <w:sz w:val="22"/>
                <w:szCs w:val="22"/>
              </w:rPr>
              <w:sym w:font="Wingdings" w:char="F0A8"/>
            </w:r>
            <w:r w:rsidRPr="00E615F4">
              <w:rPr>
                <w:rFonts w:eastAsia="Calibri"/>
                <w:sz w:val="22"/>
                <w:szCs w:val="22"/>
              </w:rPr>
              <w:t xml:space="preserve"> No H.S. Diploma </w:t>
            </w:r>
            <w:r w:rsidRPr="00E615F4">
              <w:rPr>
                <w:rFonts w:eastAsia="Calibri"/>
                <w:sz w:val="22"/>
                <w:szCs w:val="22"/>
              </w:rPr>
              <w:sym w:font="Wingdings" w:char="F0A8"/>
            </w:r>
            <w:r w:rsidRPr="00E615F4">
              <w:rPr>
                <w:rFonts w:eastAsia="Calibri"/>
                <w:sz w:val="22"/>
                <w:szCs w:val="22"/>
              </w:rPr>
              <w:t xml:space="preserve"> GED </w:t>
            </w:r>
            <w:r w:rsidRPr="00E615F4">
              <w:rPr>
                <w:rFonts w:eastAsia="Calibri"/>
                <w:sz w:val="22"/>
                <w:szCs w:val="22"/>
              </w:rPr>
              <w:sym w:font="Wingdings" w:char="F0A8"/>
            </w:r>
            <w:r w:rsidRPr="00E615F4">
              <w:rPr>
                <w:rFonts w:eastAsia="Calibri"/>
                <w:sz w:val="22"/>
                <w:szCs w:val="22"/>
              </w:rPr>
              <w:t xml:space="preserve"> H.S. Diploma </w:t>
            </w:r>
            <w:r w:rsidRPr="00E615F4">
              <w:rPr>
                <w:rFonts w:eastAsia="Calibri"/>
                <w:sz w:val="22"/>
                <w:szCs w:val="22"/>
              </w:rPr>
              <w:sym w:font="Wingdings" w:char="F0A8"/>
            </w:r>
            <w:r w:rsidRPr="00E615F4">
              <w:rPr>
                <w:rFonts w:eastAsia="Calibri"/>
                <w:sz w:val="22"/>
                <w:szCs w:val="22"/>
              </w:rPr>
              <w:t xml:space="preserve"> Associate </w:t>
            </w:r>
            <w:r w:rsidRPr="00E615F4">
              <w:rPr>
                <w:rFonts w:eastAsia="Calibri"/>
                <w:sz w:val="22"/>
                <w:szCs w:val="22"/>
              </w:rPr>
              <w:sym w:font="Wingdings" w:char="F0A8"/>
            </w:r>
            <w:r w:rsidRPr="00E615F4">
              <w:rPr>
                <w:rFonts w:eastAsia="Calibri"/>
                <w:sz w:val="22"/>
                <w:szCs w:val="22"/>
              </w:rPr>
              <w:t xml:space="preserve"> Bachelor </w:t>
            </w:r>
            <w:r w:rsidRPr="00E615F4">
              <w:rPr>
                <w:rFonts w:eastAsia="Calibri"/>
                <w:sz w:val="22"/>
                <w:szCs w:val="22"/>
              </w:rPr>
              <w:sym w:font="Wingdings" w:char="F0A8"/>
            </w:r>
            <w:r w:rsidRPr="00E615F4">
              <w:rPr>
                <w:rFonts w:eastAsia="Calibri"/>
                <w:sz w:val="22"/>
                <w:szCs w:val="22"/>
              </w:rPr>
              <w:t xml:space="preserve"> Master </w:t>
            </w:r>
            <w:r w:rsidRPr="00E615F4">
              <w:rPr>
                <w:rFonts w:eastAsia="Calibri"/>
                <w:sz w:val="22"/>
                <w:szCs w:val="22"/>
              </w:rPr>
              <w:sym w:font="Wingdings" w:char="F0A8"/>
            </w:r>
            <w:r w:rsidRPr="00E615F4">
              <w:rPr>
                <w:rFonts w:eastAsia="Calibri"/>
                <w:sz w:val="22"/>
                <w:szCs w:val="22"/>
              </w:rPr>
              <w:t xml:space="preserve"> Ph. D</w:t>
            </w:r>
          </w:p>
        </w:tc>
      </w:tr>
      <w:tr w:rsidR="00D014D5" w:rsidRPr="00E615F4" w:rsidTr="00396E94">
        <w:trPr>
          <w:trHeight w:hRule="exact" w:val="20"/>
          <w:jc w:val="center"/>
        </w:trPr>
        <w:tc>
          <w:tcPr>
            <w:tcW w:w="11518"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rPr>
                <w:rFonts w:eastAsia="Calibri"/>
                <w:szCs w:val="22"/>
              </w:rPr>
            </w:pP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680"/>
                <w:tab w:val="left" w:pos="7385"/>
                <w:tab w:val="left" w:pos="8532"/>
                <w:tab w:val="left" w:pos="10094"/>
                <w:tab w:val="right" w:pos="10440"/>
              </w:tabs>
              <w:ind w:left="144"/>
              <w:rPr>
                <w:rFonts w:eastAsia="Calibri"/>
                <w:szCs w:val="22"/>
              </w:rPr>
            </w:pPr>
            <w:r w:rsidRPr="00E615F4">
              <w:rPr>
                <w:rFonts w:eastAsia="Calibri"/>
                <w:szCs w:val="22"/>
              </w:rPr>
              <w:t>Father’s Last Name:</w:t>
            </w:r>
            <w:r w:rsidRPr="00E615F4">
              <w:rPr>
                <w:rFonts w:eastAsia="Calibri"/>
                <w:szCs w:val="22"/>
              </w:rPr>
              <w:tab/>
              <w:t>First Name:</w:t>
            </w:r>
            <w:r w:rsidRPr="00E615F4">
              <w:rPr>
                <w:rFonts w:eastAsia="Calibri"/>
                <w:szCs w:val="22"/>
              </w:rPr>
              <w:tab/>
            </w:r>
            <w:r w:rsidRPr="00E615F4">
              <w:rPr>
                <w:rFonts w:eastAsia="Calibri"/>
                <w:szCs w:val="22"/>
              </w:rPr>
              <w:tab/>
              <w:t>Middle Initial:</w:t>
            </w:r>
          </w:p>
        </w:tc>
      </w:tr>
      <w:tr w:rsidR="00D014D5" w:rsidRPr="00E615F4" w:rsidTr="00396E94">
        <w:trPr>
          <w:jc w:val="center"/>
        </w:trPr>
        <w:tc>
          <w:tcPr>
            <w:tcW w:w="11518" w:type="dxa"/>
            <w:tcBorders>
              <w:left w:val="thickThinSmallGap" w:sz="18" w:space="0" w:color="auto"/>
              <w:bottom w:val="nil"/>
              <w:right w:val="thickThinSmallGap" w:sz="18" w:space="0" w:color="auto"/>
            </w:tcBorders>
            <w:shd w:val="clear" w:color="auto" w:fill="E6E6E6"/>
          </w:tcPr>
          <w:p w:rsidR="00D014D5" w:rsidRPr="00E615F4" w:rsidRDefault="00D014D5" w:rsidP="00396E94">
            <w:pPr>
              <w:widowControl w:val="0"/>
              <w:tabs>
                <w:tab w:val="left" w:pos="4680"/>
                <w:tab w:val="left" w:pos="7385"/>
                <w:tab w:val="left" w:pos="8532"/>
                <w:tab w:val="left" w:pos="10094"/>
                <w:tab w:val="right" w:pos="10440"/>
              </w:tabs>
              <w:ind w:left="144"/>
              <w:rPr>
                <w:rFonts w:eastAsia="Calibri"/>
                <w:i/>
                <w:szCs w:val="22"/>
              </w:rPr>
            </w:pPr>
            <w:r w:rsidRPr="00E615F4">
              <w:rPr>
                <w:rFonts w:eastAsia="Calibri"/>
                <w:i/>
                <w:szCs w:val="22"/>
              </w:rPr>
              <w:t>If different from child’s information:</w:t>
            </w:r>
          </w:p>
        </w:tc>
      </w:tr>
      <w:tr w:rsidR="00D014D5" w:rsidRPr="00E615F4" w:rsidTr="00396E94">
        <w:trPr>
          <w:jc w:val="center"/>
        </w:trPr>
        <w:tc>
          <w:tcPr>
            <w:tcW w:w="11518" w:type="dxa"/>
            <w:tcBorders>
              <w:top w:val="nil"/>
              <w:left w:val="thickThinSmallGap" w:sz="18" w:space="0" w:color="auto"/>
              <w:right w:val="thickThinSmallGap" w:sz="18" w:space="0" w:color="auto"/>
            </w:tcBorders>
          </w:tcPr>
          <w:p w:rsidR="00D014D5" w:rsidRPr="00E615F4" w:rsidRDefault="00D014D5" w:rsidP="00396E94">
            <w:pPr>
              <w:widowControl w:val="0"/>
              <w:tabs>
                <w:tab w:val="left" w:pos="7200"/>
              </w:tabs>
              <w:ind w:left="144"/>
              <w:rPr>
                <w:rFonts w:eastAsia="Calibri"/>
                <w:szCs w:val="22"/>
              </w:rPr>
            </w:pPr>
            <w:r w:rsidRPr="00E615F4">
              <w:rPr>
                <w:rFonts w:eastAsia="Calibri"/>
                <w:szCs w:val="22"/>
              </w:rPr>
              <w:t>Street Address:</w:t>
            </w:r>
            <w:r w:rsidRPr="00E615F4">
              <w:rPr>
                <w:rFonts w:eastAsia="Calibri"/>
                <w:szCs w:val="22"/>
              </w:rPr>
              <w:tab/>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City:                                   County:                                   South Carolina Zip Code:</w:t>
            </w:r>
            <w:r w:rsidRPr="00E615F4">
              <w:rPr>
                <w:rFonts w:eastAsia="Calibri"/>
                <w:szCs w:val="22"/>
              </w:rPr>
              <w:tab/>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t>Home Phone:</w:t>
            </w:r>
            <w:r w:rsidRPr="00E615F4">
              <w:rPr>
                <w:rFonts w:eastAsia="Calibri"/>
                <w:szCs w:val="22"/>
              </w:rPr>
              <w:tab/>
              <w:t xml:space="preserve">                        Cell Phone:</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E615F4" w:rsidRDefault="00D014D5" w:rsidP="00396E94">
            <w:pPr>
              <w:widowControl w:val="0"/>
              <w:tabs>
                <w:tab w:val="left" w:pos="4140"/>
                <w:tab w:val="left" w:pos="5760"/>
                <w:tab w:val="left" w:pos="7200"/>
              </w:tabs>
              <w:ind w:left="144"/>
              <w:rPr>
                <w:rFonts w:eastAsia="Calibri"/>
                <w:szCs w:val="22"/>
              </w:rPr>
            </w:pPr>
            <w:r w:rsidRPr="00E615F4">
              <w:rPr>
                <w:rFonts w:eastAsia="Calibri"/>
                <w:szCs w:val="22"/>
              </w:rPr>
              <w:lastRenderedPageBreak/>
              <w:t>Place of Employment:                                                       Daytime Phone:</w:t>
            </w:r>
          </w:p>
        </w:tc>
      </w:tr>
      <w:tr w:rsidR="00D014D5" w:rsidRPr="00E615F4" w:rsidTr="00396E94">
        <w:trPr>
          <w:jc w:val="center"/>
        </w:trPr>
        <w:tc>
          <w:tcPr>
            <w:tcW w:w="11518" w:type="dxa"/>
            <w:tcBorders>
              <w:left w:val="thickThinSmallGap" w:sz="18" w:space="0" w:color="auto"/>
              <w:right w:val="thickThinSmallGap" w:sz="18" w:space="0" w:color="auto"/>
            </w:tcBorders>
          </w:tcPr>
          <w:p w:rsidR="00D014D5" w:rsidRPr="00C45AAF" w:rsidRDefault="00D014D5" w:rsidP="00396E94">
            <w:pPr>
              <w:widowControl w:val="0"/>
              <w:tabs>
                <w:tab w:val="left" w:pos="4140"/>
                <w:tab w:val="left" w:pos="5760"/>
                <w:tab w:val="left" w:pos="7200"/>
              </w:tabs>
              <w:ind w:left="144"/>
              <w:rPr>
                <w:rFonts w:eastAsia="Calibri"/>
                <w:sz w:val="22"/>
                <w:szCs w:val="22"/>
              </w:rPr>
            </w:pPr>
            <w:r w:rsidRPr="00E615F4">
              <w:rPr>
                <w:rFonts w:eastAsia="Calibri"/>
                <w:sz w:val="22"/>
                <w:szCs w:val="22"/>
              </w:rPr>
              <w:t>Father’s Education (</w:t>
            </w:r>
            <w:r w:rsidRPr="00E615F4">
              <w:rPr>
                <w:rFonts w:eastAsia="Calibri"/>
                <w:i/>
                <w:sz w:val="22"/>
                <w:szCs w:val="22"/>
              </w:rPr>
              <w:t>highest level</w:t>
            </w:r>
            <w:r w:rsidRPr="00E615F4">
              <w:rPr>
                <w:rFonts w:eastAsia="Calibri"/>
                <w:sz w:val="22"/>
                <w:szCs w:val="22"/>
              </w:rPr>
              <w:t xml:space="preserve">) </w:t>
            </w:r>
            <w:r w:rsidRPr="00E615F4">
              <w:rPr>
                <w:rFonts w:eastAsia="Calibri"/>
                <w:sz w:val="22"/>
                <w:szCs w:val="22"/>
              </w:rPr>
              <w:sym w:font="Wingdings" w:char="F0A8"/>
            </w:r>
            <w:r w:rsidRPr="00E615F4">
              <w:rPr>
                <w:rFonts w:eastAsia="Calibri"/>
                <w:sz w:val="22"/>
                <w:szCs w:val="22"/>
              </w:rPr>
              <w:t xml:space="preserve"> No H.S. Diploma </w:t>
            </w:r>
            <w:r w:rsidRPr="00E615F4">
              <w:rPr>
                <w:rFonts w:eastAsia="Calibri"/>
                <w:sz w:val="22"/>
                <w:szCs w:val="22"/>
              </w:rPr>
              <w:sym w:font="Wingdings" w:char="F0A8"/>
            </w:r>
            <w:r w:rsidRPr="00E615F4">
              <w:rPr>
                <w:rFonts w:eastAsia="Calibri"/>
                <w:sz w:val="22"/>
                <w:szCs w:val="22"/>
              </w:rPr>
              <w:t xml:space="preserve"> GED </w:t>
            </w:r>
            <w:r w:rsidRPr="00E615F4">
              <w:rPr>
                <w:rFonts w:eastAsia="Calibri"/>
                <w:sz w:val="22"/>
                <w:szCs w:val="22"/>
              </w:rPr>
              <w:sym w:font="Wingdings" w:char="F0A8"/>
            </w:r>
            <w:r w:rsidRPr="00E615F4">
              <w:rPr>
                <w:rFonts w:eastAsia="Calibri"/>
                <w:sz w:val="22"/>
                <w:szCs w:val="22"/>
              </w:rPr>
              <w:t xml:space="preserve"> H.S. Diploma </w:t>
            </w:r>
            <w:r w:rsidRPr="00E615F4">
              <w:rPr>
                <w:rFonts w:eastAsia="Calibri"/>
                <w:sz w:val="22"/>
                <w:szCs w:val="22"/>
              </w:rPr>
              <w:sym w:font="Wingdings" w:char="F0A8"/>
            </w:r>
            <w:r w:rsidRPr="00E615F4">
              <w:rPr>
                <w:rFonts w:eastAsia="Calibri"/>
                <w:sz w:val="22"/>
                <w:szCs w:val="22"/>
              </w:rPr>
              <w:t xml:space="preserve"> Associate </w:t>
            </w:r>
            <w:r w:rsidRPr="00E615F4">
              <w:rPr>
                <w:rFonts w:eastAsia="Calibri"/>
                <w:sz w:val="22"/>
                <w:szCs w:val="22"/>
              </w:rPr>
              <w:sym w:font="Wingdings" w:char="F0A8"/>
            </w:r>
            <w:r w:rsidRPr="00E615F4">
              <w:rPr>
                <w:rFonts w:eastAsia="Calibri"/>
                <w:sz w:val="22"/>
                <w:szCs w:val="22"/>
              </w:rPr>
              <w:t xml:space="preserve"> Bachelor </w:t>
            </w:r>
            <w:r w:rsidRPr="00E615F4">
              <w:rPr>
                <w:rFonts w:eastAsia="Calibri"/>
                <w:sz w:val="22"/>
                <w:szCs w:val="22"/>
              </w:rPr>
              <w:sym w:font="Wingdings" w:char="F0A8"/>
            </w:r>
            <w:r w:rsidRPr="00E615F4">
              <w:rPr>
                <w:rFonts w:eastAsia="Calibri"/>
                <w:sz w:val="22"/>
                <w:szCs w:val="22"/>
              </w:rPr>
              <w:t xml:space="preserve"> Master </w:t>
            </w:r>
            <w:r w:rsidRPr="00E615F4">
              <w:rPr>
                <w:rFonts w:eastAsia="Calibri"/>
                <w:sz w:val="22"/>
                <w:szCs w:val="22"/>
              </w:rPr>
              <w:sym w:font="Wingdings" w:char="F0A8"/>
            </w:r>
            <w:r w:rsidRPr="00E615F4">
              <w:rPr>
                <w:rFonts w:eastAsia="Calibri"/>
                <w:sz w:val="22"/>
                <w:szCs w:val="22"/>
              </w:rPr>
              <w:t xml:space="preserve"> Ph. D</w:t>
            </w:r>
          </w:p>
        </w:tc>
      </w:tr>
      <w:tr w:rsidR="00D014D5" w:rsidRPr="00E615F4" w:rsidTr="00396E94">
        <w:trPr>
          <w:jc w:val="center"/>
        </w:trPr>
        <w:tc>
          <w:tcPr>
            <w:tcW w:w="11518" w:type="dxa"/>
            <w:tcBorders>
              <w:left w:val="thickThinSmallGap" w:sz="18" w:space="0" w:color="auto"/>
              <w:right w:val="thickThinSmallGap" w:sz="18" w:space="0" w:color="auto"/>
            </w:tcBorders>
            <w:shd w:val="clear" w:color="auto" w:fill="E0E0E0"/>
            <w:vAlign w:val="center"/>
          </w:tcPr>
          <w:p w:rsidR="00D014D5" w:rsidRPr="00E615F4" w:rsidRDefault="00D014D5" w:rsidP="00396E94">
            <w:pPr>
              <w:widowControl w:val="0"/>
              <w:tabs>
                <w:tab w:val="left" w:pos="4140"/>
              </w:tabs>
              <w:ind w:left="144"/>
              <w:rPr>
                <w:rFonts w:eastAsia="Calibri"/>
                <w:b/>
                <w:bCs/>
                <w:szCs w:val="22"/>
              </w:rPr>
            </w:pPr>
          </w:p>
          <w:p w:rsidR="00D014D5" w:rsidRPr="00E615F4" w:rsidRDefault="00D014D5" w:rsidP="00396E94">
            <w:pPr>
              <w:widowControl w:val="0"/>
              <w:tabs>
                <w:tab w:val="left" w:pos="4140"/>
              </w:tabs>
              <w:ind w:left="144"/>
              <w:rPr>
                <w:rFonts w:eastAsia="Calibri"/>
                <w:b/>
                <w:bCs/>
                <w:szCs w:val="22"/>
              </w:rPr>
            </w:pPr>
          </w:p>
        </w:tc>
      </w:tr>
    </w:tbl>
    <w:p w:rsidR="00D014D5" w:rsidRPr="00E615F4" w:rsidRDefault="00D014D5" w:rsidP="00D014D5">
      <w:pPr>
        <w:rPr>
          <w:szCs w:val="24"/>
        </w:rPr>
      </w:pPr>
    </w:p>
    <w:tbl>
      <w:tblPr>
        <w:tblW w:w="11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86" w:type="dxa"/>
          <w:bottom w:w="72" w:type="dxa"/>
          <w:right w:w="86" w:type="dxa"/>
        </w:tblCellMar>
        <w:tblLook w:val="0000" w:firstRow="0" w:lastRow="0" w:firstColumn="0" w:lastColumn="0" w:noHBand="0" w:noVBand="0"/>
      </w:tblPr>
      <w:tblGrid>
        <w:gridCol w:w="11655"/>
      </w:tblGrid>
      <w:tr w:rsidR="00D014D5" w:rsidRPr="00E615F4" w:rsidTr="00396E94">
        <w:trPr>
          <w:jc w:val="center"/>
        </w:trPr>
        <w:tc>
          <w:tcPr>
            <w:tcW w:w="11655" w:type="dxa"/>
            <w:tcBorders>
              <w:left w:val="thickThinSmallGap" w:sz="18" w:space="0" w:color="auto"/>
              <w:right w:val="thickThinSmallGap" w:sz="18" w:space="0" w:color="auto"/>
            </w:tcBorders>
            <w:shd w:val="clear" w:color="auto" w:fill="E0E0E0"/>
            <w:vAlign w:val="center"/>
          </w:tcPr>
          <w:p w:rsidR="00D014D5" w:rsidRPr="00E615F4" w:rsidRDefault="00D014D5" w:rsidP="00396E94">
            <w:pPr>
              <w:widowControl w:val="0"/>
              <w:tabs>
                <w:tab w:val="left" w:pos="4140"/>
              </w:tabs>
              <w:ind w:left="144"/>
              <w:rPr>
                <w:rFonts w:eastAsia="Calibri"/>
                <w:b/>
                <w:bCs/>
                <w:szCs w:val="22"/>
              </w:rPr>
            </w:pPr>
            <w:r w:rsidRPr="00E615F4">
              <w:rPr>
                <w:rFonts w:eastAsia="Calibri"/>
                <w:b/>
                <w:bCs/>
                <w:szCs w:val="22"/>
              </w:rPr>
              <w:t>EMERGENCY CONTACT INFORMATION</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tabs>
                <w:tab w:val="left" w:pos="6480"/>
              </w:tabs>
              <w:ind w:left="144"/>
              <w:rPr>
                <w:rFonts w:eastAsia="Calibri"/>
                <w:szCs w:val="22"/>
              </w:rPr>
            </w:pPr>
            <w:r w:rsidRPr="00E615F4">
              <w:rPr>
                <w:rFonts w:eastAsia="Calibri"/>
                <w:szCs w:val="22"/>
              </w:rPr>
              <w:t>Primary Contact Name:</w:t>
            </w:r>
            <w:r w:rsidRPr="00E615F4">
              <w:rPr>
                <w:rFonts w:eastAsia="Calibri"/>
                <w:szCs w:val="22"/>
              </w:rPr>
              <w:tab/>
              <w:t>Cell Phone: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ind w:left="144"/>
              <w:rPr>
                <w:rFonts w:eastAsia="Calibri"/>
                <w:szCs w:val="22"/>
              </w:rPr>
            </w:pPr>
            <w:r w:rsidRPr="00E615F4">
              <w:rPr>
                <w:rFonts w:eastAsia="Calibri"/>
                <w:szCs w:val="22"/>
              </w:rPr>
              <w:t>Daytime Street Address:                                                                   Daytime Phone: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tabs>
                <w:tab w:val="left" w:pos="3852"/>
                <w:tab w:val="left" w:pos="6480"/>
              </w:tabs>
              <w:ind w:left="144"/>
              <w:rPr>
                <w:rFonts w:eastAsia="Calibri"/>
                <w:szCs w:val="22"/>
              </w:rPr>
            </w:pPr>
            <w:r w:rsidRPr="00E615F4">
              <w:rPr>
                <w:rFonts w:eastAsia="Calibri"/>
                <w:szCs w:val="22"/>
              </w:rPr>
              <w:t>City:</w:t>
            </w:r>
            <w:r w:rsidRPr="00E615F4">
              <w:rPr>
                <w:rFonts w:eastAsia="Calibri"/>
                <w:szCs w:val="22"/>
              </w:rPr>
              <w:tab/>
              <w:t xml:space="preserve">State: </w:t>
            </w:r>
            <w:r w:rsidRPr="00E615F4">
              <w:rPr>
                <w:rFonts w:eastAsia="Calibri"/>
                <w:szCs w:val="22"/>
              </w:rPr>
              <w:tab/>
              <w:t>South Carolina Zip Code: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tabs>
                <w:tab w:val="left" w:pos="3852"/>
                <w:tab w:val="left" w:pos="6480"/>
              </w:tabs>
              <w:ind w:left="144"/>
              <w:rPr>
                <w:rFonts w:eastAsia="Calibri"/>
                <w:szCs w:val="22"/>
              </w:rPr>
            </w:pPr>
            <w:r w:rsidRPr="00E615F4">
              <w:rPr>
                <w:rFonts w:eastAsia="Calibri"/>
                <w:szCs w:val="22"/>
              </w:rPr>
              <w:t>Second Contact Name:</w:t>
            </w:r>
            <w:r w:rsidRPr="00E615F4">
              <w:rPr>
                <w:rFonts w:eastAsia="Calibri"/>
                <w:szCs w:val="22"/>
              </w:rPr>
              <w:tab/>
              <w:t xml:space="preserve">                                            Cell Phone: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tabs>
                <w:tab w:val="left" w:pos="3852"/>
                <w:tab w:val="left" w:pos="6480"/>
              </w:tabs>
              <w:ind w:left="144"/>
              <w:rPr>
                <w:rFonts w:eastAsia="Calibri"/>
                <w:szCs w:val="22"/>
              </w:rPr>
            </w:pPr>
            <w:r w:rsidRPr="00E615F4">
              <w:rPr>
                <w:rFonts w:eastAsia="Calibri"/>
                <w:szCs w:val="22"/>
              </w:rPr>
              <w:t>Daytime Street Address:                                                                   Daytime Phone: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tabs>
                <w:tab w:val="left" w:pos="3852"/>
                <w:tab w:val="left" w:pos="6480"/>
              </w:tabs>
              <w:ind w:left="144"/>
              <w:rPr>
                <w:rFonts w:eastAsia="Calibri"/>
                <w:szCs w:val="22"/>
              </w:rPr>
            </w:pPr>
            <w:r w:rsidRPr="00E615F4">
              <w:rPr>
                <w:rFonts w:eastAsia="Calibri"/>
                <w:szCs w:val="22"/>
              </w:rPr>
              <w:t>City:</w:t>
            </w:r>
            <w:r w:rsidRPr="00E615F4">
              <w:rPr>
                <w:rFonts w:eastAsia="Calibri"/>
                <w:szCs w:val="22"/>
              </w:rPr>
              <w:tab/>
              <w:t xml:space="preserve">State: </w:t>
            </w:r>
            <w:r w:rsidRPr="00E615F4">
              <w:rPr>
                <w:rFonts w:eastAsia="Calibri"/>
                <w:szCs w:val="22"/>
              </w:rPr>
              <w:tab/>
              <w:t>South Carolina Zip Code:</w:t>
            </w:r>
          </w:p>
        </w:tc>
      </w:tr>
      <w:tr w:rsidR="00D014D5" w:rsidRPr="00E615F4" w:rsidTr="00396E94">
        <w:trPr>
          <w:jc w:val="center"/>
        </w:trPr>
        <w:tc>
          <w:tcPr>
            <w:tcW w:w="11655" w:type="dxa"/>
            <w:tcBorders>
              <w:top w:val="thickThinSmallGap" w:sz="18" w:space="0" w:color="auto"/>
              <w:left w:val="thickThinSmallGap" w:sz="18" w:space="0" w:color="auto"/>
              <w:right w:val="thickThinSmallGap" w:sz="18" w:space="0" w:color="auto"/>
            </w:tcBorders>
            <w:shd w:val="clear" w:color="auto" w:fill="E0E0E0"/>
          </w:tcPr>
          <w:p w:rsidR="00D014D5" w:rsidRPr="00E615F4" w:rsidRDefault="00D014D5" w:rsidP="00396E94">
            <w:pPr>
              <w:rPr>
                <w:rFonts w:eastAsia="Calibri"/>
              </w:rPr>
            </w:pPr>
            <w:r w:rsidRPr="00E615F4">
              <w:rPr>
                <w:rFonts w:eastAsia="Calibri"/>
              </w:rPr>
              <w:t xml:space="preserve">CHILD’S BASIC CARE </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rPr>
                <w:sz w:val="27"/>
                <w:szCs w:val="27"/>
              </w:rPr>
            </w:pPr>
            <w:r w:rsidRPr="00E615F4">
              <w:rPr>
                <w:sz w:val="27"/>
                <w:szCs w:val="27"/>
              </w:rPr>
              <w:t xml:space="preserve">  Child’s living arrangements:  </w:t>
            </w:r>
            <w:r w:rsidRPr="00E615F4">
              <w:rPr>
                <w:sz w:val="27"/>
                <w:szCs w:val="27"/>
              </w:rPr>
              <w:sym w:font="Wingdings" w:char="F06F"/>
            </w:r>
            <w:r w:rsidRPr="00E615F4">
              <w:rPr>
                <w:sz w:val="27"/>
                <w:szCs w:val="27"/>
              </w:rPr>
              <w:t xml:space="preserve"> both parents    </w:t>
            </w:r>
            <w:r w:rsidRPr="00E615F4">
              <w:rPr>
                <w:sz w:val="27"/>
                <w:szCs w:val="27"/>
              </w:rPr>
              <w:sym w:font="Wingdings" w:char="F06F"/>
            </w:r>
            <w:r w:rsidRPr="00E615F4">
              <w:rPr>
                <w:sz w:val="27"/>
                <w:szCs w:val="27"/>
              </w:rPr>
              <w:t xml:space="preserve"> mother   </w:t>
            </w:r>
            <w:r w:rsidRPr="00E615F4">
              <w:rPr>
                <w:sz w:val="27"/>
                <w:szCs w:val="27"/>
              </w:rPr>
              <w:sym w:font="Wingdings" w:char="F06F"/>
            </w:r>
            <w:r w:rsidRPr="00E615F4">
              <w:rPr>
                <w:sz w:val="27"/>
                <w:szCs w:val="27"/>
              </w:rPr>
              <w:t xml:space="preserve"> father</w:t>
            </w:r>
            <w:r w:rsidRPr="00E615F4">
              <w:rPr>
                <w:sz w:val="27"/>
                <w:szCs w:val="27"/>
              </w:rPr>
              <w:sym w:font="Wingdings" w:char="F06F"/>
            </w:r>
            <w:r w:rsidRPr="00E615F4">
              <w:rPr>
                <w:sz w:val="27"/>
                <w:szCs w:val="27"/>
              </w:rPr>
              <w:t xml:space="preserve"> other_____________</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widowControl w:val="0"/>
              <w:tabs>
                <w:tab w:val="left" w:pos="3037"/>
                <w:tab w:val="left" w:pos="4860"/>
                <w:tab w:val="left" w:pos="6214"/>
                <w:tab w:val="left" w:pos="7474"/>
              </w:tabs>
              <w:ind w:left="144"/>
              <w:rPr>
                <w:rFonts w:eastAsia="Calibri"/>
                <w:szCs w:val="22"/>
              </w:rPr>
            </w:pPr>
            <w:r w:rsidRPr="00E615F4">
              <w:rPr>
                <w:rFonts w:eastAsia="Calibri"/>
                <w:szCs w:val="22"/>
              </w:rPr>
              <w:t xml:space="preserve">Child’s legal guardian:   </w:t>
            </w:r>
            <w:r w:rsidRPr="00E615F4">
              <w:rPr>
                <w:rFonts w:eastAsia="Calibri"/>
                <w:szCs w:val="22"/>
              </w:rPr>
              <w:sym w:font="Wingdings" w:char="F06F"/>
            </w:r>
            <w:r w:rsidRPr="00E615F4">
              <w:rPr>
                <w:rFonts w:eastAsia="Calibri"/>
                <w:szCs w:val="22"/>
              </w:rPr>
              <w:t xml:space="preserve"> both parents    </w:t>
            </w:r>
            <w:r w:rsidRPr="00E615F4">
              <w:rPr>
                <w:rFonts w:eastAsia="Calibri"/>
                <w:szCs w:val="22"/>
              </w:rPr>
              <w:sym w:font="Wingdings" w:char="F06F"/>
            </w:r>
            <w:r w:rsidRPr="00E615F4">
              <w:rPr>
                <w:rFonts w:eastAsia="Calibri"/>
                <w:szCs w:val="22"/>
              </w:rPr>
              <w:t xml:space="preserve"> mother    </w:t>
            </w:r>
            <w:r w:rsidRPr="00E615F4">
              <w:rPr>
                <w:rFonts w:eastAsia="Calibri"/>
                <w:szCs w:val="22"/>
              </w:rPr>
              <w:sym w:font="Wingdings" w:char="F06F"/>
            </w:r>
            <w:r w:rsidRPr="00E615F4">
              <w:rPr>
                <w:rFonts w:eastAsia="Calibri"/>
                <w:szCs w:val="22"/>
              </w:rPr>
              <w:t xml:space="preserve"> father    </w:t>
            </w:r>
            <w:r w:rsidRPr="00E615F4">
              <w:rPr>
                <w:rFonts w:eastAsia="Calibri"/>
                <w:szCs w:val="22"/>
              </w:rPr>
              <w:sym w:font="Wingdings" w:char="F06F"/>
            </w:r>
            <w:r w:rsidRPr="00E615F4">
              <w:rPr>
                <w:rFonts w:eastAsia="Calibri"/>
                <w:szCs w:val="22"/>
              </w:rPr>
              <w:t xml:space="preserve"> other(specify)________________</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widowControl w:val="0"/>
              <w:tabs>
                <w:tab w:val="right" w:leader="underscore" w:pos="10440"/>
              </w:tabs>
              <w:spacing w:after="60"/>
              <w:ind w:left="144"/>
              <w:rPr>
                <w:rFonts w:eastAsia="Calibri"/>
                <w:szCs w:val="22"/>
              </w:rPr>
            </w:pPr>
            <w:r w:rsidRPr="00E615F4">
              <w:rPr>
                <w:rFonts w:eastAsia="Calibri"/>
                <w:szCs w:val="22"/>
              </w:rPr>
              <w:sym w:font="Wingdings" w:char="F06F"/>
            </w:r>
            <w:r w:rsidRPr="00E615F4">
              <w:rPr>
                <w:rFonts w:eastAsia="Calibri"/>
                <w:szCs w:val="22"/>
              </w:rPr>
              <w:t xml:space="preserve"> Last year my child attended a child care center. (</w:t>
            </w:r>
            <w:r w:rsidRPr="00C45AAF">
              <w:rPr>
                <w:rFonts w:eastAsia="Calibri"/>
                <w:i/>
                <w:szCs w:val="22"/>
              </w:rPr>
              <w:t>Name of Center:</w:t>
            </w:r>
            <w:r w:rsidRPr="00C45AAF">
              <w:rPr>
                <w:rFonts w:eastAsia="Calibri"/>
                <w:szCs w:val="22"/>
              </w:rPr>
              <w:tab/>
              <w:t>)</w:t>
            </w:r>
          </w:p>
          <w:p w:rsidR="00D014D5" w:rsidRPr="00C45AAF" w:rsidRDefault="00D014D5" w:rsidP="00396E94">
            <w:pPr>
              <w:widowControl w:val="0"/>
              <w:tabs>
                <w:tab w:val="right" w:leader="underscore" w:pos="10440"/>
              </w:tabs>
              <w:spacing w:after="60"/>
              <w:ind w:left="144"/>
              <w:rPr>
                <w:rFonts w:eastAsia="Calibri"/>
                <w:szCs w:val="22"/>
              </w:rPr>
            </w:pPr>
            <w:r w:rsidRPr="00E615F4">
              <w:rPr>
                <w:rFonts w:eastAsia="Calibri"/>
                <w:szCs w:val="22"/>
              </w:rPr>
              <w:sym w:font="Wingdings" w:char="F06F"/>
            </w:r>
            <w:r w:rsidRPr="00E615F4">
              <w:rPr>
                <w:rFonts w:eastAsia="Calibri"/>
                <w:szCs w:val="22"/>
              </w:rPr>
              <w:t xml:space="preserve"> Last year my child attended a Head Start center. (</w:t>
            </w:r>
            <w:r w:rsidRPr="00C45AAF">
              <w:rPr>
                <w:rFonts w:eastAsia="Calibri"/>
                <w:i/>
                <w:szCs w:val="22"/>
              </w:rPr>
              <w:t>Name of Center:</w:t>
            </w:r>
            <w:r w:rsidRPr="00C45AAF">
              <w:rPr>
                <w:rFonts w:eastAsia="Calibri"/>
                <w:szCs w:val="22"/>
              </w:rPr>
              <w:tab/>
              <w:t>)</w:t>
            </w:r>
          </w:p>
          <w:p w:rsidR="00D014D5" w:rsidRPr="00C45AAF" w:rsidRDefault="00D014D5" w:rsidP="00396E94">
            <w:pPr>
              <w:widowControl w:val="0"/>
              <w:tabs>
                <w:tab w:val="right" w:leader="underscore" w:pos="10440"/>
              </w:tabs>
              <w:spacing w:after="60"/>
              <w:ind w:left="144"/>
              <w:rPr>
                <w:rFonts w:eastAsia="Calibri"/>
                <w:szCs w:val="22"/>
              </w:rPr>
            </w:pPr>
            <w:r w:rsidRPr="00E615F4">
              <w:rPr>
                <w:rFonts w:eastAsia="Calibri"/>
                <w:szCs w:val="22"/>
              </w:rPr>
              <w:sym w:font="Wingdings" w:char="F06F"/>
            </w:r>
            <w:r w:rsidRPr="00E615F4">
              <w:rPr>
                <w:rFonts w:eastAsia="Calibri"/>
                <w:szCs w:val="22"/>
              </w:rPr>
              <w:t xml:space="preserve"> Last year my child attended a home day-care facility. (</w:t>
            </w:r>
            <w:r w:rsidRPr="00C45AAF">
              <w:rPr>
                <w:rFonts w:eastAsia="Calibri"/>
                <w:i/>
                <w:szCs w:val="22"/>
              </w:rPr>
              <w:t>Name of Facility:</w:t>
            </w:r>
            <w:r w:rsidRPr="00C45AAF">
              <w:rPr>
                <w:rFonts w:eastAsia="Calibri"/>
                <w:szCs w:val="22"/>
              </w:rPr>
              <w:tab/>
              <w:t>)</w:t>
            </w:r>
          </w:p>
          <w:p w:rsidR="00D014D5" w:rsidRPr="00C45AAF" w:rsidRDefault="00D014D5" w:rsidP="00396E94">
            <w:pPr>
              <w:widowControl w:val="0"/>
              <w:tabs>
                <w:tab w:val="left" w:pos="3037"/>
                <w:tab w:val="left" w:pos="4860"/>
                <w:tab w:val="left" w:pos="6214"/>
                <w:tab w:val="left" w:pos="7474"/>
              </w:tabs>
              <w:ind w:left="144"/>
              <w:rPr>
                <w:rFonts w:eastAsia="Calibri"/>
                <w:szCs w:val="22"/>
              </w:rPr>
            </w:pPr>
            <w:r w:rsidRPr="00E615F4">
              <w:rPr>
                <w:rFonts w:eastAsia="Calibri"/>
                <w:szCs w:val="22"/>
              </w:rPr>
              <w:sym w:font="Wingdings" w:char="F06F"/>
            </w:r>
            <w:r w:rsidRPr="00E615F4">
              <w:rPr>
                <w:rFonts w:eastAsia="Calibri"/>
                <w:szCs w:val="22"/>
              </w:rPr>
              <w:t xml:space="preserve"> Last year my child was at home with a </w:t>
            </w:r>
            <w:r w:rsidRPr="00C45AAF">
              <w:rPr>
                <w:rFonts w:eastAsia="Calibri"/>
                <w:szCs w:val="22"/>
              </w:rPr>
              <w:t xml:space="preserve">family member. </w:t>
            </w:r>
          </w:p>
          <w:p w:rsidR="00D014D5" w:rsidRPr="00C45AAF" w:rsidRDefault="00D014D5" w:rsidP="00396E94">
            <w:pPr>
              <w:widowControl w:val="0"/>
              <w:tabs>
                <w:tab w:val="left" w:pos="3037"/>
                <w:tab w:val="left" w:pos="4860"/>
                <w:tab w:val="left" w:pos="6214"/>
                <w:tab w:val="left" w:pos="7474"/>
              </w:tabs>
              <w:ind w:left="144"/>
              <w:rPr>
                <w:rFonts w:eastAsia="Calibri"/>
                <w:szCs w:val="22"/>
              </w:rPr>
            </w:pPr>
            <w:r w:rsidRPr="00E615F4">
              <w:rPr>
                <w:rFonts w:eastAsia="Calibri"/>
                <w:bCs/>
                <w:szCs w:val="22"/>
              </w:rPr>
              <w:sym w:font="Wingdings" w:char="F0A8"/>
            </w:r>
            <w:r w:rsidRPr="00E615F4">
              <w:rPr>
                <w:rFonts w:eastAsia="Calibri"/>
                <w:bCs/>
                <w:szCs w:val="22"/>
              </w:rPr>
              <w:t xml:space="preserve"> Last year my child was at home with a non-family member.</w:t>
            </w:r>
            <w:r w:rsidRPr="00C45AAF">
              <w:rPr>
                <w:rFonts w:eastAsia="Calibri"/>
                <w:b/>
                <w:bCs/>
                <w:szCs w:val="22"/>
              </w:rPr>
              <w:tab/>
            </w:r>
          </w:p>
        </w:tc>
      </w:tr>
      <w:tr w:rsidR="00D014D5" w:rsidRPr="00E615F4" w:rsidTr="00396E94">
        <w:trPr>
          <w:jc w:val="center"/>
        </w:trPr>
        <w:tc>
          <w:tcPr>
            <w:tcW w:w="11655" w:type="dxa"/>
            <w:tcBorders>
              <w:left w:val="thickThinSmallGap" w:sz="18" w:space="0" w:color="auto"/>
              <w:right w:val="thickThinSmallGap" w:sz="18" w:space="0" w:color="auto"/>
            </w:tcBorders>
            <w:shd w:val="clear" w:color="auto" w:fill="D9D9D9" w:themeFill="background1" w:themeFillShade="D9"/>
          </w:tcPr>
          <w:p w:rsidR="00D014D5" w:rsidRPr="00E615F4" w:rsidRDefault="00D014D5" w:rsidP="00396E94">
            <w:pPr>
              <w:widowControl w:val="0"/>
              <w:ind w:left="144"/>
              <w:rPr>
                <w:rFonts w:eastAsia="Calibri"/>
                <w:b/>
                <w:bCs/>
                <w:szCs w:val="22"/>
              </w:rPr>
            </w:pPr>
            <w:r w:rsidRPr="00E615F4">
              <w:rPr>
                <w:rFonts w:eastAsia="Calibri"/>
                <w:b/>
                <w:bCs/>
                <w:szCs w:val="22"/>
              </w:rPr>
              <w:t>CHILD’S PRIMARY HEALTH SOURCE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widowControl w:val="0"/>
              <w:tabs>
                <w:tab w:val="left" w:pos="7836"/>
              </w:tabs>
              <w:ind w:left="144"/>
              <w:rPr>
                <w:rFonts w:eastAsia="Calibri"/>
                <w:bCs/>
                <w:szCs w:val="22"/>
              </w:rPr>
            </w:pPr>
            <w:r w:rsidRPr="00E615F4">
              <w:rPr>
                <w:rFonts w:eastAsia="Calibri"/>
                <w:bCs/>
                <w:szCs w:val="22"/>
              </w:rPr>
              <w:t xml:space="preserve">My child receives regular medical care from:   </w:t>
            </w:r>
            <w:r w:rsidRPr="00E615F4">
              <w:rPr>
                <w:rFonts w:eastAsia="Calibri"/>
                <w:bCs/>
                <w:szCs w:val="22"/>
              </w:rPr>
              <w:sym w:font="Wingdings" w:char="F0A8"/>
            </w:r>
            <w:r w:rsidRPr="00E615F4">
              <w:rPr>
                <w:rFonts w:eastAsia="Calibri"/>
                <w:b/>
                <w:bCs/>
                <w:szCs w:val="22"/>
              </w:rPr>
              <w:t>C</w:t>
            </w:r>
            <w:r w:rsidRPr="00C45AAF">
              <w:rPr>
                <w:rFonts w:eastAsia="Calibri"/>
                <w:bCs/>
                <w:szCs w:val="22"/>
              </w:rPr>
              <w:t>=Free Health Clinic (Free Health Dept.)</w:t>
            </w:r>
          </w:p>
          <w:p w:rsidR="00D014D5" w:rsidRPr="00C45AAF" w:rsidRDefault="00D014D5" w:rsidP="00396E94">
            <w:pPr>
              <w:widowControl w:val="0"/>
              <w:tabs>
                <w:tab w:val="left" w:pos="7836"/>
              </w:tabs>
              <w:ind w:left="144"/>
              <w:rPr>
                <w:rFonts w:eastAsia="Calibri"/>
                <w:b/>
                <w:bCs/>
                <w:szCs w:val="22"/>
              </w:rPr>
            </w:pPr>
            <w:r w:rsidRPr="00E615F4">
              <w:rPr>
                <w:rFonts w:eastAsia="Calibri"/>
                <w:bCs/>
                <w:szCs w:val="22"/>
              </w:rPr>
              <w:sym w:font="Wingdings" w:char="F0A8"/>
            </w:r>
            <w:r w:rsidRPr="00E615F4">
              <w:rPr>
                <w:rFonts w:eastAsia="Calibri"/>
                <w:b/>
                <w:bCs/>
                <w:szCs w:val="22"/>
              </w:rPr>
              <w:t>E</w:t>
            </w:r>
            <w:r w:rsidRPr="00C45AAF">
              <w:rPr>
                <w:rFonts w:eastAsia="Calibri"/>
                <w:bCs/>
                <w:szCs w:val="22"/>
              </w:rPr>
              <w:t xml:space="preserve">=Emergency Room    </w:t>
            </w:r>
            <w:r w:rsidRPr="00E615F4">
              <w:rPr>
                <w:rFonts w:eastAsia="Calibri"/>
                <w:bCs/>
                <w:szCs w:val="22"/>
              </w:rPr>
              <w:sym w:font="Wingdings" w:char="F0A8"/>
            </w:r>
            <w:r w:rsidRPr="00E615F4">
              <w:rPr>
                <w:rFonts w:eastAsia="Calibri"/>
                <w:b/>
                <w:bCs/>
                <w:szCs w:val="22"/>
              </w:rPr>
              <w:t>F</w:t>
            </w:r>
            <w:r w:rsidRPr="00C45AAF">
              <w:rPr>
                <w:rFonts w:eastAsia="Calibri"/>
                <w:bCs/>
                <w:szCs w:val="22"/>
              </w:rPr>
              <w:t xml:space="preserve">=Family Doctor    </w:t>
            </w:r>
            <w:r w:rsidRPr="00E615F4">
              <w:rPr>
                <w:rFonts w:eastAsia="Calibri"/>
                <w:bCs/>
                <w:szCs w:val="22"/>
              </w:rPr>
              <w:sym w:font="Wingdings" w:char="F0A8"/>
            </w:r>
            <w:r w:rsidRPr="00E615F4">
              <w:rPr>
                <w:rFonts w:eastAsia="Calibri"/>
                <w:b/>
                <w:bCs/>
                <w:szCs w:val="22"/>
              </w:rPr>
              <w:t>O</w:t>
            </w:r>
            <w:r w:rsidRPr="00C45AAF">
              <w:rPr>
                <w:rFonts w:eastAsia="Calibri"/>
                <w:bCs/>
                <w:szCs w:val="22"/>
              </w:rPr>
              <w:t>=Other</w:t>
            </w:r>
            <w:r w:rsidRPr="00C45AAF">
              <w:rPr>
                <w:rFonts w:eastAsia="Calibri"/>
                <w:b/>
                <w:bCs/>
                <w:szCs w:val="22"/>
              </w:rPr>
              <w:tab/>
            </w:r>
          </w:p>
          <w:p w:rsidR="00D014D5" w:rsidRPr="00C45AAF" w:rsidRDefault="00D014D5" w:rsidP="00396E94">
            <w:pPr>
              <w:widowControl w:val="0"/>
              <w:tabs>
                <w:tab w:val="left" w:pos="7836"/>
              </w:tabs>
              <w:ind w:left="144"/>
              <w:rPr>
                <w:rFonts w:eastAsia="Calibri"/>
                <w:szCs w:val="22"/>
              </w:rPr>
            </w:pPr>
            <w:r w:rsidRPr="00C45AAF">
              <w:rPr>
                <w:rFonts w:eastAsia="Calibri"/>
                <w:szCs w:val="22"/>
              </w:rPr>
              <w:t>Name: ___________________________  Phone: _______________________________</w:t>
            </w:r>
          </w:p>
        </w:tc>
      </w:tr>
      <w:tr w:rsidR="00D014D5" w:rsidRPr="00E615F4" w:rsidTr="00396E94">
        <w:trPr>
          <w:jc w:val="center"/>
        </w:trPr>
        <w:tc>
          <w:tcPr>
            <w:tcW w:w="11655"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tabs>
                <w:tab w:val="left" w:pos="7836"/>
              </w:tabs>
              <w:ind w:left="144"/>
              <w:rPr>
                <w:rFonts w:eastAsia="Calibri"/>
                <w:bCs/>
                <w:szCs w:val="22"/>
              </w:rPr>
            </w:pPr>
            <w:r w:rsidRPr="00E615F4">
              <w:rPr>
                <w:rFonts w:eastAsia="Calibri"/>
                <w:b/>
                <w:szCs w:val="22"/>
              </w:rPr>
              <w:t>FAMILY/HOME INFORMATION</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rPr>
                <w:rFonts w:eastAsia="Calibri"/>
                <w:szCs w:val="22"/>
              </w:rPr>
            </w:pPr>
            <w:r w:rsidRPr="00E615F4">
              <w:rPr>
                <w:rFonts w:eastAsia="Calibri"/>
                <w:szCs w:val="22"/>
              </w:rPr>
              <w:t xml:space="preserve">  Income Range of Family:</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 xml:space="preserve"> $0-$10,000              </w:t>
            </w:r>
            <w:r w:rsidRPr="00E615F4">
              <w:rPr>
                <w:rFonts w:eastAsia="Calibri"/>
                <w:szCs w:val="22"/>
              </w:rPr>
              <w:sym w:font="Wingdings" w:char="F0A8"/>
            </w:r>
            <w:r w:rsidRPr="00E615F4">
              <w:rPr>
                <w:rFonts w:eastAsia="Calibri"/>
                <w:szCs w:val="22"/>
              </w:rPr>
              <w:t xml:space="preserve"> $10,001-$20,000    </w:t>
            </w:r>
            <w:r w:rsidRPr="00E615F4">
              <w:rPr>
                <w:rFonts w:eastAsia="Calibri"/>
                <w:szCs w:val="22"/>
              </w:rPr>
              <w:sym w:font="Wingdings" w:char="F0A8"/>
            </w:r>
            <w:r w:rsidRPr="00E615F4">
              <w:rPr>
                <w:rFonts w:eastAsia="Calibri"/>
                <w:szCs w:val="22"/>
              </w:rPr>
              <w:t xml:space="preserve"> $20,001-$30,000    </w:t>
            </w:r>
            <w:r w:rsidRPr="00E615F4">
              <w:rPr>
                <w:rFonts w:eastAsia="Calibri"/>
                <w:szCs w:val="22"/>
              </w:rPr>
              <w:sym w:font="Wingdings" w:char="F0A8"/>
            </w:r>
            <w:r w:rsidRPr="00E615F4">
              <w:rPr>
                <w:rFonts w:eastAsia="Calibri"/>
                <w:szCs w:val="22"/>
              </w:rPr>
              <w:t xml:space="preserve"> $30,001-$40,000   </w:t>
            </w:r>
          </w:p>
          <w:p w:rsidR="00D014D5" w:rsidRPr="00C45AAF" w:rsidRDefault="00D014D5" w:rsidP="00396E94">
            <w:pPr>
              <w:widowControl w:val="0"/>
              <w:tabs>
                <w:tab w:val="left" w:pos="7836"/>
              </w:tabs>
              <w:rPr>
                <w:rFonts w:eastAsia="Calibri"/>
                <w:b/>
                <w:szCs w:val="22"/>
              </w:rPr>
            </w:pPr>
            <w:r w:rsidRPr="00E615F4">
              <w:rPr>
                <w:rFonts w:eastAsia="Calibri"/>
                <w:szCs w:val="22"/>
              </w:rPr>
              <w:sym w:font="Wingdings" w:char="F0A8"/>
            </w:r>
            <w:r w:rsidRPr="00E615F4">
              <w:rPr>
                <w:rFonts w:eastAsia="Calibri"/>
                <w:szCs w:val="22"/>
              </w:rPr>
              <w:t xml:space="preserve"> $40,001-$50,000      </w:t>
            </w:r>
            <w:r w:rsidRPr="00E615F4">
              <w:rPr>
                <w:rFonts w:eastAsia="Calibri"/>
                <w:szCs w:val="22"/>
              </w:rPr>
              <w:sym w:font="Wingdings" w:char="F0A8"/>
            </w:r>
            <w:r w:rsidRPr="00E615F4">
              <w:rPr>
                <w:rFonts w:eastAsia="Calibri"/>
                <w:szCs w:val="22"/>
              </w:rPr>
              <w:t xml:space="preserve"> $50,001-$60,000    </w:t>
            </w:r>
            <w:r w:rsidRPr="00E615F4">
              <w:rPr>
                <w:rFonts w:eastAsia="Calibri"/>
                <w:szCs w:val="22"/>
              </w:rPr>
              <w:sym w:font="Wingdings" w:char="F0A8"/>
            </w:r>
            <w:r w:rsidRPr="00E615F4">
              <w:rPr>
                <w:rFonts w:eastAsia="Calibri"/>
                <w:szCs w:val="22"/>
              </w:rPr>
              <w:t xml:space="preserve"> $60,000 and above</w:t>
            </w:r>
          </w:p>
        </w:tc>
      </w:tr>
      <w:tr w:rsidR="00D014D5" w:rsidRPr="00E615F4" w:rsidTr="00396E94">
        <w:trPr>
          <w:jc w:val="center"/>
        </w:trPr>
        <w:tc>
          <w:tcPr>
            <w:tcW w:w="11655"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tabs>
                <w:tab w:val="left" w:pos="7836"/>
              </w:tabs>
              <w:ind w:left="144"/>
              <w:rPr>
                <w:rFonts w:eastAsia="Calibri"/>
                <w:b/>
                <w:szCs w:val="22"/>
              </w:rPr>
            </w:pPr>
            <w:r w:rsidRPr="00E615F4">
              <w:rPr>
                <w:rFonts w:eastAsia="Calibri"/>
                <w:b/>
                <w:szCs w:val="22"/>
              </w:rPr>
              <w:t>LANGUAGE BACKGROUND</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widowControl w:val="0"/>
              <w:rPr>
                <w:rFonts w:eastAsia="Calibri"/>
                <w:szCs w:val="22"/>
              </w:rPr>
            </w:pPr>
            <w:r w:rsidRPr="00E615F4">
              <w:rPr>
                <w:rFonts w:eastAsia="Calibri"/>
                <w:szCs w:val="22"/>
              </w:rPr>
              <w:t xml:space="preserve">  What is the child’s English proficiency?  </w:t>
            </w:r>
            <w:r w:rsidRPr="00E615F4">
              <w:rPr>
                <w:rFonts w:eastAsia="Calibri"/>
                <w:szCs w:val="22"/>
              </w:rPr>
              <w:sym w:font="Wingdings" w:char="F0A8"/>
            </w:r>
            <w:r w:rsidRPr="00E615F4">
              <w:rPr>
                <w:rFonts w:eastAsia="Calibri"/>
                <w:szCs w:val="22"/>
              </w:rPr>
              <w:t xml:space="preserve"> English speaking    </w:t>
            </w:r>
            <w:r w:rsidRPr="00E615F4">
              <w:rPr>
                <w:rFonts w:eastAsia="Calibri"/>
                <w:szCs w:val="22"/>
              </w:rPr>
              <w:sym w:font="Wingdings" w:char="F0A8"/>
            </w:r>
            <w:r w:rsidRPr="00E615F4">
              <w:rPr>
                <w:rFonts w:eastAsia="Calibri"/>
                <w:szCs w:val="22"/>
              </w:rPr>
              <w:t xml:space="preserve"> Very little English    </w:t>
            </w:r>
            <w:r w:rsidRPr="00E615F4">
              <w:rPr>
                <w:rFonts w:eastAsia="Calibri"/>
                <w:szCs w:val="22"/>
              </w:rPr>
              <w:sym w:font="Wingdings" w:char="F0A8"/>
            </w:r>
            <w:r w:rsidRPr="00E615F4">
              <w:rPr>
                <w:rFonts w:eastAsia="Calibri"/>
                <w:szCs w:val="22"/>
              </w:rPr>
              <w:t xml:space="preserve"> No English  </w:t>
            </w:r>
          </w:p>
          <w:p w:rsidR="00D014D5" w:rsidRPr="00C45AAF" w:rsidRDefault="00D014D5" w:rsidP="00396E94">
            <w:pPr>
              <w:widowControl w:val="0"/>
              <w:tabs>
                <w:tab w:val="left" w:pos="7836"/>
              </w:tabs>
              <w:rPr>
                <w:rFonts w:eastAsia="Calibri"/>
                <w:b/>
                <w:szCs w:val="22"/>
              </w:rPr>
            </w:pPr>
            <w:r w:rsidRPr="00C45AAF">
              <w:rPr>
                <w:rFonts w:eastAsia="Calibri"/>
                <w:szCs w:val="22"/>
              </w:rPr>
              <w:t xml:space="preserve">  What is the child’s primary language? _______________________</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rPr>
                <w:rFonts w:eastAsia="Calibri"/>
                <w:szCs w:val="22"/>
              </w:rPr>
            </w:pPr>
            <w:r w:rsidRPr="00E615F4">
              <w:rPr>
                <w:rFonts w:eastAsia="Calibri"/>
                <w:szCs w:val="22"/>
              </w:rPr>
              <w:t xml:space="preserve">  If non English speaking, what language did the child first learn? _________________________</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rPr>
                <w:rFonts w:eastAsia="Calibri"/>
                <w:szCs w:val="22"/>
              </w:rPr>
            </w:pPr>
            <w:r w:rsidRPr="00E615F4">
              <w:rPr>
                <w:rFonts w:eastAsia="Calibri"/>
                <w:szCs w:val="22"/>
              </w:rPr>
              <w:lastRenderedPageBreak/>
              <w:t xml:space="preserve">  What language is primarily spoken in the home? ________________________________</w:t>
            </w:r>
          </w:p>
        </w:tc>
      </w:tr>
      <w:tr w:rsidR="00D014D5" w:rsidRPr="00E615F4" w:rsidTr="00396E94">
        <w:trPr>
          <w:jc w:val="center"/>
        </w:trPr>
        <w:tc>
          <w:tcPr>
            <w:tcW w:w="11655" w:type="dxa"/>
            <w:tcBorders>
              <w:left w:val="thickThinSmallGap" w:sz="18" w:space="0" w:color="auto"/>
              <w:right w:val="thickThinSmallGap" w:sz="18" w:space="0" w:color="auto"/>
            </w:tcBorders>
            <w:shd w:val="clear" w:color="auto" w:fill="E0E0E0"/>
          </w:tcPr>
          <w:p w:rsidR="00D014D5" w:rsidRPr="00E615F4" w:rsidRDefault="00D014D5" w:rsidP="00396E94">
            <w:pPr>
              <w:widowControl w:val="0"/>
              <w:rPr>
                <w:rFonts w:eastAsia="Calibri"/>
                <w:szCs w:val="22"/>
              </w:rPr>
            </w:pPr>
            <w:r w:rsidRPr="00E615F4">
              <w:rPr>
                <w:rFonts w:eastAsia="Calibri"/>
                <w:b/>
                <w:szCs w:val="22"/>
              </w:rPr>
              <w:t xml:space="preserve">  FAMILY LITERACY SERVICE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E615F4" w:rsidRDefault="00D014D5" w:rsidP="00396E94">
            <w:pPr>
              <w:widowControl w:val="0"/>
              <w:rPr>
                <w:rFonts w:eastAsia="Calibri"/>
                <w:szCs w:val="22"/>
              </w:rPr>
            </w:pPr>
            <w:r w:rsidRPr="00E615F4">
              <w:rPr>
                <w:rFonts w:eastAsia="Calibri"/>
                <w:szCs w:val="22"/>
              </w:rPr>
              <w:t xml:space="preserve"> Who in your family has participated in a school district Family Literacy Program such as adult literacy, adult education (GED, High School Diploma, ESL), parent education, child development, or parent and adult/child interactive literacy?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 xml:space="preserve"> Both Parents     </w:t>
            </w:r>
            <w:r w:rsidRPr="00E615F4">
              <w:rPr>
                <w:rFonts w:eastAsia="Calibri"/>
                <w:szCs w:val="22"/>
              </w:rPr>
              <w:sym w:font="Wingdings" w:char="F0A8"/>
            </w:r>
            <w:r w:rsidRPr="00E615F4">
              <w:rPr>
                <w:rFonts w:eastAsia="Calibri"/>
                <w:szCs w:val="22"/>
              </w:rPr>
              <w:t xml:space="preserve"> Mother     </w:t>
            </w:r>
            <w:r w:rsidRPr="00E615F4">
              <w:rPr>
                <w:rFonts w:eastAsia="Calibri"/>
                <w:szCs w:val="22"/>
              </w:rPr>
              <w:sym w:font="Wingdings" w:char="F0A8"/>
            </w:r>
            <w:r w:rsidRPr="00E615F4">
              <w:rPr>
                <w:rFonts w:eastAsia="Calibri"/>
                <w:szCs w:val="22"/>
              </w:rPr>
              <w:t xml:space="preserve"> Father     </w:t>
            </w:r>
            <w:r w:rsidRPr="00E615F4">
              <w:rPr>
                <w:rFonts w:eastAsia="Calibri"/>
                <w:szCs w:val="22"/>
              </w:rPr>
              <w:sym w:font="Wingdings" w:char="F0A8"/>
            </w:r>
            <w:r w:rsidRPr="00E615F4">
              <w:rPr>
                <w:rFonts w:eastAsia="Calibri"/>
                <w:szCs w:val="22"/>
              </w:rPr>
              <w:t xml:space="preserve"> Guardian     </w:t>
            </w:r>
            <w:r w:rsidRPr="00E615F4">
              <w:rPr>
                <w:rFonts w:eastAsia="Calibri"/>
                <w:szCs w:val="22"/>
              </w:rPr>
              <w:sym w:font="Wingdings" w:char="F0A8"/>
            </w:r>
            <w:r w:rsidRPr="00E615F4">
              <w:rPr>
                <w:rFonts w:eastAsia="Calibri"/>
                <w:szCs w:val="22"/>
              </w:rPr>
              <w:t xml:space="preserve"> No One</w:t>
            </w:r>
          </w:p>
        </w:tc>
      </w:tr>
      <w:tr w:rsidR="00D014D5" w:rsidRPr="00E615F4" w:rsidTr="00396E94">
        <w:trPr>
          <w:jc w:val="center"/>
        </w:trPr>
        <w:tc>
          <w:tcPr>
            <w:tcW w:w="11655" w:type="dxa"/>
            <w:tcBorders>
              <w:left w:val="thickThinSmallGap" w:sz="18" w:space="0" w:color="auto"/>
              <w:right w:val="thickThinSmallGap" w:sz="18" w:space="0" w:color="auto"/>
            </w:tcBorders>
          </w:tcPr>
          <w:p w:rsidR="00D014D5" w:rsidRPr="00C45AAF" w:rsidRDefault="00D014D5" w:rsidP="00396E94">
            <w:pPr>
              <w:widowControl w:val="0"/>
              <w:rPr>
                <w:rFonts w:eastAsia="Calibri"/>
                <w:szCs w:val="22"/>
              </w:rPr>
            </w:pPr>
            <w:r w:rsidRPr="00E615F4">
              <w:rPr>
                <w:rFonts w:eastAsia="Calibri"/>
                <w:szCs w:val="22"/>
              </w:rPr>
              <w:t xml:space="preserve"> Did your child ever participate in school district Family Literacy Services?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w:t>
            </w:r>
          </w:p>
          <w:p w:rsidR="00D014D5" w:rsidRPr="00C45AAF" w:rsidRDefault="00D014D5" w:rsidP="00396E94">
            <w:pPr>
              <w:widowControl w:val="0"/>
              <w:rPr>
                <w:rFonts w:eastAsia="Calibri"/>
                <w:szCs w:val="22"/>
              </w:rPr>
            </w:pPr>
            <w:r w:rsidRPr="00C45AAF">
              <w:rPr>
                <w:rFonts w:eastAsia="Calibri"/>
                <w:szCs w:val="22"/>
              </w:rPr>
              <w:t xml:space="preserve"> If, Yes, Check how long?     </w:t>
            </w:r>
            <w:r w:rsidRPr="00E615F4">
              <w:rPr>
                <w:rFonts w:eastAsia="Calibri"/>
                <w:szCs w:val="22"/>
              </w:rPr>
              <w:sym w:font="Wingdings" w:char="F0A8"/>
            </w:r>
            <w:r w:rsidRPr="00E615F4">
              <w:rPr>
                <w:rFonts w:eastAsia="Calibri"/>
                <w:szCs w:val="22"/>
              </w:rPr>
              <w:t xml:space="preserve"> Under 1 Year     </w:t>
            </w:r>
            <w:r w:rsidRPr="00E615F4">
              <w:rPr>
                <w:rFonts w:eastAsia="Calibri"/>
                <w:szCs w:val="22"/>
              </w:rPr>
              <w:sym w:font="Wingdings" w:char="F0A8"/>
            </w:r>
            <w:r w:rsidRPr="00E615F4">
              <w:rPr>
                <w:rFonts w:eastAsia="Calibri"/>
                <w:szCs w:val="22"/>
              </w:rPr>
              <w:t xml:space="preserve"> 1-2 Years        </w:t>
            </w:r>
            <w:r w:rsidRPr="00E615F4">
              <w:rPr>
                <w:rFonts w:eastAsia="Calibri"/>
                <w:szCs w:val="22"/>
              </w:rPr>
              <w:sym w:font="Wingdings" w:char="F0A8"/>
            </w:r>
            <w:r w:rsidRPr="00E615F4">
              <w:rPr>
                <w:rFonts w:eastAsia="Calibri"/>
                <w:szCs w:val="22"/>
              </w:rPr>
              <w:t xml:space="preserve"> 2-3 Years        </w:t>
            </w:r>
            <w:r w:rsidRPr="00E615F4">
              <w:rPr>
                <w:rFonts w:eastAsia="Calibri"/>
                <w:szCs w:val="22"/>
              </w:rPr>
              <w:sym w:font="Wingdings" w:char="F0A8"/>
            </w:r>
            <w:r w:rsidRPr="00E615F4">
              <w:rPr>
                <w:rFonts w:eastAsia="Calibri"/>
                <w:szCs w:val="22"/>
              </w:rPr>
              <w:t xml:space="preserve"> 3-4 Years</w:t>
            </w:r>
          </w:p>
          <w:p w:rsidR="00D014D5" w:rsidRPr="00C45AAF" w:rsidRDefault="00D014D5" w:rsidP="00396E94">
            <w:pPr>
              <w:widowControl w:val="0"/>
              <w:rPr>
                <w:rFonts w:eastAsia="Calibri"/>
                <w:szCs w:val="22"/>
              </w:rPr>
            </w:pPr>
            <w:r w:rsidRPr="00C45AAF">
              <w:rPr>
                <w:rFonts w:eastAsia="Calibri"/>
                <w:szCs w:val="22"/>
              </w:rPr>
              <w:t xml:space="preserve">  </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E0E0E0"/>
          </w:tcPr>
          <w:p w:rsidR="00D014D5" w:rsidRPr="00E615F4" w:rsidRDefault="00D014D5" w:rsidP="00396E94">
            <w:pPr>
              <w:widowControl w:val="0"/>
              <w:rPr>
                <w:rFonts w:eastAsia="Calibri"/>
                <w:szCs w:val="22"/>
              </w:rPr>
            </w:pPr>
            <w:r w:rsidRPr="00E615F4">
              <w:rPr>
                <w:rFonts w:eastAsia="Calibri"/>
                <w:szCs w:val="22"/>
              </w:rPr>
              <w:t>CHILD’S SPECIAL NEEDS</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tcPr>
          <w:p w:rsidR="00D014D5" w:rsidRPr="00E615F4" w:rsidRDefault="00D014D5" w:rsidP="00396E94">
            <w:pPr>
              <w:widowControl w:val="0"/>
              <w:rPr>
                <w:rFonts w:eastAsia="Calibri"/>
                <w:szCs w:val="22"/>
              </w:rPr>
            </w:pPr>
            <w:r w:rsidRPr="00E615F4">
              <w:rPr>
                <w:rFonts w:eastAsia="Calibri"/>
                <w:szCs w:val="22"/>
              </w:rPr>
              <w:t>List any long-term  health concerns, illnesses, and/or allergies:</w:t>
            </w:r>
            <w:r w:rsidRPr="00E615F4">
              <w:rPr>
                <w:rFonts w:eastAsia="Calibri"/>
                <w:szCs w:val="22"/>
              </w:rPr>
              <w:tab/>
            </w:r>
          </w:p>
          <w:p w:rsidR="00D014D5" w:rsidRPr="00E615F4" w:rsidRDefault="00D014D5" w:rsidP="00396E94">
            <w:pPr>
              <w:widowControl w:val="0"/>
              <w:rPr>
                <w:rFonts w:eastAsia="Calibri"/>
                <w:szCs w:val="22"/>
              </w:rPr>
            </w:pPr>
            <w:r w:rsidRPr="00E615F4">
              <w:rPr>
                <w:rFonts w:eastAsia="Calibri"/>
                <w:szCs w:val="22"/>
              </w:rPr>
              <w:tab/>
            </w:r>
          </w:p>
          <w:p w:rsidR="00D014D5" w:rsidRPr="00E615F4" w:rsidRDefault="00D014D5" w:rsidP="00396E94">
            <w:pPr>
              <w:widowControl w:val="0"/>
              <w:rPr>
                <w:rFonts w:eastAsia="Calibri"/>
                <w:szCs w:val="22"/>
              </w:rPr>
            </w:pPr>
            <w:r w:rsidRPr="00E615F4">
              <w:rPr>
                <w:rFonts w:eastAsia="Calibri"/>
                <w:szCs w:val="22"/>
              </w:rPr>
              <w:t>List any medication(s) prescribed for continuous long-term use:</w:t>
            </w:r>
            <w:r w:rsidRPr="00E615F4">
              <w:rPr>
                <w:rFonts w:eastAsia="Calibri"/>
                <w:szCs w:val="22"/>
              </w:rPr>
              <w:tab/>
            </w:r>
          </w:p>
          <w:p w:rsidR="00D014D5" w:rsidRPr="00E615F4" w:rsidRDefault="00D014D5" w:rsidP="00396E94">
            <w:pPr>
              <w:widowControl w:val="0"/>
              <w:rPr>
                <w:rFonts w:eastAsia="Calibri"/>
                <w:szCs w:val="22"/>
              </w:rPr>
            </w:pPr>
            <w:r w:rsidRPr="00E615F4">
              <w:rPr>
                <w:rFonts w:eastAsia="Calibri"/>
                <w:szCs w:val="22"/>
              </w:rPr>
              <w:tab/>
            </w:r>
          </w:p>
          <w:p w:rsidR="00D014D5" w:rsidRPr="00E615F4" w:rsidRDefault="00D014D5" w:rsidP="00396E94">
            <w:pPr>
              <w:widowControl w:val="0"/>
              <w:rPr>
                <w:rFonts w:eastAsia="Calibri"/>
                <w:szCs w:val="22"/>
              </w:rPr>
            </w:pPr>
            <w:r w:rsidRPr="00E615F4">
              <w:rPr>
                <w:rFonts w:eastAsia="Calibri"/>
                <w:szCs w:val="22"/>
              </w:rPr>
              <w:t xml:space="preserve">List any special accommodation(s) that may be required to meet my child’s needs most effectively while he or she is at the school:  </w:t>
            </w:r>
            <w:r w:rsidRPr="00E615F4">
              <w:rPr>
                <w:rFonts w:eastAsia="Calibri"/>
                <w:szCs w:val="22"/>
              </w:rPr>
              <w:tab/>
            </w:r>
          </w:p>
          <w:p w:rsidR="00D014D5" w:rsidRPr="00E615F4" w:rsidRDefault="00D014D5" w:rsidP="00396E94">
            <w:pPr>
              <w:widowControl w:val="0"/>
              <w:rPr>
                <w:rFonts w:eastAsia="Calibri"/>
                <w:szCs w:val="22"/>
              </w:rPr>
            </w:pPr>
            <w:r w:rsidRPr="00E615F4">
              <w:rPr>
                <w:rFonts w:eastAsia="Calibri"/>
                <w:szCs w:val="22"/>
              </w:rPr>
              <w:tab/>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tcPr>
          <w:p w:rsidR="00D014D5" w:rsidRPr="00C45AAF" w:rsidRDefault="00D014D5" w:rsidP="00396E94">
            <w:pPr>
              <w:widowControl w:val="0"/>
              <w:rPr>
                <w:rFonts w:eastAsia="Calibri"/>
                <w:szCs w:val="22"/>
              </w:rPr>
            </w:pPr>
            <w:r w:rsidRPr="00E615F4">
              <w:rPr>
                <w:rFonts w:eastAsia="Calibri"/>
                <w:szCs w:val="22"/>
              </w:rPr>
              <w:t xml:space="preserve">Student’s Disability Status: </w:t>
            </w:r>
            <w:r w:rsidRPr="00E615F4">
              <w:rPr>
                <w:rFonts w:eastAsia="Calibri"/>
                <w:szCs w:val="22"/>
              </w:rPr>
              <w:sym w:font="Wingdings" w:char="F0A8"/>
            </w:r>
            <w:r w:rsidRPr="00E615F4">
              <w:rPr>
                <w:rFonts w:eastAsia="Calibri"/>
                <w:szCs w:val="22"/>
              </w:rPr>
              <w:t xml:space="preserve"> None    </w:t>
            </w:r>
            <w:r w:rsidRPr="00E615F4">
              <w:rPr>
                <w:rFonts w:eastAsia="Calibri"/>
                <w:szCs w:val="22"/>
              </w:rPr>
              <w:sym w:font="Wingdings" w:char="F0A8"/>
            </w:r>
            <w:r w:rsidRPr="00E615F4">
              <w:rPr>
                <w:rFonts w:eastAsia="Calibri"/>
                <w:szCs w:val="22"/>
              </w:rPr>
              <w:t xml:space="preserve">Emotional    </w:t>
            </w:r>
            <w:r w:rsidRPr="00E615F4">
              <w:rPr>
                <w:rFonts w:eastAsia="Calibri"/>
                <w:szCs w:val="22"/>
              </w:rPr>
              <w:sym w:font="Wingdings" w:char="F0A8"/>
            </w:r>
            <w:r w:rsidRPr="00E615F4">
              <w:rPr>
                <w:rFonts w:eastAsia="Calibri"/>
                <w:szCs w:val="22"/>
              </w:rPr>
              <w:t xml:space="preserve">Learning    </w:t>
            </w:r>
            <w:r w:rsidRPr="00E615F4">
              <w:rPr>
                <w:rFonts w:eastAsia="Calibri"/>
                <w:szCs w:val="22"/>
              </w:rPr>
              <w:sym w:font="Wingdings" w:char="F0A8"/>
            </w:r>
            <w:r w:rsidRPr="00E615F4">
              <w:rPr>
                <w:rFonts w:eastAsia="Calibri"/>
                <w:szCs w:val="22"/>
              </w:rPr>
              <w:t xml:space="preserve">Speech    </w:t>
            </w:r>
            <w:r w:rsidRPr="00E615F4">
              <w:rPr>
                <w:rFonts w:eastAsia="Calibri"/>
                <w:szCs w:val="22"/>
              </w:rPr>
              <w:sym w:font="Wingdings" w:char="F0A8"/>
            </w:r>
            <w:r w:rsidRPr="00E615F4">
              <w:rPr>
                <w:rFonts w:eastAsia="Calibri"/>
                <w:szCs w:val="22"/>
              </w:rPr>
              <w:t xml:space="preserve">Physical    </w:t>
            </w:r>
            <w:r w:rsidRPr="00E615F4">
              <w:rPr>
                <w:rFonts w:eastAsia="Calibri"/>
                <w:szCs w:val="22"/>
              </w:rPr>
              <w:sym w:font="Wingdings" w:char="F0A8"/>
            </w:r>
            <w:r w:rsidRPr="00E615F4">
              <w:rPr>
                <w:rFonts w:eastAsia="Calibri"/>
                <w:szCs w:val="22"/>
              </w:rPr>
              <w:t xml:space="preserve">Other  </w:t>
            </w:r>
          </w:p>
          <w:p w:rsidR="00D014D5" w:rsidRPr="00C45AAF" w:rsidRDefault="00D014D5" w:rsidP="00396E94">
            <w:pPr>
              <w:widowControl w:val="0"/>
              <w:rPr>
                <w:rFonts w:eastAsia="Calibri"/>
                <w:szCs w:val="22"/>
              </w:rPr>
            </w:pPr>
            <w:r w:rsidRPr="00C45AAF">
              <w:rPr>
                <w:rFonts w:eastAsia="Calibri"/>
                <w:szCs w:val="22"/>
              </w:rPr>
              <w:t xml:space="preserve">Does your child have an Individual Education Plan (IEP)?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tcPr>
          <w:p w:rsidR="00D014D5" w:rsidRPr="00C45AAF" w:rsidRDefault="00D014D5" w:rsidP="00396E94">
            <w:pPr>
              <w:widowControl w:val="0"/>
              <w:rPr>
                <w:rFonts w:eastAsia="Calibri"/>
                <w:szCs w:val="22"/>
              </w:rPr>
            </w:pPr>
            <w:r w:rsidRPr="00E615F4">
              <w:rPr>
                <w:rFonts w:eastAsia="Calibri"/>
                <w:szCs w:val="22"/>
              </w:rPr>
              <w:t xml:space="preserve">How do you anticipate your child will get to and from school?  </w:t>
            </w:r>
            <w:r w:rsidRPr="00E615F4">
              <w:rPr>
                <w:rFonts w:eastAsia="Calibri"/>
                <w:szCs w:val="22"/>
              </w:rPr>
              <w:sym w:font="Wingdings" w:char="F0A8"/>
            </w:r>
            <w:r w:rsidRPr="00E615F4">
              <w:rPr>
                <w:rFonts w:eastAsia="Calibri"/>
                <w:szCs w:val="22"/>
              </w:rPr>
              <w:t xml:space="preserve">School Bus  </w:t>
            </w:r>
            <w:r w:rsidRPr="00E615F4">
              <w:rPr>
                <w:rFonts w:eastAsia="Calibri"/>
                <w:szCs w:val="22"/>
              </w:rPr>
              <w:sym w:font="Wingdings" w:char="F0A8"/>
            </w:r>
            <w:r w:rsidRPr="00E615F4">
              <w:rPr>
                <w:rFonts w:eastAsia="Calibri"/>
                <w:szCs w:val="22"/>
              </w:rPr>
              <w:t xml:space="preserve">Car  </w:t>
            </w:r>
            <w:r w:rsidRPr="00E615F4">
              <w:rPr>
                <w:rFonts w:eastAsia="Calibri"/>
                <w:szCs w:val="22"/>
              </w:rPr>
              <w:sym w:font="Wingdings" w:char="F0A8"/>
            </w:r>
            <w:r w:rsidRPr="00E615F4">
              <w:rPr>
                <w:rFonts w:eastAsia="Calibri"/>
                <w:szCs w:val="22"/>
              </w:rPr>
              <w:t>C</w:t>
            </w:r>
            <w:r w:rsidRPr="00C45AAF">
              <w:rPr>
                <w:rFonts w:eastAsia="Calibri"/>
                <w:szCs w:val="22"/>
              </w:rPr>
              <w:t xml:space="preserve">hild Care or Day Care Transportation     </w:t>
            </w:r>
            <w:r w:rsidRPr="00E615F4">
              <w:rPr>
                <w:rFonts w:eastAsia="Calibri"/>
                <w:szCs w:val="22"/>
              </w:rPr>
              <w:sym w:font="Wingdings" w:char="F0A8"/>
            </w:r>
            <w:r w:rsidRPr="00E615F4">
              <w:rPr>
                <w:rFonts w:eastAsia="Calibri"/>
                <w:szCs w:val="22"/>
              </w:rPr>
              <w:t xml:space="preserve">Walk </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D9D9D9" w:themeFill="background1" w:themeFillShade="D9"/>
          </w:tcPr>
          <w:p w:rsidR="00D014D5" w:rsidRPr="00E615F4" w:rsidRDefault="00D014D5" w:rsidP="00396E94">
            <w:pPr>
              <w:widowControl w:val="0"/>
              <w:rPr>
                <w:rFonts w:eastAsia="Calibri"/>
                <w:szCs w:val="22"/>
              </w:rPr>
            </w:pPr>
            <w:r w:rsidRPr="00E615F4">
              <w:rPr>
                <w:rFonts w:eastAsia="Calibri"/>
                <w:szCs w:val="22"/>
              </w:rPr>
              <w:t>Below is for District/State Use Only</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E615F4" w:rsidRDefault="00D014D5" w:rsidP="00396E94">
            <w:pPr>
              <w:widowControl w:val="0"/>
              <w:rPr>
                <w:rFonts w:eastAsia="Calibri"/>
                <w:szCs w:val="22"/>
              </w:rPr>
            </w:pPr>
            <w:r w:rsidRPr="00E615F4">
              <w:rPr>
                <w:rFonts w:eastAsia="Calibri"/>
                <w:szCs w:val="22"/>
              </w:rPr>
              <w:t>ALL CHILDREN PARTICIPATING IN A CDEP CLASSROOM MUST BE CODED WITH A CDEP PROGRAM SERVICE CODE</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t xml:space="preserve">Early Childhood Placement:  </w:t>
            </w:r>
            <w:r w:rsidRPr="00E615F4">
              <w:rPr>
                <w:rFonts w:eastAsia="Calibri"/>
                <w:szCs w:val="22"/>
              </w:rPr>
              <w:sym w:font="Wingdings" w:char="F0A8"/>
            </w:r>
            <w:r w:rsidRPr="00E615F4">
              <w:rPr>
                <w:rFonts w:eastAsia="Calibri"/>
                <w:szCs w:val="22"/>
              </w:rPr>
              <w:t xml:space="preserve"> 3 yr Class   </w:t>
            </w:r>
            <w:r w:rsidRPr="00E615F4">
              <w:rPr>
                <w:rFonts w:eastAsia="Calibri"/>
                <w:szCs w:val="22"/>
              </w:rPr>
              <w:sym w:font="Wingdings" w:char="F0A8"/>
            </w:r>
            <w:r w:rsidRPr="00E615F4">
              <w:rPr>
                <w:rFonts w:eastAsia="Calibri"/>
                <w:szCs w:val="22"/>
              </w:rPr>
              <w:t xml:space="preserve"> 4 yr Class   </w:t>
            </w:r>
            <w:r w:rsidRPr="00E615F4">
              <w:rPr>
                <w:rFonts w:eastAsia="Calibri"/>
                <w:szCs w:val="22"/>
              </w:rPr>
              <w:sym w:font="Wingdings" w:char="F0A8"/>
            </w:r>
            <w:r w:rsidRPr="00E615F4">
              <w:rPr>
                <w:rFonts w:eastAsia="Calibri"/>
                <w:szCs w:val="22"/>
              </w:rPr>
              <w:t xml:space="preserve"> 5 yr Class   </w:t>
            </w:r>
            <w:r w:rsidRPr="00E615F4">
              <w:rPr>
                <w:rFonts w:eastAsia="Calibri"/>
                <w:szCs w:val="22"/>
              </w:rPr>
              <w:sym w:font="Wingdings" w:char="F0A8"/>
            </w:r>
            <w:r w:rsidRPr="00E615F4">
              <w:rPr>
                <w:rFonts w:eastAsia="Calibri"/>
                <w:szCs w:val="22"/>
              </w:rPr>
              <w:t xml:space="preserve"> Multi-Age Classroom   </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E615F4" w:rsidRDefault="00D014D5" w:rsidP="00396E94">
            <w:pPr>
              <w:widowControl w:val="0"/>
              <w:rPr>
                <w:rFonts w:eastAsia="Calibri"/>
                <w:szCs w:val="22"/>
              </w:rPr>
            </w:pPr>
            <w:r w:rsidRPr="00E615F4">
              <w:rPr>
                <w:rFonts w:eastAsia="Calibri"/>
                <w:szCs w:val="22"/>
              </w:rPr>
              <w:t>Student Identification Number:</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E615F4" w:rsidRDefault="00D014D5" w:rsidP="00396E94">
            <w:pPr>
              <w:widowControl w:val="0"/>
              <w:rPr>
                <w:rFonts w:eastAsia="Calibri"/>
                <w:szCs w:val="22"/>
              </w:rPr>
            </w:pPr>
            <w:r w:rsidRPr="00E615F4">
              <w:rPr>
                <w:rFonts w:eastAsia="Calibri"/>
                <w:szCs w:val="22"/>
              </w:rPr>
              <w:t>Program Entry Date:               Program Exit Date:             Reason for exit:</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t>Income Verification Method (</w:t>
            </w:r>
            <w:r w:rsidRPr="00E615F4">
              <w:rPr>
                <w:rFonts w:eastAsia="Calibri"/>
                <w:szCs w:val="22"/>
              </w:rPr>
              <w:sym w:font="Wingdings" w:char="F0A8"/>
            </w:r>
            <w:r w:rsidRPr="00E615F4">
              <w:rPr>
                <w:rFonts w:eastAsia="Calibri"/>
                <w:szCs w:val="22"/>
              </w:rPr>
              <w:t xml:space="preserve">Medicaid, </w:t>
            </w:r>
            <w:r w:rsidRPr="00E615F4">
              <w:rPr>
                <w:rFonts w:eastAsia="Calibri"/>
                <w:szCs w:val="22"/>
              </w:rPr>
              <w:sym w:font="Wingdings" w:char="F0A8"/>
            </w:r>
            <w:r w:rsidRPr="00E615F4">
              <w:rPr>
                <w:rFonts w:eastAsia="Calibri"/>
                <w:szCs w:val="22"/>
              </w:rPr>
              <w:t xml:space="preserve"> Free or Reduced Lunch,  </w:t>
            </w:r>
            <w:r w:rsidRPr="00E615F4">
              <w:rPr>
                <w:rFonts w:eastAsia="Calibri"/>
                <w:szCs w:val="22"/>
              </w:rPr>
              <w:sym w:font="Wingdings" w:char="F0A8"/>
            </w:r>
            <w:r w:rsidRPr="00E615F4">
              <w:rPr>
                <w:rFonts w:eastAsia="Calibri"/>
                <w:szCs w:val="22"/>
              </w:rPr>
              <w:t xml:space="preserve">W2 forms,    </w:t>
            </w:r>
            <w:r w:rsidRPr="00E615F4">
              <w:rPr>
                <w:rFonts w:eastAsia="Calibri"/>
                <w:szCs w:val="22"/>
              </w:rPr>
              <w:sym w:font="Wingdings" w:char="F0A8"/>
            </w:r>
            <w:r w:rsidRPr="00E615F4">
              <w:rPr>
                <w:rFonts w:eastAsia="Calibri"/>
                <w:szCs w:val="22"/>
              </w:rPr>
              <w:t xml:space="preserve">Pay Stubs,   </w:t>
            </w:r>
          </w:p>
          <w:p w:rsidR="00D014D5" w:rsidRPr="00C45AAF" w:rsidRDefault="00D014D5" w:rsidP="00396E94">
            <w:pPr>
              <w:widowControl w:val="0"/>
              <w:rPr>
                <w:rFonts w:eastAsia="Calibri"/>
                <w:szCs w:val="22"/>
              </w:rPr>
            </w:pPr>
            <w:r w:rsidRPr="00C45AAF">
              <w:rPr>
                <w:rFonts w:eastAsia="Calibri"/>
                <w:szCs w:val="22"/>
              </w:rPr>
              <w:t>Other Income Verification Documented):________________________</w:t>
            </w:r>
          </w:p>
          <w:p w:rsidR="00D014D5" w:rsidRPr="00C45AAF" w:rsidRDefault="00D014D5" w:rsidP="00396E94">
            <w:pPr>
              <w:widowControl w:val="0"/>
              <w:rPr>
                <w:rFonts w:eastAsia="Calibri"/>
                <w:szCs w:val="22"/>
              </w:rPr>
            </w:pPr>
            <w:r w:rsidRPr="00C45AAF">
              <w:rPr>
                <w:rFonts w:eastAsia="Calibri"/>
                <w:szCs w:val="22"/>
              </w:rPr>
              <w:t xml:space="preserve">Meals:  Free or Reduced Lunch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  </w:t>
            </w:r>
            <w:r w:rsidRPr="00E615F4">
              <w:rPr>
                <w:rFonts w:eastAsia="Calibri"/>
                <w:szCs w:val="22"/>
              </w:rPr>
              <w:sym w:font="Wingdings" w:char="F0A8"/>
            </w:r>
            <w:r w:rsidRPr="00E615F4">
              <w:rPr>
                <w:rFonts w:eastAsia="Calibri"/>
                <w:szCs w:val="22"/>
              </w:rPr>
              <w:t xml:space="preserve"> N/A if District enrolled in Community Lunch Program</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E615F4" w:rsidRDefault="00D014D5" w:rsidP="00396E94">
            <w:pPr>
              <w:widowControl w:val="0"/>
              <w:rPr>
                <w:rFonts w:eastAsia="Calibri"/>
                <w:szCs w:val="22"/>
              </w:rPr>
            </w:pPr>
            <w:r w:rsidRPr="00E615F4">
              <w:rPr>
                <w:rFonts w:eastAsia="Calibri"/>
                <w:szCs w:val="22"/>
              </w:rPr>
              <w:t xml:space="preserve">Classroom Type: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ab/>
              <w:t xml:space="preserve">DSF District / School Based Full-Day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ab/>
              <w:t xml:space="preserve">DSH District / School Based Half-Day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ab/>
              <w:t>HSF Hea</w:t>
            </w:r>
            <w:r w:rsidRPr="00C45AAF">
              <w:rPr>
                <w:rFonts w:eastAsia="Calibri"/>
                <w:szCs w:val="22"/>
              </w:rPr>
              <w:t xml:space="preserve">d Start Full-Day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ab/>
              <w:t xml:space="preserve">HSH Head Start Half-Day   </w:t>
            </w:r>
          </w:p>
          <w:p w:rsidR="00D014D5" w:rsidRPr="00C45AAF" w:rsidRDefault="00D014D5" w:rsidP="00396E94">
            <w:pPr>
              <w:widowControl w:val="0"/>
              <w:rPr>
                <w:rFonts w:eastAsia="Calibri"/>
                <w:szCs w:val="22"/>
              </w:rPr>
            </w:pPr>
            <w:r w:rsidRPr="00E615F4">
              <w:rPr>
                <w:rFonts w:eastAsia="Calibri"/>
                <w:szCs w:val="22"/>
              </w:rPr>
              <w:sym w:font="Wingdings" w:char="F0A8"/>
            </w:r>
            <w:r w:rsidRPr="00E615F4">
              <w:rPr>
                <w:rFonts w:eastAsia="Calibri"/>
                <w:szCs w:val="22"/>
              </w:rPr>
              <w:tab/>
              <w:t>OH Other Half-Day</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lastRenderedPageBreak/>
              <w:t xml:space="preserve">Was child served by Head Start any time from birth to age 4?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No</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t xml:space="preserve">First Steps Funded 4K (CDEP in private child care center) :   </w:t>
            </w:r>
            <w:r w:rsidRPr="00E615F4">
              <w:rPr>
                <w:rFonts w:eastAsia="Calibri"/>
                <w:szCs w:val="22"/>
              </w:rPr>
              <w:sym w:font="Wingdings" w:char="F0A8"/>
            </w:r>
            <w:r w:rsidRPr="00E615F4">
              <w:rPr>
                <w:rFonts w:eastAsia="Calibri"/>
                <w:szCs w:val="22"/>
              </w:rPr>
              <w:t xml:space="preserve"> No      </w:t>
            </w:r>
            <w:r w:rsidRPr="00E615F4">
              <w:rPr>
                <w:rFonts w:eastAsia="Calibri"/>
                <w:szCs w:val="22"/>
              </w:rPr>
              <w:sym w:font="Wingdings" w:char="F0A8"/>
            </w:r>
            <w:r w:rsidRPr="00E615F4">
              <w:rPr>
                <w:rFonts w:eastAsia="Calibri"/>
                <w:szCs w:val="22"/>
              </w:rPr>
              <w:t xml:space="preserve"> Yes </w:t>
            </w:r>
            <w:r w:rsidRPr="00E615F4">
              <w:rPr>
                <w:rFonts w:eastAsia="Calibri"/>
                <w:szCs w:val="22"/>
              </w:rPr>
              <w:sym w:font="Wingdings" w:char="F0A8"/>
            </w:r>
            <w:r w:rsidRPr="00E615F4">
              <w:rPr>
                <w:rFonts w:eastAsia="Calibri"/>
                <w:szCs w:val="22"/>
              </w:rPr>
              <w:t xml:space="preserve"> Info not available</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E615F4" w:rsidRDefault="00D014D5" w:rsidP="00396E94">
            <w:pPr>
              <w:widowControl w:val="0"/>
              <w:rPr>
                <w:rFonts w:eastAsia="Calibri"/>
                <w:szCs w:val="22"/>
              </w:rPr>
            </w:pPr>
            <w:r w:rsidRPr="00E615F4">
              <w:rPr>
                <w:rFonts w:eastAsia="Calibri"/>
                <w:szCs w:val="22"/>
              </w:rPr>
              <w:t xml:space="preserve">DIAL 3 or 4: </w:t>
            </w:r>
            <w:r w:rsidRPr="00E615F4">
              <w:rPr>
                <w:rFonts w:eastAsia="Calibri"/>
                <w:szCs w:val="22"/>
              </w:rPr>
              <w:softHyphen/>
              <w:t xml:space="preserve">(Indicate which) ___   Screening Date:_______ </w:t>
            </w:r>
          </w:p>
          <w:p w:rsidR="00D014D5" w:rsidRPr="00E615F4" w:rsidRDefault="00D014D5" w:rsidP="00396E94">
            <w:pPr>
              <w:widowControl w:val="0"/>
              <w:rPr>
                <w:rFonts w:eastAsia="Calibri"/>
                <w:szCs w:val="22"/>
              </w:rPr>
            </w:pPr>
            <w:r w:rsidRPr="00E615F4">
              <w:rPr>
                <w:rFonts w:eastAsia="Calibri"/>
                <w:szCs w:val="22"/>
              </w:rPr>
              <w:t xml:space="preserve">Scores: Language:_____ Concepts: _____  Motor: ____  Self-Help:____ Social:   _____     </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t xml:space="preserve">Classroom Curriculum: </w:t>
            </w:r>
            <w:r w:rsidRPr="00E615F4">
              <w:rPr>
                <w:rFonts w:eastAsia="Calibri"/>
                <w:szCs w:val="22"/>
              </w:rPr>
              <w:sym w:font="Wingdings" w:char="F0A8"/>
            </w:r>
            <w:r w:rsidRPr="00E615F4">
              <w:rPr>
                <w:rFonts w:eastAsia="Calibri"/>
                <w:szCs w:val="22"/>
              </w:rPr>
              <w:t xml:space="preserve"> High Scope   </w:t>
            </w:r>
            <w:r w:rsidRPr="00E615F4">
              <w:rPr>
                <w:rFonts w:eastAsia="Calibri"/>
                <w:szCs w:val="22"/>
              </w:rPr>
              <w:sym w:font="Wingdings" w:char="F0A8"/>
            </w:r>
            <w:r w:rsidRPr="00E615F4">
              <w:rPr>
                <w:rFonts w:eastAsia="Calibri"/>
                <w:szCs w:val="22"/>
              </w:rPr>
              <w:t xml:space="preserve"> Montessori   </w:t>
            </w:r>
            <w:r w:rsidRPr="00E615F4">
              <w:rPr>
                <w:rFonts w:eastAsia="Calibri"/>
                <w:szCs w:val="22"/>
              </w:rPr>
              <w:sym w:font="Wingdings" w:char="F0A8"/>
            </w:r>
            <w:r w:rsidRPr="00E615F4">
              <w:rPr>
                <w:rFonts w:eastAsia="Calibri"/>
                <w:szCs w:val="22"/>
              </w:rPr>
              <w:t xml:space="preserve"> Creative Curriculum   </w:t>
            </w:r>
            <w:r w:rsidRPr="00E615F4">
              <w:rPr>
                <w:rFonts w:eastAsia="Calibri"/>
                <w:szCs w:val="22"/>
              </w:rPr>
              <w:sym w:font="Wingdings" w:char="F0A8"/>
            </w:r>
            <w:r w:rsidRPr="00E615F4">
              <w:rPr>
                <w:rFonts w:eastAsia="Calibri"/>
                <w:szCs w:val="22"/>
              </w:rPr>
              <w:t xml:space="preserve"> Opening the World of Learni</w:t>
            </w:r>
            <w:r w:rsidRPr="00C45AAF">
              <w:rPr>
                <w:rFonts w:eastAsia="Calibri"/>
                <w:szCs w:val="22"/>
              </w:rPr>
              <w:t xml:space="preserve">ng     </w:t>
            </w:r>
            <w:r w:rsidRPr="00E615F4">
              <w:rPr>
                <w:rFonts w:eastAsia="Calibri"/>
                <w:szCs w:val="22"/>
              </w:rPr>
              <w:sym w:font="Wingdings" w:char="F0A8"/>
            </w:r>
            <w:r w:rsidRPr="00E615F4">
              <w:rPr>
                <w:rFonts w:eastAsia="Calibri"/>
                <w:szCs w:val="22"/>
              </w:rPr>
              <w:t>Other__________</w:t>
            </w:r>
          </w:p>
        </w:tc>
      </w:tr>
      <w:tr w:rsidR="00D014D5" w:rsidRPr="00E615F4" w:rsidTr="00396E94">
        <w:trPr>
          <w:jc w:val="center"/>
        </w:trPr>
        <w:tc>
          <w:tcPr>
            <w:tcW w:w="11655" w:type="dxa"/>
            <w:tcBorders>
              <w:top w:val="single" w:sz="4" w:space="0" w:color="auto"/>
              <w:left w:val="thickThinSmallGap" w:sz="18" w:space="0" w:color="auto"/>
              <w:bottom w:val="single" w:sz="4" w:space="0" w:color="auto"/>
              <w:right w:val="thickThinSmallGap" w:sz="18" w:space="0" w:color="auto"/>
            </w:tcBorders>
            <w:shd w:val="clear" w:color="auto" w:fill="FFFFFF" w:themeFill="background1"/>
          </w:tcPr>
          <w:p w:rsidR="00D014D5" w:rsidRPr="00C45AAF" w:rsidRDefault="00D014D5" w:rsidP="00396E94">
            <w:pPr>
              <w:widowControl w:val="0"/>
              <w:rPr>
                <w:rFonts w:eastAsia="Calibri"/>
                <w:szCs w:val="22"/>
              </w:rPr>
            </w:pPr>
            <w:r w:rsidRPr="00E615F4">
              <w:rPr>
                <w:rFonts w:eastAsia="Calibri"/>
                <w:szCs w:val="22"/>
              </w:rPr>
              <w:t xml:space="preserve">Readiness Assessment: </w:t>
            </w:r>
            <w:r w:rsidRPr="00E615F4">
              <w:rPr>
                <w:rFonts w:eastAsia="Calibri"/>
                <w:szCs w:val="22"/>
              </w:rPr>
              <w:sym w:font="Wingdings" w:char="F0A8"/>
            </w:r>
            <w:r w:rsidRPr="00E615F4">
              <w:rPr>
                <w:rFonts w:eastAsia="Calibri"/>
                <w:szCs w:val="22"/>
              </w:rPr>
              <w:t xml:space="preserve"> myIGDIs       </w:t>
            </w:r>
            <w:r w:rsidRPr="00E615F4">
              <w:rPr>
                <w:rFonts w:eastAsia="Calibri"/>
                <w:szCs w:val="22"/>
              </w:rPr>
              <w:sym w:font="Wingdings" w:char="F0A8"/>
            </w:r>
            <w:r w:rsidRPr="00E615F4">
              <w:rPr>
                <w:rFonts w:eastAsia="Calibri"/>
                <w:szCs w:val="22"/>
              </w:rPr>
              <w:t xml:space="preserve"> PALS- Pre-K   </w:t>
            </w:r>
            <w:r w:rsidRPr="00E615F4">
              <w:rPr>
                <w:rFonts w:eastAsia="Calibri"/>
                <w:szCs w:val="22"/>
              </w:rPr>
              <w:sym w:font="Wingdings" w:char="F0A8"/>
            </w:r>
            <w:r w:rsidRPr="00E615F4">
              <w:rPr>
                <w:rFonts w:eastAsia="Calibri"/>
                <w:szCs w:val="22"/>
              </w:rPr>
              <w:t xml:space="preserve"> Teaching Strategies GOLD     </w:t>
            </w:r>
            <w:r w:rsidRPr="00E615F4">
              <w:rPr>
                <w:rFonts w:eastAsia="Calibri"/>
                <w:szCs w:val="22"/>
              </w:rPr>
              <w:sym w:font="Wingdings" w:char="F0A8"/>
            </w:r>
            <w:r w:rsidRPr="00E615F4">
              <w:rPr>
                <w:rFonts w:eastAsia="Calibri"/>
                <w:szCs w:val="22"/>
              </w:rPr>
              <w:t xml:space="preserve"> Other</w:t>
            </w:r>
          </w:p>
        </w:tc>
      </w:tr>
      <w:tr w:rsidR="00D014D5" w:rsidRPr="00E615F4" w:rsidTr="00396E94">
        <w:trPr>
          <w:trHeight w:val="458"/>
          <w:jc w:val="center"/>
        </w:trPr>
        <w:tc>
          <w:tcPr>
            <w:tcW w:w="11655" w:type="dxa"/>
            <w:tcBorders>
              <w:left w:val="thickThinSmallGap" w:sz="18" w:space="0" w:color="auto"/>
              <w:right w:val="thickThinSmallGap" w:sz="18" w:space="0" w:color="auto"/>
            </w:tcBorders>
            <w:shd w:val="clear" w:color="auto" w:fill="FFFFFF" w:themeFill="background1"/>
          </w:tcPr>
          <w:p w:rsidR="00D014D5" w:rsidRPr="00C45AAF" w:rsidRDefault="00D014D5" w:rsidP="00396E94">
            <w:pPr>
              <w:widowControl w:val="0"/>
              <w:spacing w:before="60"/>
              <w:ind w:right="144"/>
              <w:rPr>
                <w:b/>
                <w:szCs w:val="24"/>
              </w:rPr>
            </w:pPr>
            <w:r w:rsidRPr="00E615F4">
              <w:rPr>
                <w:b/>
                <w:szCs w:val="24"/>
              </w:rPr>
              <w:t xml:space="preserve">Medicaid:  </w:t>
            </w:r>
            <w:r w:rsidRPr="00E615F4">
              <w:rPr>
                <w:b/>
                <w:szCs w:val="24"/>
              </w:rPr>
              <w:sym w:font="Wingdings" w:char="F0A8"/>
            </w:r>
            <w:r w:rsidRPr="00E615F4">
              <w:rPr>
                <w:b/>
                <w:szCs w:val="24"/>
              </w:rPr>
              <w:t xml:space="preserve"> Yes   </w:t>
            </w:r>
            <w:r w:rsidRPr="00E615F4">
              <w:rPr>
                <w:b/>
                <w:szCs w:val="24"/>
              </w:rPr>
              <w:sym w:font="Wingdings" w:char="F0A8"/>
            </w:r>
            <w:r w:rsidRPr="00E615F4">
              <w:rPr>
                <w:b/>
                <w:szCs w:val="24"/>
              </w:rPr>
              <w:t xml:space="preserve"> No  Medicaid number_______________  Medicaid  Active  </w:t>
            </w:r>
            <w:r w:rsidRPr="00E615F4">
              <w:rPr>
                <w:b/>
                <w:szCs w:val="24"/>
              </w:rPr>
              <w:sym w:font="Wingdings" w:char="F0A8"/>
            </w:r>
            <w:r w:rsidRPr="00E615F4">
              <w:rPr>
                <w:b/>
                <w:szCs w:val="24"/>
              </w:rPr>
              <w:t xml:space="preserve"> Yes   </w:t>
            </w:r>
            <w:r w:rsidRPr="00E615F4">
              <w:rPr>
                <w:b/>
                <w:szCs w:val="24"/>
              </w:rPr>
              <w:sym w:font="Wingdings" w:char="F0A8"/>
            </w:r>
            <w:r w:rsidRPr="00E615F4">
              <w:rPr>
                <w:b/>
                <w:szCs w:val="24"/>
              </w:rPr>
              <w:t xml:space="preserve"> No</w:t>
            </w:r>
          </w:p>
          <w:p w:rsidR="00D014D5" w:rsidRPr="00E615F4" w:rsidRDefault="00D014D5" w:rsidP="00396E94">
            <w:pPr>
              <w:widowControl w:val="0"/>
              <w:spacing w:before="60"/>
              <w:ind w:right="144"/>
              <w:rPr>
                <w:b/>
                <w:szCs w:val="24"/>
              </w:rPr>
            </w:pPr>
            <w:r w:rsidRPr="00C45AAF">
              <w:rPr>
                <w:szCs w:val="24"/>
              </w:rPr>
              <w:t xml:space="preserve">* Copy of Medicaid Card attached </w:t>
            </w:r>
            <w:r w:rsidRPr="00E615F4">
              <w:rPr>
                <w:b/>
                <w:szCs w:val="24"/>
              </w:rPr>
              <w:sym w:font="Wingdings" w:char="F0A8"/>
            </w:r>
          </w:p>
        </w:tc>
      </w:tr>
      <w:tr w:rsidR="00D014D5" w:rsidRPr="00E615F4" w:rsidTr="00396E94">
        <w:trPr>
          <w:trHeight w:val="458"/>
          <w:jc w:val="center"/>
        </w:trPr>
        <w:tc>
          <w:tcPr>
            <w:tcW w:w="11655" w:type="dxa"/>
            <w:tcBorders>
              <w:left w:val="thickThinSmallGap" w:sz="18" w:space="0" w:color="auto"/>
              <w:right w:val="thickThinSmallGap" w:sz="18" w:space="0" w:color="auto"/>
            </w:tcBorders>
            <w:shd w:val="clear" w:color="auto" w:fill="FFFFFF" w:themeFill="background1"/>
          </w:tcPr>
          <w:p w:rsidR="00D014D5" w:rsidRPr="00C45AAF" w:rsidRDefault="00D014D5" w:rsidP="00396E94">
            <w:pPr>
              <w:widowControl w:val="0"/>
              <w:spacing w:before="60"/>
              <w:ind w:right="144"/>
              <w:rPr>
                <w:szCs w:val="24"/>
              </w:rPr>
            </w:pPr>
            <w:r w:rsidRPr="00E615F4">
              <w:rPr>
                <w:b/>
                <w:szCs w:val="24"/>
              </w:rPr>
              <w:t xml:space="preserve">Migrant/Immigrant:   </w:t>
            </w:r>
            <w:r w:rsidRPr="00E615F4">
              <w:rPr>
                <w:b/>
                <w:szCs w:val="24"/>
              </w:rPr>
              <w:sym w:font="Wingdings" w:char="F0A8"/>
            </w:r>
            <w:r w:rsidRPr="00E615F4">
              <w:rPr>
                <w:b/>
                <w:szCs w:val="24"/>
              </w:rPr>
              <w:t xml:space="preserve"> Yes    </w:t>
            </w:r>
            <w:r w:rsidRPr="00E615F4">
              <w:rPr>
                <w:b/>
                <w:szCs w:val="24"/>
              </w:rPr>
              <w:sym w:font="Wingdings" w:char="F0A8"/>
            </w:r>
            <w:r w:rsidRPr="00E615F4">
              <w:rPr>
                <w:b/>
                <w:szCs w:val="24"/>
              </w:rPr>
              <w:t xml:space="preserve"> No   Birth County:_________________State Id #: _____________________</w:t>
            </w:r>
          </w:p>
        </w:tc>
      </w:tr>
    </w:tbl>
    <w:p w:rsidR="00EF2D51" w:rsidRDefault="00EF2D51" w:rsidP="000F12BD">
      <w:pPr>
        <w:pStyle w:val="Heading1"/>
        <w:rPr>
          <w:rStyle w:val="Strong"/>
          <w:b/>
          <w:bCs/>
        </w:rPr>
      </w:pPr>
      <w:bookmarkStart w:id="226" w:name="_Toc482014363"/>
    </w:p>
    <w:p w:rsidR="00EF2D51" w:rsidRPr="00EF2D51" w:rsidRDefault="00EF2D51" w:rsidP="00EF2D51">
      <w:pPr>
        <w:spacing w:line="276" w:lineRule="auto"/>
        <w:rPr>
          <w:rStyle w:val="Strong"/>
          <w:kern w:val="32"/>
          <w:szCs w:val="24"/>
        </w:rPr>
      </w:pPr>
      <w:r>
        <w:rPr>
          <w:rStyle w:val="Strong"/>
          <w:b w:val="0"/>
          <w:bCs w:val="0"/>
        </w:rPr>
        <w:br w:type="page"/>
      </w:r>
    </w:p>
    <w:p w:rsidR="00D014D5" w:rsidRPr="000F12BD" w:rsidRDefault="00D014D5" w:rsidP="000F12BD">
      <w:pPr>
        <w:pStyle w:val="Heading1"/>
        <w:rPr>
          <w:rStyle w:val="Strong"/>
          <w:b/>
          <w:bCs/>
        </w:rPr>
      </w:pPr>
      <w:bookmarkStart w:id="227" w:name="_Toc499638424"/>
      <w:r w:rsidRPr="000F12BD">
        <w:rPr>
          <w:rStyle w:val="Strong"/>
          <w:b/>
          <w:bCs/>
        </w:rPr>
        <w:lastRenderedPageBreak/>
        <w:t>Appendix E</w:t>
      </w:r>
      <w:r w:rsidR="00EF2D51">
        <w:rPr>
          <w:rStyle w:val="Strong"/>
          <w:b/>
          <w:bCs/>
        </w:rPr>
        <w:t>:</w:t>
      </w:r>
      <w:r w:rsidRPr="000F12BD">
        <w:rPr>
          <w:rStyle w:val="Strong"/>
          <w:b/>
          <w:bCs/>
        </w:rPr>
        <w:t xml:space="preserve"> CDEP Parent/Guardian Verification and Consent</w:t>
      </w:r>
      <w:bookmarkEnd w:id="226"/>
      <w:bookmarkEnd w:id="227"/>
    </w:p>
    <w:p w:rsidR="00D014D5" w:rsidRPr="00D014D5" w:rsidRDefault="00D014D5" w:rsidP="00D014D5"/>
    <w:p w:rsidR="00D014D5" w:rsidRDefault="00D014D5" w:rsidP="00EF2D51">
      <w:pPr>
        <w:widowControl w:val="0"/>
        <w:ind w:right="120"/>
        <w:rPr>
          <w:szCs w:val="24"/>
        </w:rPr>
      </w:pPr>
      <w:r w:rsidRPr="00E615F4">
        <w:rPr>
          <w:szCs w:val="24"/>
        </w:rPr>
        <w:t>I verify</w:t>
      </w:r>
      <w:r w:rsidRPr="000F2916">
        <w:rPr>
          <w:szCs w:val="24"/>
        </w:rPr>
        <w:t xml:space="preserve"> that </w:t>
      </w:r>
      <w:r w:rsidRPr="00E615F4">
        <w:rPr>
          <w:szCs w:val="24"/>
        </w:rPr>
        <w:t>the</w:t>
      </w:r>
      <w:r w:rsidRPr="000F2916">
        <w:rPr>
          <w:szCs w:val="24"/>
        </w:rPr>
        <w:t xml:space="preserve"> </w:t>
      </w:r>
      <w:r w:rsidRPr="00E615F4">
        <w:rPr>
          <w:szCs w:val="24"/>
        </w:rPr>
        <w:t>information</w:t>
      </w:r>
      <w:r w:rsidRPr="000F2916">
        <w:rPr>
          <w:szCs w:val="24"/>
        </w:rPr>
        <w:t xml:space="preserve"> </w:t>
      </w:r>
      <w:r w:rsidRPr="00E615F4">
        <w:rPr>
          <w:szCs w:val="24"/>
        </w:rPr>
        <w:t>I</w:t>
      </w:r>
      <w:r w:rsidRPr="000F2916">
        <w:rPr>
          <w:szCs w:val="24"/>
        </w:rPr>
        <w:t xml:space="preserve"> </w:t>
      </w:r>
      <w:r w:rsidRPr="00E615F4">
        <w:rPr>
          <w:szCs w:val="24"/>
        </w:rPr>
        <w:t>have</w:t>
      </w:r>
      <w:r w:rsidRPr="000F2916">
        <w:rPr>
          <w:szCs w:val="24"/>
        </w:rPr>
        <w:t xml:space="preserve"> </w:t>
      </w:r>
      <w:r w:rsidRPr="00E615F4">
        <w:rPr>
          <w:szCs w:val="24"/>
        </w:rPr>
        <w:t>provided</w:t>
      </w:r>
      <w:r w:rsidRPr="000F2916">
        <w:rPr>
          <w:szCs w:val="24"/>
        </w:rPr>
        <w:t xml:space="preserve"> </w:t>
      </w:r>
      <w:r w:rsidRPr="00E615F4">
        <w:rPr>
          <w:szCs w:val="24"/>
        </w:rPr>
        <w:t>on</w:t>
      </w:r>
      <w:r w:rsidRPr="000F2916">
        <w:rPr>
          <w:szCs w:val="24"/>
        </w:rPr>
        <w:t xml:space="preserve"> </w:t>
      </w:r>
      <w:r w:rsidRPr="00E615F4">
        <w:rPr>
          <w:szCs w:val="24"/>
        </w:rPr>
        <w:t>this</w:t>
      </w:r>
      <w:r w:rsidRPr="000F2916">
        <w:rPr>
          <w:szCs w:val="24"/>
        </w:rPr>
        <w:t xml:space="preserve"> registration </w:t>
      </w:r>
      <w:r w:rsidRPr="00E615F4">
        <w:rPr>
          <w:szCs w:val="24"/>
        </w:rPr>
        <w:t>form</w:t>
      </w:r>
      <w:r w:rsidRPr="000F2916">
        <w:rPr>
          <w:szCs w:val="24"/>
        </w:rPr>
        <w:t xml:space="preserve"> </w:t>
      </w:r>
      <w:r w:rsidRPr="00E615F4">
        <w:rPr>
          <w:szCs w:val="24"/>
        </w:rPr>
        <w:t>is</w:t>
      </w:r>
      <w:r w:rsidRPr="000F2916">
        <w:rPr>
          <w:szCs w:val="24"/>
        </w:rPr>
        <w:t xml:space="preserve"> true and accurate. </w:t>
      </w:r>
      <w:r w:rsidRPr="00E615F4">
        <w:rPr>
          <w:szCs w:val="24"/>
        </w:rPr>
        <w:t>I</w:t>
      </w:r>
      <w:r w:rsidRPr="000F2916">
        <w:rPr>
          <w:szCs w:val="24"/>
        </w:rPr>
        <w:t xml:space="preserve"> </w:t>
      </w:r>
      <w:r w:rsidRPr="00E615F4">
        <w:rPr>
          <w:szCs w:val="24"/>
        </w:rPr>
        <w:t>hereby</w:t>
      </w:r>
      <w:r w:rsidRPr="000F2916">
        <w:rPr>
          <w:szCs w:val="24"/>
        </w:rPr>
        <w:t xml:space="preserve"> grant permission for </w:t>
      </w:r>
      <w:r w:rsidRPr="00E615F4">
        <w:rPr>
          <w:szCs w:val="24"/>
        </w:rPr>
        <w:t>this</w:t>
      </w:r>
      <w:r w:rsidRPr="000F2916">
        <w:rPr>
          <w:szCs w:val="24"/>
        </w:rPr>
        <w:t xml:space="preserve"> information </w:t>
      </w:r>
      <w:r w:rsidRPr="00E615F4">
        <w:rPr>
          <w:szCs w:val="24"/>
        </w:rPr>
        <w:t>to</w:t>
      </w:r>
      <w:r w:rsidRPr="000F2916">
        <w:rPr>
          <w:szCs w:val="24"/>
        </w:rPr>
        <w:t xml:space="preserve"> </w:t>
      </w:r>
      <w:r w:rsidRPr="00E615F4">
        <w:rPr>
          <w:szCs w:val="24"/>
        </w:rPr>
        <w:t>be</w:t>
      </w:r>
      <w:r w:rsidRPr="000F2916">
        <w:rPr>
          <w:szCs w:val="24"/>
        </w:rPr>
        <w:t xml:space="preserve"> distributed to </w:t>
      </w:r>
      <w:r w:rsidRPr="00E615F4">
        <w:rPr>
          <w:szCs w:val="24"/>
        </w:rPr>
        <w:t>the</w:t>
      </w:r>
      <w:r w:rsidRPr="000F2916">
        <w:rPr>
          <w:szCs w:val="24"/>
        </w:rPr>
        <w:t xml:space="preserve"> </w:t>
      </w:r>
      <w:r w:rsidRPr="00E615F4">
        <w:rPr>
          <w:szCs w:val="24"/>
        </w:rPr>
        <w:t>Child</w:t>
      </w:r>
      <w:r w:rsidRPr="000F2916">
        <w:rPr>
          <w:szCs w:val="24"/>
        </w:rPr>
        <w:t xml:space="preserve"> Development Education Program </w:t>
      </w:r>
      <w:r w:rsidRPr="00E615F4">
        <w:rPr>
          <w:szCs w:val="24"/>
        </w:rPr>
        <w:t>(CDEP)</w:t>
      </w:r>
      <w:r w:rsidR="006D1A89">
        <w:rPr>
          <w:szCs w:val="24"/>
        </w:rPr>
        <w:t>.</w:t>
      </w:r>
    </w:p>
    <w:p w:rsidR="00EF2D51" w:rsidRPr="00E615F4" w:rsidRDefault="00EF2D51" w:rsidP="00EF2D51">
      <w:pPr>
        <w:widowControl w:val="0"/>
        <w:ind w:right="120"/>
        <w:rPr>
          <w:szCs w:val="24"/>
        </w:rPr>
      </w:pPr>
    </w:p>
    <w:p w:rsidR="00D014D5" w:rsidRPr="00C45AAF" w:rsidRDefault="00D014D5" w:rsidP="00EF2D51">
      <w:pPr>
        <w:widowControl w:val="0"/>
        <w:ind w:right="119"/>
        <w:rPr>
          <w:szCs w:val="24"/>
        </w:rPr>
      </w:pPr>
      <w:r w:rsidRPr="00C45AAF">
        <w:rPr>
          <w:szCs w:val="24"/>
        </w:rPr>
        <w:t>I</w:t>
      </w:r>
      <w:r w:rsidRPr="000F2916">
        <w:rPr>
          <w:szCs w:val="24"/>
        </w:rPr>
        <w:t xml:space="preserve"> understand </w:t>
      </w:r>
      <w:r w:rsidRPr="00E615F4">
        <w:rPr>
          <w:szCs w:val="24"/>
        </w:rPr>
        <w:t>that</w:t>
      </w:r>
      <w:r w:rsidRPr="000F2916">
        <w:rPr>
          <w:szCs w:val="24"/>
        </w:rPr>
        <w:t xml:space="preserve"> my </w:t>
      </w:r>
      <w:r w:rsidRPr="00E615F4">
        <w:rPr>
          <w:szCs w:val="24"/>
        </w:rPr>
        <w:t>completion</w:t>
      </w:r>
      <w:r w:rsidRPr="000F2916">
        <w:rPr>
          <w:szCs w:val="24"/>
        </w:rPr>
        <w:t xml:space="preserve"> </w:t>
      </w:r>
      <w:r w:rsidRPr="00E615F4">
        <w:rPr>
          <w:szCs w:val="24"/>
        </w:rPr>
        <w:t>of</w:t>
      </w:r>
      <w:r w:rsidRPr="000F2916">
        <w:rPr>
          <w:szCs w:val="24"/>
        </w:rPr>
        <w:t xml:space="preserve"> </w:t>
      </w:r>
      <w:r w:rsidRPr="00E615F4">
        <w:rPr>
          <w:szCs w:val="24"/>
        </w:rPr>
        <w:t>this</w:t>
      </w:r>
      <w:r w:rsidRPr="000F2916">
        <w:rPr>
          <w:szCs w:val="24"/>
        </w:rPr>
        <w:t xml:space="preserve"> form does </w:t>
      </w:r>
      <w:r w:rsidRPr="00E615F4">
        <w:rPr>
          <w:szCs w:val="24"/>
        </w:rPr>
        <w:t>not</w:t>
      </w:r>
      <w:r w:rsidRPr="000F2916">
        <w:rPr>
          <w:szCs w:val="24"/>
        </w:rPr>
        <w:t xml:space="preserve"> guarantee </w:t>
      </w:r>
      <w:r w:rsidRPr="00E615F4">
        <w:rPr>
          <w:szCs w:val="24"/>
        </w:rPr>
        <w:t>the</w:t>
      </w:r>
      <w:r w:rsidRPr="000F2916">
        <w:rPr>
          <w:szCs w:val="24"/>
        </w:rPr>
        <w:t xml:space="preserve"> placement of my child </w:t>
      </w:r>
      <w:r w:rsidRPr="00E615F4">
        <w:rPr>
          <w:szCs w:val="24"/>
        </w:rPr>
        <w:t>in</w:t>
      </w:r>
      <w:r w:rsidRPr="000F2916">
        <w:rPr>
          <w:szCs w:val="24"/>
        </w:rPr>
        <w:t xml:space="preserve"> </w:t>
      </w:r>
      <w:r w:rsidRPr="00E615F4">
        <w:rPr>
          <w:szCs w:val="24"/>
        </w:rPr>
        <w:t>a</w:t>
      </w:r>
      <w:r w:rsidRPr="000F2916">
        <w:rPr>
          <w:szCs w:val="24"/>
        </w:rPr>
        <w:t xml:space="preserve"> </w:t>
      </w:r>
      <w:r w:rsidRPr="00E615F4">
        <w:rPr>
          <w:szCs w:val="24"/>
        </w:rPr>
        <w:t>South</w:t>
      </w:r>
      <w:r w:rsidRPr="000F2916">
        <w:rPr>
          <w:szCs w:val="24"/>
        </w:rPr>
        <w:t xml:space="preserve"> Carolina </w:t>
      </w:r>
      <w:r w:rsidRPr="00E615F4">
        <w:rPr>
          <w:szCs w:val="24"/>
        </w:rPr>
        <w:t>Child</w:t>
      </w:r>
      <w:r w:rsidRPr="000F2916">
        <w:rPr>
          <w:szCs w:val="24"/>
        </w:rPr>
        <w:t xml:space="preserve"> Development Education </w:t>
      </w:r>
      <w:r w:rsidRPr="00E615F4">
        <w:rPr>
          <w:szCs w:val="24"/>
        </w:rPr>
        <w:t>Program.</w:t>
      </w:r>
      <w:r w:rsidRPr="000F2916">
        <w:rPr>
          <w:szCs w:val="24"/>
        </w:rPr>
        <w:t xml:space="preserve"> If my child </w:t>
      </w:r>
      <w:r w:rsidRPr="00E615F4">
        <w:rPr>
          <w:szCs w:val="24"/>
        </w:rPr>
        <w:t>is</w:t>
      </w:r>
      <w:r w:rsidRPr="000F2916">
        <w:rPr>
          <w:szCs w:val="24"/>
        </w:rPr>
        <w:t xml:space="preserve"> placed </w:t>
      </w:r>
      <w:r w:rsidRPr="00E615F4">
        <w:rPr>
          <w:szCs w:val="24"/>
        </w:rPr>
        <w:t>in</w:t>
      </w:r>
      <w:r w:rsidRPr="000F2916">
        <w:rPr>
          <w:szCs w:val="24"/>
        </w:rPr>
        <w:t xml:space="preserve"> </w:t>
      </w:r>
      <w:r w:rsidRPr="00E615F4">
        <w:rPr>
          <w:szCs w:val="24"/>
        </w:rPr>
        <w:t>the</w:t>
      </w:r>
      <w:r w:rsidRPr="000F2916">
        <w:rPr>
          <w:szCs w:val="24"/>
        </w:rPr>
        <w:t xml:space="preserve"> </w:t>
      </w:r>
      <w:r w:rsidRPr="00E615F4">
        <w:rPr>
          <w:szCs w:val="24"/>
        </w:rPr>
        <w:t>Child</w:t>
      </w:r>
      <w:r w:rsidRPr="000F2916">
        <w:rPr>
          <w:szCs w:val="24"/>
        </w:rPr>
        <w:t xml:space="preserve"> Development Education Program, </w:t>
      </w:r>
      <w:r w:rsidRPr="00E615F4">
        <w:rPr>
          <w:szCs w:val="24"/>
        </w:rPr>
        <w:t>I</w:t>
      </w:r>
      <w:r w:rsidRPr="000F2916">
        <w:rPr>
          <w:szCs w:val="24"/>
        </w:rPr>
        <w:t xml:space="preserve"> agree </w:t>
      </w:r>
      <w:r w:rsidRPr="00E615F4">
        <w:rPr>
          <w:szCs w:val="24"/>
        </w:rPr>
        <w:t>that</w:t>
      </w:r>
      <w:r w:rsidRPr="000F2916">
        <w:rPr>
          <w:szCs w:val="24"/>
        </w:rPr>
        <w:t xml:space="preserve"> </w:t>
      </w:r>
      <w:r w:rsidRPr="00E615F4">
        <w:rPr>
          <w:szCs w:val="24"/>
        </w:rPr>
        <w:t>he</w:t>
      </w:r>
      <w:r w:rsidRPr="000F2916">
        <w:rPr>
          <w:szCs w:val="24"/>
        </w:rPr>
        <w:t xml:space="preserve"> </w:t>
      </w:r>
      <w:r w:rsidRPr="00E615F4">
        <w:rPr>
          <w:szCs w:val="24"/>
        </w:rPr>
        <w:t>or</w:t>
      </w:r>
      <w:r w:rsidRPr="000F2916">
        <w:rPr>
          <w:szCs w:val="24"/>
        </w:rPr>
        <w:t xml:space="preserve"> </w:t>
      </w:r>
      <w:r w:rsidRPr="00E615F4">
        <w:rPr>
          <w:szCs w:val="24"/>
        </w:rPr>
        <w:t>she</w:t>
      </w:r>
      <w:r w:rsidRPr="000F2916">
        <w:rPr>
          <w:szCs w:val="24"/>
        </w:rPr>
        <w:t xml:space="preserve"> will attend </w:t>
      </w:r>
      <w:r w:rsidRPr="00E615F4">
        <w:rPr>
          <w:szCs w:val="24"/>
        </w:rPr>
        <w:t>the</w:t>
      </w:r>
      <w:r w:rsidRPr="000F2916">
        <w:rPr>
          <w:szCs w:val="24"/>
        </w:rPr>
        <w:t xml:space="preserve"> </w:t>
      </w:r>
      <w:r w:rsidRPr="00E615F4">
        <w:rPr>
          <w:szCs w:val="24"/>
        </w:rPr>
        <w:t>class</w:t>
      </w:r>
      <w:r w:rsidRPr="000F2916">
        <w:rPr>
          <w:szCs w:val="24"/>
        </w:rPr>
        <w:t xml:space="preserve"> for </w:t>
      </w:r>
      <w:r w:rsidRPr="00E615F4">
        <w:rPr>
          <w:szCs w:val="24"/>
        </w:rPr>
        <w:t>6.5</w:t>
      </w:r>
      <w:r w:rsidRPr="000F2916">
        <w:rPr>
          <w:szCs w:val="24"/>
        </w:rPr>
        <w:t xml:space="preserve"> hours each </w:t>
      </w:r>
      <w:r w:rsidRPr="00E615F4">
        <w:rPr>
          <w:szCs w:val="24"/>
        </w:rPr>
        <w:t>day,</w:t>
      </w:r>
      <w:r w:rsidRPr="000F2916">
        <w:rPr>
          <w:szCs w:val="24"/>
        </w:rPr>
        <w:t xml:space="preserve"> five </w:t>
      </w:r>
      <w:r w:rsidRPr="00E615F4">
        <w:rPr>
          <w:szCs w:val="24"/>
        </w:rPr>
        <w:t>days</w:t>
      </w:r>
      <w:r w:rsidRPr="000F2916">
        <w:rPr>
          <w:szCs w:val="24"/>
        </w:rPr>
        <w:t xml:space="preserve"> </w:t>
      </w:r>
      <w:r w:rsidRPr="00E615F4">
        <w:rPr>
          <w:szCs w:val="24"/>
        </w:rPr>
        <w:t>a</w:t>
      </w:r>
      <w:r w:rsidRPr="000F2916">
        <w:rPr>
          <w:szCs w:val="24"/>
        </w:rPr>
        <w:t xml:space="preserve"> week, for </w:t>
      </w:r>
      <w:r w:rsidRPr="00E615F4">
        <w:rPr>
          <w:szCs w:val="24"/>
        </w:rPr>
        <w:t>the</w:t>
      </w:r>
      <w:r w:rsidRPr="000F2916">
        <w:rPr>
          <w:szCs w:val="24"/>
        </w:rPr>
        <w:t xml:space="preserve"> </w:t>
      </w:r>
      <w:r w:rsidRPr="00E615F4">
        <w:rPr>
          <w:szCs w:val="24"/>
        </w:rPr>
        <w:t>180-day</w:t>
      </w:r>
      <w:r w:rsidRPr="000F2916">
        <w:rPr>
          <w:szCs w:val="24"/>
        </w:rPr>
        <w:t xml:space="preserve"> school year. </w:t>
      </w:r>
      <w:r w:rsidRPr="00E615F4">
        <w:rPr>
          <w:szCs w:val="24"/>
        </w:rPr>
        <w:t>I</w:t>
      </w:r>
      <w:r w:rsidRPr="000F2916">
        <w:rPr>
          <w:szCs w:val="24"/>
        </w:rPr>
        <w:t xml:space="preserve"> understand that in</w:t>
      </w:r>
      <w:r w:rsidRPr="00E615F4">
        <w:t xml:space="preserve"> submitting an application for enrollment, I agree that I must comply with the attendance policy.  The program consists of six and one</w:t>
      </w:r>
      <w:r w:rsidRPr="00E615F4">
        <w:noBreakHyphen/>
        <w:t>half hours of instru</w:t>
      </w:r>
      <w:r w:rsidRPr="00C45AAF">
        <w:t>ctional time daily and operates for the one hundred eighty day school year</w:t>
      </w:r>
      <w:r w:rsidR="00EF2D51">
        <w:t>.</w:t>
      </w:r>
      <w:r w:rsidRPr="00C45AAF">
        <w:t xml:space="preserve"> Noncompliance with attendance policies may result in removal from the program.</w:t>
      </w:r>
      <w:r w:rsidRPr="000F2916">
        <w:rPr>
          <w:szCs w:val="24"/>
        </w:rPr>
        <w:t xml:space="preserve">  </w:t>
      </w:r>
      <w:r w:rsidRPr="00E615F4">
        <w:rPr>
          <w:szCs w:val="24"/>
        </w:rPr>
        <w:t>I</w:t>
      </w:r>
      <w:r w:rsidRPr="000F2916">
        <w:rPr>
          <w:szCs w:val="24"/>
        </w:rPr>
        <w:t xml:space="preserve"> further understand that </w:t>
      </w:r>
      <w:r w:rsidRPr="00E615F4">
        <w:rPr>
          <w:szCs w:val="24"/>
        </w:rPr>
        <w:t>I</w:t>
      </w:r>
      <w:r w:rsidRPr="000F2916">
        <w:rPr>
          <w:szCs w:val="24"/>
        </w:rPr>
        <w:t xml:space="preserve"> </w:t>
      </w:r>
      <w:r w:rsidRPr="00E615F4">
        <w:rPr>
          <w:szCs w:val="24"/>
        </w:rPr>
        <w:t>cannot</w:t>
      </w:r>
      <w:r w:rsidRPr="000F2916">
        <w:rPr>
          <w:szCs w:val="24"/>
        </w:rPr>
        <w:t xml:space="preserve"> register my child </w:t>
      </w:r>
      <w:r w:rsidRPr="00E615F4">
        <w:rPr>
          <w:szCs w:val="24"/>
        </w:rPr>
        <w:t>in</w:t>
      </w:r>
      <w:r w:rsidRPr="000F2916">
        <w:rPr>
          <w:szCs w:val="24"/>
        </w:rPr>
        <w:t xml:space="preserve"> </w:t>
      </w:r>
      <w:r w:rsidRPr="00E615F4">
        <w:rPr>
          <w:szCs w:val="24"/>
        </w:rPr>
        <w:t>the</w:t>
      </w:r>
      <w:r w:rsidRPr="000F2916">
        <w:rPr>
          <w:szCs w:val="24"/>
        </w:rPr>
        <w:t xml:space="preserve"> </w:t>
      </w:r>
      <w:r w:rsidRPr="00E615F4">
        <w:rPr>
          <w:szCs w:val="24"/>
        </w:rPr>
        <w:t>program</w:t>
      </w:r>
      <w:r w:rsidRPr="000F2916">
        <w:rPr>
          <w:szCs w:val="24"/>
        </w:rPr>
        <w:t xml:space="preserve"> without </w:t>
      </w:r>
      <w:r w:rsidRPr="00E615F4">
        <w:rPr>
          <w:szCs w:val="24"/>
        </w:rPr>
        <w:t>the</w:t>
      </w:r>
      <w:r w:rsidRPr="000F2916">
        <w:rPr>
          <w:szCs w:val="24"/>
        </w:rPr>
        <w:t xml:space="preserve"> appropriate documentation </w:t>
      </w:r>
      <w:r w:rsidRPr="00E615F4">
        <w:rPr>
          <w:szCs w:val="24"/>
        </w:rPr>
        <w:t>of</w:t>
      </w:r>
      <w:r w:rsidRPr="000F2916">
        <w:rPr>
          <w:szCs w:val="24"/>
        </w:rPr>
        <w:t xml:space="preserve"> </w:t>
      </w:r>
      <w:r w:rsidRPr="00E615F4">
        <w:rPr>
          <w:szCs w:val="24"/>
        </w:rPr>
        <w:t>his</w:t>
      </w:r>
      <w:r w:rsidRPr="000F2916">
        <w:rPr>
          <w:szCs w:val="24"/>
        </w:rPr>
        <w:t xml:space="preserve"> </w:t>
      </w:r>
      <w:r w:rsidRPr="00E615F4">
        <w:rPr>
          <w:szCs w:val="24"/>
        </w:rPr>
        <w:t>or</w:t>
      </w:r>
      <w:r w:rsidRPr="000F2916">
        <w:rPr>
          <w:szCs w:val="24"/>
        </w:rPr>
        <w:t xml:space="preserve"> her age and eligibility, and </w:t>
      </w:r>
      <w:r w:rsidRPr="00E615F4">
        <w:rPr>
          <w:szCs w:val="24"/>
        </w:rPr>
        <w:t>I</w:t>
      </w:r>
      <w:r w:rsidRPr="000F2916">
        <w:rPr>
          <w:szCs w:val="24"/>
        </w:rPr>
        <w:t xml:space="preserve"> </w:t>
      </w:r>
      <w:r w:rsidRPr="00E615F4">
        <w:rPr>
          <w:szCs w:val="24"/>
        </w:rPr>
        <w:t>have</w:t>
      </w:r>
      <w:r w:rsidRPr="000F2916">
        <w:rPr>
          <w:szCs w:val="24"/>
        </w:rPr>
        <w:t xml:space="preserve"> therefore attached </w:t>
      </w:r>
      <w:r w:rsidRPr="00E615F4">
        <w:rPr>
          <w:szCs w:val="24"/>
        </w:rPr>
        <w:t>to</w:t>
      </w:r>
      <w:r w:rsidRPr="000F2916">
        <w:rPr>
          <w:szCs w:val="24"/>
        </w:rPr>
        <w:t xml:space="preserve"> </w:t>
      </w:r>
      <w:r w:rsidRPr="00E615F4">
        <w:rPr>
          <w:szCs w:val="24"/>
        </w:rPr>
        <w:t>this</w:t>
      </w:r>
      <w:r w:rsidRPr="000F2916">
        <w:rPr>
          <w:szCs w:val="24"/>
        </w:rPr>
        <w:t xml:space="preserve"> registration</w:t>
      </w:r>
      <w:r w:rsidRPr="00E615F4">
        <w:rPr>
          <w:szCs w:val="24"/>
        </w:rPr>
        <w:t xml:space="preserve"> </w:t>
      </w:r>
      <w:r w:rsidRPr="000F2916">
        <w:rPr>
          <w:szCs w:val="24"/>
        </w:rPr>
        <w:t>form</w:t>
      </w:r>
      <w:r w:rsidRPr="00E615F4">
        <w:rPr>
          <w:szCs w:val="24"/>
        </w:rPr>
        <w:t xml:space="preserve"> a</w:t>
      </w:r>
      <w:r w:rsidRPr="000F2916">
        <w:rPr>
          <w:szCs w:val="24"/>
        </w:rPr>
        <w:t xml:space="preserve"> </w:t>
      </w:r>
      <w:r w:rsidRPr="00E615F4">
        <w:rPr>
          <w:szCs w:val="24"/>
        </w:rPr>
        <w:t>copy</w:t>
      </w:r>
      <w:r w:rsidRPr="000F2916">
        <w:rPr>
          <w:szCs w:val="24"/>
        </w:rPr>
        <w:t xml:space="preserve"> </w:t>
      </w:r>
      <w:r w:rsidRPr="00E615F4">
        <w:rPr>
          <w:szCs w:val="24"/>
        </w:rPr>
        <w:t>of</w:t>
      </w:r>
      <w:r w:rsidRPr="000F2916">
        <w:rPr>
          <w:szCs w:val="24"/>
        </w:rPr>
        <w:t xml:space="preserve"> </w:t>
      </w:r>
      <w:r w:rsidRPr="00E615F4">
        <w:rPr>
          <w:szCs w:val="24"/>
        </w:rPr>
        <w:t>the</w:t>
      </w:r>
      <w:r w:rsidRPr="000F2916">
        <w:rPr>
          <w:szCs w:val="24"/>
        </w:rPr>
        <w:t xml:space="preserve"> </w:t>
      </w:r>
      <w:r w:rsidRPr="00E615F4">
        <w:rPr>
          <w:szCs w:val="24"/>
        </w:rPr>
        <w:t>necessary</w:t>
      </w:r>
      <w:r w:rsidRPr="000F2916">
        <w:rPr>
          <w:szCs w:val="24"/>
        </w:rPr>
        <w:t xml:space="preserve"> </w:t>
      </w:r>
      <w:r w:rsidRPr="00E615F4">
        <w:rPr>
          <w:szCs w:val="24"/>
        </w:rPr>
        <w:t>documentation.</w:t>
      </w:r>
    </w:p>
    <w:p w:rsidR="00D014D5" w:rsidRPr="00C45AAF" w:rsidRDefault="00D014D5" w:rsidP="00D014D5">
      <w:pPr>
        <w:widowControl w:val="0"/>
        <w:rPr>
          <w:szCs w:val="24"/>
        </w:rPr>
      </w:pPr>
    </w:p>
    <w:p w:rsidR="00D014D5" w:rsidRPr="00C45AAF" w:rsidRDefault="00D014D5" w:rsidP="00D014D5">
      <w:pPr>
        <w:widowControl w:val="0"/>
        <w:rPr>
          <w:szCs w:val="24"/>
        </w:rPr>
      </w:pPr>
    </w:p>
    <w:p w:rsidR="00D014D5" w:rsidRPr="00C45AAF" w:rsidRDefault="00D014D5" w:rsidP="00D014D5">
      <w:pPr>
        <w:widowControl w:val="0"/>
        <w:rPr>
          <w:szCs w:val="24"/>
        </w:rPr>
      </w:pPr>
      <w:r w:rsidRPr="00C45AAF">
        <w:rPr>
          <w:szCs w:val="24"/>
        </w:rPr>
        <w:t xml:space="preserve">________________________________                         </w:t>
      </w:r>
      <w:r w:rsidR="00EF2D51">
        <w:rPr>
          <w:szCs w:val="24"/>
        </w:rPr>
        <w:t xml:space="preserve">                    </w:t>
      </w:r>
      <w:r w:rsidRPr="00C45AAF">
        <w:rPr>
          <w:szCs w:val="24"/>
        </w:rPr>
        <w:t>________________</w:t>
      </w:r>
    </w:p>
    <w:p w:rsidR="00D014D5" w:rsidRPr="00E615F4" w:rsidRDefault="00D014D5" w:rsidP="00D014D5">
      <w:pPr>
        <w:widowControl w:val="0"/>
        <w:tabs>
          <w:tab w:val="left" w:pos="8019"/>
        </w:tabs>
        <w:spacing w:before="69"/>
        <w:ind w:right="1012"/>
        <w:rPr>
          <w:szCs w:val="24"/>
        </w:rPr>
      </w:pPr>
      <w:r w:rsidRPr="000F2916">
        <w:rPr>
          <w:szCs w:val="24"/>
        </w:rPr>
        <w:t xml:space="preserve">Signature of parent/guardian                                                </w:t>
      </w:r>
      <w:r w:rsidR="00EF2D51">
        <w:rPr>
          <w:szCs w:val="24"/>
        </w:rPr>
        <w:t xml:space="preserve">               </w:t>
      </w:r>
      <w:r w:rsidRPr="000F2916">
        <w:rPr>
          <w:szCs w:val="24"/>
        </w:rPr>
        <w:t>Date</w:t>
      </w:r>
    </w:p>
    <w:p w:rsidR="008E757B" w:rsidRDefault="008E757B" w:rsidP="00D014D5">
      <w:pPr>
        <w:pStyle w:val="Heading1"/>
        <w:rPr>
          <w:rFonts w:eastAsia="Calibri"/>
        </w:rPr>
      </w:pPr>
      <w:bookmarkStart w:id="228" w:name="_Toc482014364"/>
      <w:r>
        <w:rPr>
          <w:rFonts w:eastAsia="Calibri"/>
        </w:rPr>
        <w:br w:type="page"/>
      </w:r>
    </w:p>
    <w:p w:rsidR="00D014D5" w:rsidRPr="00C45AAF" w:rsidRDefault="008E757B" w:rsidP="00EF2D51">
      <w:pPr>
        <w:pStyle w:val="Heading1"/>
        <w:spacing w:before="0" w:after="0"/>
      </w:pPr>
      <w:bookmarkStart w:id="229" w:name="_Toc499638425"/>
      <w:r>
        <w:rPr>
          <w:rFonts w:eastAsia="Calibri"/>
        </w:rPr>
        <w:lastRenderedPageBreak/>
        <w:t>Ap</w:t>
      </w:r>
      <w:r w:rsidR="00D014D5" w:rsidRPr="00E615F4">
        <w:rPr>
          <w:rFonts w:eastAsia="Calibri"/>
        </w:rPr>
        <w:t>pendix F</w:t>
      </w:r>
      <w:r w:rsidR="00EF2D51">
        <w:rPr>
          <w:rFonts w:eastAsia="Calibri"/>
        </w:rPr>
        <w:t>:</w:t>
      </w:r>
      <w:r w:rsidR="00D014D5" w:rsidRPr="00E615F4">
        <w:rPr>
          <w:rFonts w:eastAsia="Calibri"/>
        </w:rPr>
        <w:t xml:space="preserve"> Photograph/Videotape Release</w:t>
      </w:r>
      <w:bookmarkEnd w:id="228"/>
      <w:bookmarkEnd w:id="229"/>
    </w:p>
    <w:p w:rsidR="00D014D5" w:rsidRPr="00C45AAF" w:rsidRDefault="00D014D5" w:rsidP="00EF2D51">
      <w:pPr>
        <w:widowControl w:val="0"/>
        <w:rPr>
          <w:b/>
          <w:bCs/>
          <w:szCs w:val="24"/>
        </w:rPr>
      </w:pPr>
    </w:p>
    <w:p w:rsidR="00D014D5" w:rsidRPr="00E615F4" w:rsidRDefault="00D014D5" w:rsidP="00EF2D51">
      <w:pPr>
        <w:widowControl w:val="0"/>
        <w:ind w:left="243" w:right="122"/>
        <w:rPr>
          <w:szCs w:val="24"/>
        </w:rPr>
      </w:pPr>
      <w:r w:rsidRPr="00F34255">
        <w:rPr>
          <w:szCs w:val="24"/>
        </w:rPr>
        <w:t xml:space="preserve">The CDEP will </w:t>
      </w:r>
      <w:r w:rsidRPr="00E615F4">
        <w:rPr>
          <w:szCs w:val="24"/>
        </w:rPr>
        <w:t>occasionally</w:t>
      </w:r>
      <w:r w:rsidRPr="00F34255">
        <w:rPr>
          <w:szCs w:val="24"/>
        </w:rPr>
        <w:t xml:space="preserve"> </w:t>
      </w:r>
      <w:r w:rsidRPr="00E615F4">
        <w:rPr>
          <w:szCs w:val="24"/>
        </w:rPr>
        <w:t>take</w:t>
      </w:r>
      <w:r w:rsidRPr="00F34255">
        <w:rPr>
          <w:szCs w:val="24"/>
        </w:rPr>
        <w:t xml:space="preserve"> </w:t>
      </w:r>
      <w:r w:rsidRPr="00E615F4">
        <w:rPr>
          <w:szCs w:val="24"/>
        </w:rPr>
        <w:t>photographs</w:t>
      </w:r>
      <w:r w:rsidRPr="00F34255">
        <w:rPr>
          <w:szCs w:val="24"/>
        </w:rPr>
        <w:t xml:space="preserve"> and make videotapes of children </w:t>
      </w:r>
      <w:r w:rsidRPr="00E615F4">
        <w:rPr>
          <w:szCs w:val="24"/>
        </w:rPr>
        <w:t>in</w:t>
      </w:r>
      <w:r w:rsidRPr="00F34255">
        <w:rPr>
          <w:szCs w:val="24"/>
        </w:rPr>
        <w:t xml:space="preserve"> </w:t>
      </w:r>
      <w:r w:rsidRPr="00E615F4">
        <w:rPr>
          <w:szCs w:val="24"/>
        </w:rPr>
        <w:t>the</w:t>
      </w:r>
      <w:r w:rsidRPr="00F34255">
        <w:rPr>
          <w:szCs w:val="24"/>
        </w:rPr>
        <w:t xml:space="preserve"> </w:t>
      </w:r>
      <w:r w:rsidRPr="00E615F4">
        <w:rPr>
          <w:szCs w:val="24"/>
        </w:rPr>
        <w:t>program.</w:t>
      </w:r>
      <w:r w:rsidRPr="00F34255">
        <w:rPr>
          <w:szCs w:val="24"/>
        </w:rPr>
        <w:t xml:space="preserve"> Such photographs and/or videotapes </w:t>
      </w:r>
      <w:r w:rsidRPr="00E615F4">
        <w:rPr>
          <w:szCs w:val="24"/>
        </w:rPr>
        <w:t>may</w:t>
      </w:r>
      <w:r w:rsidRPr="00F34255">
        <w:rPr>
          <w:szCs w:val="24"/>
        </w:rPr>
        <w:t xml:space="preserve"> appear </w:t>
      </w:r>
      <w:r w:rsidRPr="00E615F4">
        <w:rPr>
          <w:szCs w:val="24"/>
        </w:rPr>
        <w:t>in</w:t>
      </w:r>
      <w:r w:rsidRPr="00F34255">
        <w:rPr>
          <w:szCs w:val="24"/>
        </w:rPr>
        <w:t xml:space="preserve"> </w:t>
      </w:r>
      <w:r w:rsidRPr="00E615F4">
        <w:rPr>
          <w:szCs w:val="24"/>
        </w:rPr>
        <w:t>printed</w:t>
      </w:r>
      <w:r w:rsidRPr="00F34255">
        <w:rPr>
          <w:szCs w:val="24"/>
        </w:rPr>
        <w:t xml:space="preserve"> materials such as brochures, </w:t>
      </w:r>
      <w:r w:rsidRPr="00E615F4">
        <w:rPr>
          <w:szCs w:val="24"/>
        </w:rPr>
        <w:t>in</w:t>
      </w:r>
      <w:r w:rsidRPr="00F34255">
        <w:rPr>
          <w:szCs w:val="24"/>
        </w:rPr>
        <w:t xml:space="preserve"> teacher training videos, and</w:t>
      </w:r>
      <w:r w:rsidRPr="00E615F4">
        <w:rPr>
          <w:szCs w:val="24"/>
        </w:rPr>
        <w:t xml:space="preserve"> on the</w:t>
      </w:r>
      <w:r w:rsidRPr="00F34255">
        <w:rPr>
          <w:szCs w:val="24"/>
        </w:rPr>
        <w:t xml:space="preserve"> </w:t>
      </w:r>
      <w:r w:rsidRPr="00E615F4">
        <w:rPr>
          <w:szCs w:val="24"/>
        </w:rPr>
        <w:t xml:space="preserve">South </w:t>
      </w:r>
      <w:r w:rsidRPr="00F34255">
        <w:rPr>
          <w:szCs w:val="24"/>
        </w:rPr>
        <w:t>Carolina Department</w:t>
      </w:r>
      <w:r w:rsidRPr="00E615F4">
        <w:rPr>
          <w:szCs w:val="24"/>
        </w:rPr>
        <w:t xml:space="preserve"> of</w:t>
      </w:r>
      <w:r w:rsidRPr="00F34255">
        <w:rPr>
          <w:szCs w:val="24"/>
        </w:rPr>
        <w:t xml:space="preserve"> Education’s</w:t>
      </w:r>
      <w:r w:rsidRPr="00E615F4">
        <w:rPr>
          <w:szCs w:val="24"/>
        </w:rPr>
        <w:t xml:space="preserve"> w</w:t>
      </w:r>
      <w:r w:rsidRPr="00C45AAF">
        <w:rPr>
          <w:szCs w:val="24"/>
        </w:rPr>
        <w:t>eb</w:t>
      </w:r>
      <w:r w:rsidRPr="00F34255">
        <w:rPr>
          <w:szCs w:val="24"/>
        </w:rPr>
        <w:t>site.</w:t>
      </w:r>
    </w:p>
    <w:p w:rsidR="00D014D5" w:rsidRPr="00C45AAF" w:rsidRDefault="00D014D5" w:rsidP="00EF2D51">
      <w:pPr>
        <w:widowControl w:val="0"/>
        <w:spacing w:before="5"/>
        <w:rPr>
          <w:szCs w:val="24"/>
        </w:rPr>
      </w:pPr>
    </w:p>
    <w:p w:rsidR="00D014D5" w:rsidRPr="00C45AAF" w:rsidRDefault="00D014D5" w:rsidP="00EF2D51">
      <w:pPr>
        <w:widowControl w:val="0"/>
        <w:ind w:left="243" w:right="1012"/>
        <w:rPr>
          <w:szCs w:val="24"/>
        </w:rPr>
      </w:pPr>
      <w:r w:rsidRPr="00F34255">
        <w:rPr>
          <w:szCs w:val="24"/>
        </w:rPr>
        <w:t xml:space="preserve">Please </w:t>
      </w:r>
      <w:r w:rsidRPr="00E615F4">
        <w:rPr>
          <w:szCs w:val="24"/>
        </w:rPr>
        <w:t>put a</w:t>
      </w:r>
      <w:r w:rsidRPr="00F34255">
        <w:rPr>
          <w:szCs w:val="24"/>
        </w:rPr>
        <w:t xml:space="preserve"> checkmark</w:t>
      </w:r>
      <w:r w:rsidRPr="00E615F4">
        <w:rPr>
          <w:szCs w:val="24"/>
        </w:rPr>
        <w:t xml:space="preserve"> </w:t>
      </w:r>
      <w:r w:rsidRPr="00F34255">
        <w:rPr>
          <w:szCs w:val="24"/>
        </w:rPr>
        <w:t>in</w:t>
      </w:r>
      <w:r w:rsidRPr="00E615F4">
        <w:rPr>
          <w:szCs w:val="24"/>
        </w:rPr>
        <w:t xml:space="preserve"> one</w:t>
      </w:r>
      <w:r w:rsidRPr="00F34255">
        <w:rPr>
          <w:szCs w:val="24"/>
        </w:rPr>
        <w:t xml:space="preserve"> </w:t>
      </w:r>
      <w:r w:rsidRPr="00E615F4">
        <w:rPr>
          <w:szCs w:val="24"/>
        </w:rPr>
        <w:t>of</w:t>
      </w:r>
      <w:r w:rsidRPr="00F34255">
        <w:rPr>
          <w:szCs w:val="24"/>
        </w:rPr>
        <w:t xml:space="preserve"> </w:t>
      </w:r>
      <w:r w:rsidRPr="00E615F4">
        <w:rPr>
          <w:szCs w:val="24"/>
        </w:rPr>
        <w:t>the</w:t>
      </w:r>
      <w:r w:rsidRPr="00F34255">
        <w:rPr>
          <w:szCs w:val="24"/>
        </w:rPr>
        <w:t xml:space="preserve"> </w:t>
      </w:r>
      <w:r w:rsidRPr="00E615F4">
        <w:rPr>
          <w:szCs w:val="24"/>
        </w:rPr>
        <w:t>following</w:t>
      </w:r>
      <w:r w:rsidRPr="00F34255">
        <w:rPr>
          <w:szCs w:val="24"/>
        </w:rPr>
        <w:t xml:space="preserve"> </w:t>
      </w:r>
      <w:r w:rsidRPr="00E615F4">
        <w:rPr>
          <w:szCs w:val="24"/>
        </w:rPr>
        <w:t>boxes:</w:t>
      </w:r>
    </w:p>
    <w:p w:rsidR="00D014D5" w:rsidRPr="00E615F4" w:rsidRDefault="00D014D5" w:rsidP="00EF2D51">
      <w:pPr>
        <w:widowControl w:val="0"/>
        <w:numPr>
          <w:ilvl w:val="0"/>
          <w:numId w:val="21"/>
        </w:numPr>
        <w:tabs>
          <w:tab w:val="left" w:pos="604"/>
        </w:tabs>
        <w:spacing w:before="120"/>
        <w:ind w:right="123"/>
        <w:rPr>
          <w:szCs w:val="24"/>
        </w:rPr>
      </w:pPr>
      <w:r w:rsidRPr="00C45AAF">
        <w:rPr>
          <w:szCs w:val="24"/>
        </w:rPr>
        <w:t>I</w:t>
      </w:r>
      <w:r w:rsidRPr="00F34255">
        <w:rPr>
          <w:szCs w:val="24"/>
        </w:rPr>
        <w:t xml:space="preserve"> authorize </w:t>
      </w:r>
      <w:r w:rsidRPr="00E615F4">
        <w:rPr>
          <w:szCs w:val="24"/>
        </w:rPr>
        <w:t>the</w:t>
      </w:r>
      <w:r w:rsidRPr="00F34255">
        <w:rPr>
          <w:szCs w:val="24"/>
        </w:rPr>
        <w:t xml:space="preserve"> </w:t>
      </w:r>
      <w:r w:rsidRPr="00E615F4">
        <w:rPr>
          <w:szCs w:val="24"/>
        </w:rPr>
        <w:t>reproduction</w:t>
      </w:r>
      <w:r w:rsidRPr="00F34255">
        <w:rPr>
          <w:szCs w:val="24"/>
        </w:rPr>
        <w:t xml:space="preserve"> </w:t>
      </w:r>
      <w:r w:rsidRPr="00E615F4">
        <w:rPr>
          <w:szCs w:val="24"/>
        </w:rPr>
        <w:t>of</w:t>
      </w:r>
      <w:r w:rsidRPr="00F34255">
        <w:rPr>
          <w:szCs w:val="24"/>
        </w:rPr>
        <w:t xml:space="preserve"> any photographs, videos, slides, negatives, </w:t>
      </w:r>
      <w:r w:rsidRPr="00E615F4">
        <w:rPr>
          <w:szCs w:val="24"/>
        </w:rPr>
        <w:t>or</w:t>
      </w:r>
      <w:r w:rsidRPr="00F34255">
        <w:rPr>
          <w:szCs w:val="24"/>
        </w:rPr>
        <w:t xml:space="preserve"> </w:t>
      </w:r>
      <w:r w:rsidRPr="00E615F4">
        <w:rPr>
          <w:szCs w:val="24"/>
        </w:rPr>
        <w:t>proofs</w:t>
      </w:r>
      <w:r w:rsidRPr="00F34255">
        <w:rPr>
          <w:szCs w:val="24"/>
        </w:rPr>
        <w:t xml:space="preserve"> of my child </w:t>
      </w:r>
      <w:r w:rsidRPr="00E615F4">
        <w:rPr>
          <w:szCs w:val="24"/>
        </w:rPr>
        <w:t>for</w:t>
      </w:r>
      <w:r w:rsidRPr="00F34255">
        <w:rPr>
          <w:szCs w:val="24"/>
        </w:rPr>
        <w:t xml:space="preserve"> </w:t>
      </w:r>
      <w:r w:rsidRPr="00E615F4">
        <w:rPr>
          <w:szCs w:val="24"/>
        </w:rPr>
        <w:t>use</w:t>
      </w:r>
      <w:r w:rsidRPr="00F34255">
        <w:rPr>
          <w:szCs w:val="24"/>
        </w:rPr>
        <w:t xml:space="preserve"> by </w:t>
      </w:r>
      <w:r w:rsidRPr="00E615F4">
        <w:rPr>
          <w:szCs w:val="24"/>
        </w:rPr>
        <w:t>the</w:t>
      </w:r>
      <w:r w:rsidRPr="00F34255">
        <w:rPr>
          <w:szCs w:val="24"/>
        </w:rPr>
        <w:t xml:space="preserve"> CDEP.</w:t>
      </w:r>
    </w:p>
    <w:p w:rsidR="00D014D5" w:rsidRPr="00E615F4" w:rsidRDefault="00D014D5" w:rsidP="00EF2D51">
      <w:pPr>
        <w:widowControl w:val="0"/>
        <w:numPr>
          <w:ilvl w:val="0"/>
          <w:numId w:val="21"/>
        </w:numPr>
        <w:tabs>
          <w:tab w:val="left" w:pos="604"/>
        </w:tabs>
        <w:spacing w:before="120"/>
        <w:ind w:right="123"/>
        <w:rPr>
          <w:szCs w:val="24"/>
        </w:rPr>
      </w:pPr>
      <w:r w:rsidRPr="00C45AAF">
        <w:rPr>
          <w:szCs w:val="24"/>
        </w:rPr>
        <w:t>I</w:t>
      </w:r>
      <w:r w:rsidRPr="00F34255">
        <w:rPr>
          <w:szCs w:val="24"/>
        </w:rPr>
        <w:t xml:space="preserve"> </w:t>
      </w:r>
      <w:r w:rsidRPr="00E615F4">
        <w:rPr>
          <w:szCs w:val="24"/>
        </w:rPr>
        <w:t>do</w:t>
      </w:r>
      <w:r w:rsidRPr="00F34255">
        <w:rPr>
          <w:szCs w:val="24"/>
        </w:rPr>
        <w:t xml:space="preserve"> </w:t>
      </w:r>
      <w:r w:rsidRPr="00E615F4">
        <w:rPr>
          <w:szCs w:val="24"/>
        </w:rPr>
        <w:t>not</w:t>
      </w:r>
      <w:r w:rsidRPr="00F34255">
        <w:rPr>
          <w:szCs w:val="24"/>
        </w:rPr>
        <w:t xml:space="preserve"> authorize </w:t>
      </w:r>
      <w:r w:rsidRPr="00E615F4">
        <w:rPr>
          <w:szCs w:val="24"/>
        </w:rPr>
        <w:t>the</w:t>
      </w:r>
      <w:r w:rsidRPr="00F34255">
        <w:rPr>
          <w:szCs w:val="24"/>
        </w:rPr>
        <w:t xml:space="preserve"> reproduction </w:t>
      </w:r>
      <w:r w:rsidRPr="00E615F4">
        <w:rPr>
          <w:szCs w:val="24"/>
        </w:rPr>
        <w:t>of</w:t>
      </w:r>
      <w:r w:rsidRPr="00F34255">
        <w:rPr>
          <w:szCs w:val="24"/>
        </w:rPr>
        <w:t xml:space="preserve"> any photographs, videos, slides, negatives, </w:t>
      </w:r>
      <w:r w:rsidRPr="00E615F4">
        <w:rPr>
          <w:szCs w:val="24"/>
        </w:rPr>
        <w:t>or</w:t>
      </w:r>
      <w:r w:rsidRPr="00F34255">
        <w:rPr>
          <w:szCs w:val="24"/>
        </w:rPr>
        <w:t xml:space="preserve"> </w:t>
      </w:r>
      <w:r w:rsidRPr="00E615F4">
        <w:rPr>
          <w:szCs w:val="24"/>
        </w:rPr>
        <w:t>proofs</w:t>
      </w:r>
      <w:r w:rsidRPr="00F34255">
        <w:rPr>
          <w:szCs w:val="24"/>
        </w:rPr>
        <w:t xml:space="preserve"> my </w:t>
      </w:r>
      <w:r w:rsidRPr="00E615F4">
        <w:rPr>
          <w:szCs w:val="24"/>
        </w:rPr>
        <w:t>child</w:t>
      </w:r>
      <w:r w:rsidRPr="00F34255">
        <w:rPr>
          <w:szCs w:val="24"/>
        </w:rPr>
        <w:t xml:space="preserve"> for </w:t>
      </w:r>
      <w:r w:rsidRPr="00E615F4">
        <w:rPr>
          <w:szCs w:val="24"/>
        </w:rPr>
        <w:t>use</w:t>
      </w:r>
      <w:r w:rsidRPr="00F34255">
        <w:rPr>
          <w:szCs w:val="24"/>
        </w:rPr>
        <w:t xml:space="preserve"> by </w:t>
      </w:r>
      <w:r w:rsidRPr="00E615F4">
        <w:rPr>
          <w:szCs w:val="24"/>
        </w:rPr>
        <w:t>the</w:t>
      </w:r>
      <w:r w:rsidRPr="00F34255">
        <w:rPr>
          <w:szCs w:val="24"/>
        </w:rPr>
        <w:t xml:space="preserve"> CDEP.</w:t>
      </w:r>
    </w:p>
    <w:p w:rsidR="00D014D5" w:rsidRPr="00C45AAF" w:rsidRDefault="00D014D5" w:rsidP="00D014D5">
      <w:pPr>
        <w:widowControl w:val="0"/>
        <w:rPr>
          <w:szCs w:val="24"/>
        </w:rPr>
      </w:pPr>
    </w:p>
    <w:p w:rsidR="00D014D5" w:rsidRPr="00C45AAF" w:rsidRDefault="00D014D5" w:rsidP="00D014D5">
      <w:pPr>
        <w:widowControl w:val="0"/>
        <w:rPr>
          <w:szCs w:val="24"/>
        </w:rPr>
      </w:pPr>
    </w:p>
    <w:p w:rsidR="00D014D5" w:rsidRPr="00C45AAF" w:rsidRDefault="00D014D5" w:rsidP="00D014D5">
      <w:pPr>
        <w:widowControl w:val="0"/>
        <w:spacing w:before="6"/>
        <w:rPr>
          <w:szCs w:val="24"/>
        </w:rPr>
      </w:pPr>
      <w:r w:rsidRPr="00C45AAF">
        <w:rPr>
          <w:szCs w:val="24"/>
        </w:rPr>
        <w:t xml:space="preserve">   </w:t>
      </w:r>
    </w:p>
    <w:p w:rsidR="00D014D5" w:rsidRPr="00C45AAF" w:rsidRDefault="00D014D5" w:rsidP="00D014D5">
      <w:pPr>
        <w:rPr>
          <w:szCs w:val="24"/>
        </w:rPr>
      </w:pPr>
    </w:p>
    <w:p w:rsidR="00D014D5" w:rsidRPr="00C45AAF" w:rsidRDefault="00D014D5" w:rsidP="00D014D5">
      <w:pPr>
        <w:rPr>
          <w:szCs w:val="24"/>
        </w:rPr>
      </w:pPr>
      <w:r w:rsidRPr="00C45AAF">
        <w:rPr>
          <w:szCs w:val="24"/>
        </w:rPr>
        <w:t>________________________________</w:t>
      </w:r>
      <w:r w:rsidRPr="00C45AAF">
        <w:rPr>
          <w:szCs w:val="24"/>
        </w:rPr>
        <w:tab/>
      </w:r>
      <w:r w:rsidRPr="00C45AAF">
        <w:rPr>
          <w:szCs w:val="24"/>
        </w:rPr>
        <w:tab/>
      </w:r>
      <w:r w:rsidRPr="00C45AAF">
        <w:rPr>
          <w:szCs w:val="24"/>
        </w:rPr>
        <w:tab/>
      </w:r>
      <w:r w:rsidRPr="00C45AAF">
        <w:rPr>
          <w:szCs w:val="24"/>
        </w:rPr>
        <w:tab/>
        <w:t>_____________________</w:t>
      </w:r>
    </w:p>
    <w:p w:rsidR="00D014D5" w:rsidRPr="006960B3" w:rsidRDefault="00D014D5" w:rsidP="00D014D5">
      <w:pPr>
        <w:rPr>
          <w:szCs w:val="24"/>
        </w:rPr>
      </w:pPr>
      <w:r w:rsidRPr="006960B3">
        <w:rPr>
          <w:szCs w:val="24"/>
        </w:rPr>
        <w:t>Signature of Parent/Guardian</w:t>
      </w:r>
      <w:r w:rsidRPr="006960B3">
        <w:rPr>
          <w:szCs w:val="24"/>
        </w:rPr>
        <w:tab/>
      </w:r>
      <w:r w:rsidRPr="006960B3">
        <w:rPr>
          <w:szCs w:val="24"/>
        </w:rPr>
        <w:tab/>
      </w:r>
      <w:r w:rsidRPr="006960B3">
        <w:rPr>
          <w:szCs w:val="24"/>
        </w:rPr>
        <w:tab/>
      </w:r>
      <w:r w:rsidRPr="006960B3">
        <w:rPr>
          <w:szCs w:val="24"/>
        </w:rPr>
        <w:tab/>
      </w:r>
      <w:r w:rsidRPr="006960B3">
        <w:rPr>
          <w:szCs w:val="24"/>
        </w:rPr>
        <w:tab/>
      </w:r>
      <w:r w:rsidRPr="006960B3">
        <w:rPr>
          <w:szCs w:val="24"/>
        </w:rPr>
        <w:tab/>
        <w:t>Date</w:t>
      </w:r>
    </w:p>
    <w:p w:rsidR="008E757B" w:rsidRDefault="008E757B" w:rsidP="00D014D5">
      <w:pPr>
        <w:pStyle w:val="Heading1"/>
      </w:pPr>
      <w:bookmarkStart w:id="230" w:name="_Toc482014365"/>
      <w:r>
        <w:br w:type="page"/>
      </w:r>
    </w:p>
    <w:p w:rsidR="00D014D5" w:rsidRPr="00E615F4" w:rsidRDefault="008E757B" w:rsidP="00D014D5">
      <w:pPr>
        <w:pStyle w:val="Heading1"/>
      </w:pPr>
      <w:bookmarkStart w:id="231" w:name="_Toc499638426"/>
      <w:r>
        <w:lastRenderedPageBreak/>
        <w:t>Ap</w:t>
      </w:r>
      <w:r w:rsidR="00D014D5" w:rsidRPr="00E615F4">
        <w:t>pendix G</w:t>
      </w:r>
      <w:r w:rsidR="00EF2D51">
        <w:t>:</w:t>
      </w:r>
      <w:r w:rsidR="00D014D5" w:rsidRPr="00E615F4">
        <w:t xml:space="preserve"> Sample CDEP Waiting List</w:t>
      </w:r>
      <w:bookmarkEnd w:id="230"/>
      <w:bookmarkEnd w:id="231"/>
    </w:p>
    <w:p w:rsidR="00D014D5" w:rsidRPr="00F34255" w:rsidRDefault="00D014D5" w:rsidP="00D014D5">
      <w:pPr>
        <w:widowControl w:val="0"/>
        <w:spacing w:before="11"/>
        <w:rPr>
          <w:b/>
          <w:bCs/>
          <w:szCs w:val="24"/>
        </w:rPr>
      </w:pPr>
    </w:p>
    <w:p w:rsidR="00D014D5" w:rsidRPr="00F34255" w:rsidRDefault="00D014D5" w:rsidP="00EF2D51">
      <w:pPr>
        <w:widowControl w:val="0"/>
        <w:spacing w:before="11"/>
        <w:jc w:val="center"/>
        <w:rPr>
          <w:b/>
          <w:bCs/>
          <w:szCs w:val="24"/>
        </w:rPr>
      </w:pPr>
      <w:r w:rsidRPr="00F34255">
        <w:rPr>
          <w:b/>
          <w:bCs/>
          <w:szCs w:val="24"/>
        </w:rPr>
        <w:t>Insert School Name/Logo Here</w:t>
      </w:r>
    </w:p>
    <w:p w:rsidR="00D014D5" w:rsidRPr="00E615F4" w:rsidRDefault="00D014D5" w:rsidP="00EF2D51">
      <w:pPr>
        <w:widowControl w:val="0"/>
        <w:spacing w:before="11"/>
        <w:jc w:val="center"/>
        <w:rPr>
          <w:b/>
          <w:bCs/>
          <w:szCs w:val="24"/>
        </w:rPr>
      </w:pPr>
      <w:r w:rsidRPr="00F34255">
        <w:rPr>
          <w:b/>
          <w:bCs/>
          <w:szCs w:val="24"/>
        </w:rPr>
        <w:t>CDEP Waiting List</w:t>
      </w:r>
    </w:p>
    <w:p w:rsidR="00D014D5" w:rsidRPr="00C45AAF" w:rsidRDefault="00EF2D51" w:rsidP="00EF2D51">
      <w:pPr>
        <w:widowControl w:val="0"/>
        <w:spacing w:before="69"/>
        <w:ind w:left="4262" w:right="3922"/>
        <w:rPr>
          <w:b/>
          <w:bCs/>
          <w:szCs w:val="24"/>
        </w:rPr>
      </w:pPr>
      <w:r>
        <w:rPr>
          <w:b/>
          <w:bCs/>
          <w:szCs w:val="24"/>
        </w:rPr>
        <w:t>2017–</w:t>
      </w:r>
      <w:r w:rsidR="00D014D5" w:rsidRPr="00C45AAF">
        <w:rPr>
          <w:b/>
          <w:bCs/>
          <w:szCs w:val="24"/>
        </w:rPr>
        <w:t>18</w:t>
      </w:r>
    </w:p>
    <w:p w:rsidR="00D014D5" w:rsidRPr="00C45AAF" w:rsidRDefault="00D014D5" w:rsidP="00D014D5">
      <w:pPr>
        <w:widowControl w:val="0"/>
        <w:spacing w:before="2"/>
        <w:rPr>
          <w:b/>
          <w:bCs/>
          <w:szCs w:val="24"/>
        </w:rPr>
      </w:pPr>
    </w:p>
    <w:tbl>
      <w:tblPr>
        <w:tblW w:w="9437" w:type="dxa"/>
        <w:tblInd w:w="6" w:type="dxa"/>
        <w:tblLayout w:type="fixed"/>
        <w:tblCellMar>
          <w:left w:w="0" w:type="dxa"/>
          <w:right w:w="0" w:type="dxa"/>
        </w:tblCellMar>
        <w:tblLook w:val="01E0" w:firstRow="1" w:lastRow="1" w:firstColumn="1" w:lastColumn="1" w:noHBand="0" w:noVBand="0"/>
      </w:tblPr>
      <w:tblGrid>
        <w:gridCol w:w="3150"/>
        <w:gridCol w:w="1980"/>
        <w:gridCol w:w="2160"/>
        <w:gridCol w:w="2147"/>
      </w:tblGrid>
      <w:tr w:rsidR="00D014D5" w:rsidRPr="00E615F4" w:rsidTr="00396E94">
        <w:trPr>
          <w:trHeight w:hRule="exact" w:val="813"/>
        </w:trPr>
        <w:tc>
          <w:tcPr>
            <w:tcW w:w="3150" w:type="dxa"/>
            <w:tcBorders>
              <w:top w:val="single" w:sz="5" w:space="0" w:color="000000"/>
              <w:left w:val="single" w:sz="5" w:space="0" w:color="000000"/>
              <w:bottom w:val="single" w:sz="5" w:space="0" w:color="000000"/>
              <w:right w:val="single" w:sz="5" w:space="0" w:color="000000"/>
            </w:tcBorders>
            <w:shd w:val="clear" w:color="auto" w:fill="CDCDCD"/>
          </w:tcPr>
          <w:p w:rsidR="00D014D5" w:rsidRPr="00E615F4" w:rsidRDefault="00D014D5" w:rsidP="00396E94">
            <w:pPr>
              <w:widowControl w:val="0"/>
              <w:spacing w:before="130"/>
              <w:jc w:val="center"/>
              <w:rPr>
                <w:szCs w:val="24"/>
              </w:rPr>
            </w:pPr>
            <w:r w:rsidRPr="00F34255">
              <w:rPr>
                <w:rFonts w:eastAsia="Calibri"/>
                <w:szCs w:val="24"/>
              </w:rPr>
              <w:t>Child’s Name</w:t>
            </w:r>
          </w:p>
        </w:tc>
        <w:tc>
          <w:tcPr>
            <w:tcW w:w="1980" w:type="dxa"/>
            <w:tcBorders>
              <w:top w:val="single" w:sz="5" w:space="0" w:color="000000"/>
              <w:left w:val="single" w:sz="5" w:space="0" w:color="000000"/>
              <w:bottom w:val="single" w:sz="5" w:space="0" w:color="000000"/>
              <w:right w:val="single" w:sz="5" w:space="0" w:color="000000"/>
            </w:tcBorders>
            <w:shd w:val="clear" w:color="auto" w:fill="CDCDCD"/>
          </w:tcPr>
          <w:p w:rsidR="00D014D5" w:rsidRPr="00C45AAF" w:rsidRDefault="00D014D5" w:rsidP="00396E94">
            <w:pPr>
              <w:widowControl w:val="0"/>
              <w:spacing w:line="267" w:lineRule="exact"/>
              <w:jc w:val="center"/>
              <w:rPr>
                <w:rFonts w:eastAsia="Calibri"/>
                <w:szCs w:val="24"/>
              </w:rPr>
            </w:pPr>
            <w:r w:rsidRPr="00F34255">
              <w:rPr>
                <w:rFonts w:eastAsia="Calibri"/>
                <w:szCs w:val="24"/>
              </w:rPr>
              <w:t>Registration</w:t>
            </w:r>
            <w:r w:rsidRPr="00E615F4">
              <w:rPr>
                <w:rFonts w:eastAsia="Calibri"/>
                <w:szCs w:val="24"/>
              </w:rPr>
              <w:t xml:space="preserve"> </w:t>
            </w:r>
          </w:p>
          <w:p w:rsidR="00D014D5" w:rsidRPr="00C45AAF" w:rsidRDefault="00D014D5" w:rsidP="00396E94">
            <w:pPr>
              <w:widowControl w:val="0"/>
              <w:spacing w:line="267" w:lineRule="exact"/>
              <w:jc w:val="center"/>
              <w:rPr>
                <w:szCs w:val="24"/>
              </w:rPr>
            </w:pPr>
            <w:r w:rsidRPr="00C45AAF">
              <w:rPr>
                <w:rFonts w:eastAsia="Calibri"/>
                <w:szCs w:val="24"/>
              </w:rPr>
              <w:t>Date</w:t>
            </w:r>
          </w:p>
        </w:tc>
        <w:tc>
          <w:tcPr>
            <w:tcW w:w="2160" w:type="dxa"/>
            <w:tcBorders>
              <w:top w:val="single" w:sz="5" w:space="0" w:color="000000"/>
              <w:left w:val="single" w:sz="5" w:space="0" w:color="000000"/>
              <w:bottom w:val="single" w:sz="5" w:space="0" w:color="000000"/>
              <w:right w:val="single" w:sz="5" w:space="0" w:color="000000"/>
            </w:tcBorders>
            <w:shd w:val="clear" w:color="auto" w:fill="CDCDCD"/>
          </w:tcPr>
          <w:p w:rsidR="00D014D5" w:rsidRPr="00F34255" w:rsidRDefault="00D014D5" w:rsidP="00396E94">
            <w:pPr>
              <w:widowControl w:val="0"/>
              <w:ind w:left="577" w:right="322" w:hanging="252"/>
              <w:jc w:val="center"/>
              <w:rPr>
                <w:rFonts w:eastAsia="Calibri"/>
                <w:szCs w:val="24"/>
              </w:rPr>
            </w:pPr>
            <w:r w:rsidRPr="00F34255">
              <w:rPr>
                <w:rFonts w:eastAsia="Calibri"/>
                <w:szCs w:val="24"/>
              </w:rPr>
              <w:t xml:space="preserve">Screening </w:t>
            </w:r>
          </w:p>
          <w:p w:rsidR="00D014D5" w:rsidRPr="00E615F4" w:rsidRDefault="00D014D5" w:rsidP="00396E94">
            <w:pPr>
              <w:widowControl w:val="0"/>
              <w:ind w:left="577" w:right="322" w:hanging="252"/>
              <w:jc w:val="center"/>
              <w:rPr>
                <w:szCs w:val="24"/>
              </w:rPr>
            </w:pPr>
            <w:r w:rsidRPr="00F34255">
              <w:rPr>
                <w:rFonts w:eastAsia="Calibri"/>
                <w:szCs w:val="24"/>
              </w:rPr>
              <w:t>Date</w:t>
            </w:r>
          </w:p>
        </w:tc>
        <w:tc>
          <w:tcPr>
            <w:tcW w:w="2147" w:type="dxa"/>
            <w:tcBorders>
              <w:top w:val="single" w:sz="5" w:space="0" w:color="000000"/>
              <w:left w:val="single" w:sz="5" w:space="0" w:color="000000"/>
              <w:bottom w:val="single" w:sz="5" w:space="0" w:color="000000"/>
              <w:right w:val="single" w:sz="5" w:space="0" w:color="000000"/>
            </w:tcBorders>
            <w:shd w:val="clear" w:color="auto" w:fill="CDCDCD"/>
          </w:tcPr>
          <w:p w:rsidR="00D014D5" w:rsidRPr="00F34255" w:rsidRDefault="00D014D5" w:rsidP="00396E94">
            <w:pPr>
              <w:widowControl w:val="0"/>
              <w:ind w:left="620" w:right="263" w:hanging="356"/>
              <w:jc w:val="center"/>
              <w:rPr>
                <w:rFonts w:eastAsia="Calibri"/>
                <w:szCs w:val="24"/>
              </w:rPr>
            </w:pPr>
            <w:r w:rsidRPr="00F34255">
              <w:rPr>
                <w:rFonts w:eastAsia="Calibri"/>
                <w:szCs w:val="24"/>
              </w:rPr>
              <w:t xml:space="preserve">Total DIAL-3 </w:t>
            </w:r>
          </w:p>
          <w:p w:rsidR="00D014D5" w:rsidRPr="00F34255" w:rsidRDefault="00D014D5" w:rsidP="00396E94">
            <w:pPr>
              <w:widowControl w:val="0"/>
              <w:ind w:left="620" w:right="263" w:hanging="356"/>
              <w:jc w:val="center"/>
              <w:rPr>
                <w:rFonts w:eastAsia="Calibri"/>
                <w:szCs w:val="24"/>
              </w:rPr>
            </w:pPr>
            <w:r w:rsidRPr="00F34255">
              <w:rPr>
                <w:rFonts w:eastAsia="Calibri"/>
                <w:szCs w:val="24"/>
              </w:rPr>
              <w:t xml:space="preserve">or DIAL-4 </w:t>
            </w:r>
          </w:p>
          <w:p w:rsidR="00D014D5" w:rsidRPr="00E615F4" w:rsidRDefault="00D014D5" w:rsidP="00396E94">
            <w:pPr>
              <w:widowControl w:val="0"/>
              <w:ind w:left="620" w:right="263" w:hanging="356"/>
              <w:jc w:val="center"/>
              <w:rPr>
                <w:szCs w:val="24"/>
              </w:rPr>
            </w:pPr>
            <w:r w:rsidRPr="00F34255">
              <w:rPr>
                <w:rFonts w:eastAsia="Calibri"/>
                <w:szCs w:val="24"/>
              </w:rPr>
              <w:t>Score</w:t>
            </w: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jc w:val="center"/>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jc w:val="center"/>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jc w:val="center"/>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jc w:val="center"/>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8"/>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8"/>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8"/>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8"/>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r w:rsidR="00D014D5" w:rsidRPr="00E615F4" w:rsidTr="00396E94">
        <w:trPr>
          <w:trHeight w:hRule="exact" w:val="286"/>
        </w:trPr>
        <w:tc>
          <w:tcPr>
            <w:tcW w:w="315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198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60"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c>
          <w:tcPr>
            <w:tcW w:w="2147" w:type="dxa"/>
            <w:tcBorders>
              <w:top w:val="single" w:sz="5" w:space="0" w:color="000000"/>
              <w:left w:val="single" w:sz="5" w:space="0" w:color="000000"/>
              <w:bottom w:val="single" w:sz="5" w:space="0" w:color="000000"/>
              <w:right w:val="single" w:sz="5" w:space="0" w:color="000000"/>
            </w:tcBorders>
          </w:tcPr>
          <w:p w:rsidR="00D014D5" w:rsidRPr="00E615F4" w:rsidRDefault="00D014D5" w:rsidP="00396E94">
            <w:pPr>
              <w:widowControl w:val="0"/>
              <w:rPr>
                <w:rFonts w:eastAsia="Calibri"/>
                <w:szCs w:val="24"/>
              </w:rPr>
            </w:pPr>
          </w:p>
        </w:tc>
      </w:tr>
    </w:tbl>
    <w:p w:rsidR="00D014D5" w:rsidRPr="00E615F4" w:rsidRDefault="00D014D5" w:rsidP="00D014D5">
      <w:pPr>
        <w:widowControl w:val="0"/>
        <w:rPr>
          <w:rFonts w:eastAsia="Calibri"/>
          <w:szCs w:val="24"/>
        </w:rPr>
        <w:sectPr w:rsidR="00D014D5" w:rsidRPr="00E615F4" w:rsidSect="00F317B4">
          <w:footerReference w:type="default" r:id="rId33"/>
          <w:type w:val="continuous"/>
          <w:pgSz w:w="12240" w:h="15840"/>
          <w:pgMar w:top="1440" w:right="1440" w:bottom="1440" w:left="1440" w:header="0" w:footer="731" w:gutter="0"/>
          <w:pgNumType w:start="1"/>
          <w:cols w:space="720"/>
          <w:docGrid w:linePitch="326"/>
        </w:sectPr>
      </w:pPr>
    </w:p>
    <w:p w:rsidR="00D014D5" w:rsidRPr="00E615F4" w:rsidRDefault="00D014D5" w:rsidP="00D014D5">
      <w:pPr>
        <w:widowControl w:val="0"/>
        <w:rPr>
          <w:rFonts w:eastAsia="Calibri"/>
          <w:szCs w:val="24"/>
        </w:rPr>
        <w:sectPr w:rsidR="00D014D5" w:rsidRPr="00E615F4" w:rsidSect="00592CDB">
          <w:type w:val="continuous"/>
          <w:pgSz w:w="12240" w:h="15840"/>
          <w:pgMar w:top="1440" w:right="1440" w:bottom="1440" w:left="1440" w:header="0" w:footer="731" w:gutter="0"/>
          <w:cols w:space="720"/>
          <w:docGrid w:linePitch="326"/>
        </w:sectPr>
      </w:pPr>
    </w:p>
    <w:p w:rsidR="008E757B" w:rsidRDefault="008E757B" w:rsidP="00D014D5">
      <w:pPr>
        <w:pStyle w:val="Heading1"/>
      </w:pPr>
      <w:bookmarkStart w:id="232" w:name="_Toc482014366"/>
      <w:r>
        <w:br w:type="page"/>
      </w:r>
    </w:p>
    <w:p w:rsidR="00D014D5" w:rsidRPr="00E615F4" w:rsidRDefault="00D014D5" w:rsidP="00D014D5">
      <w:pPr>
        <w:pStyle w:val="Heading1"/>
      </w:pPr>
      <w:bookmarkStart w:id="233" w:name="_Toc499638427"/>
      <w:r w:rsidRPr="00E615F4">
        <w:lastRenderedPageBreak/>
        <w:t>Appendix H</w:t>
      </w:r>
      <w:r w:rsidR="00EF2D51">
        <w:t>:</w:t>
      </w:r>
      <w:r w:rsidRPr="00E615F4">
        <w:t xml:space="preserve"> Parent Communication Log</w:t>
      </w:r>
      <w:bookmarkEnd w:id="232"/>
      <w:bookmarkEnd w:id="233"/>
    </w:p>
    <w:p w:rsidR="00D014D5" w:rsidRPr="00F34255" w:rsidRDefault="00D014D5" w:rsidP="00D014D5">
      <w:pPr>
        <w:widowControl w:val="0"/>
        <w:rPr>
          <w:szCs w:val="24"/>
        </w:rPr>
      </w:pPr>
    </w:p>
    <w:p w:rsidR="00D014D5" w:rsidRDefault="00D014D5" w:rsidP="00EF2D51">
      <w:pPr>
        <w:widowControl w:val="0"/>
        <w:rPr>
          <w:szCs w:val="24"/>
        </w:rPr>
      </w:pPr>
      <w:r w:rsidRPr="00F34255">
        <w:rPr>
          <w:szCs w:val="24"/>
        </w:rPr>
        <w:t>Schools</w:t>
      </w:r>
      <w:r w:rsidRPr="00E615F4">
        <w:rPr>
          <w:szCs w:val="24"/>
        </w:rPr>
        <w:t xml:space="preserve"> </w:t>
      </w:r>
      <w:r w:rsidRPr="00F34255">
        <w:rPr>
          <w:szCs w:val="24"/>
        </w:rPr>
        <w:t xml:space="preserve">are </w:t>
      </w:r>
      <w:r w:rsidRPr="00E615F4">
        <w:rPr>
          <w:szCs w:val="24"/>
        </w:rPr>
        <w:t xml:space="preserve">to </w:t>
      </w:r>
      <w:r w:rsidRPr="00F34255">
        <w:rPr>
          <w:szCs w:val="24"/>
        </w:rPr>
        <w:t>report</w:t>
      </w:r>
      <w:r w:rsidRPr="00E615F4">
        <w:rPr>
          <w:szCs w:val="24"/>
        </w:rPr>
        <w:t xml:space="preserve"> </w:t>
      </w:r>
      <w:r w:rsidRPr="00F34255">
        <w:rPr>
          <w:szCs w:val="24"/>
          <w:u w:val="single" w:color="000000"/>
        </w:rPr>
        <w:t>at least</w:t>
      </w:r>
      <w:r w:rsidRPr="00E615F4">
        <w:rPr>
          <w:szCs w:val="24"/>
          <w:u w:val="single" w:color="000000"/>
        </w:rPr>
        <w:t xml:space="preserve"> quarterly</w:t>
      </w:r>
      <w:r w:rsidRPr="00F34255">
        <w:rPr>
          <w:szCs w:val="24"/>
          <w:u w:val="single" w:color="000000"/>
        </w:rPr>
        <w:t xml:space="preserve"> </w:t>
      </w:r>
      <w:r w:rsidRPr="00E615F4">
        <w:rPr>
          <w:szCs w:val="24"/>
        </w:rPr>
        <w:t>to the</w:t>
      </w:r>
      <w:r w:rsidRPr="00F34255">
        <w:rPr>
          <w:szCs w:val="24"/>
        </w:rPr>
        <w:t xml:space="preserve"> parent(s)/guardian(s) </w:t>
      </w:r>
      <w:r w:rsidRPr="00E615F4">
        <w:rPr>
          <w:szCs w:val="24"/>
        </w:rPr>
        <w:t xml:space="preserve">on </w:t>
      </w:r>
      <w:r w:rsidRPr="00F34255">
        <w:rPr>
          <w:szCs w:val="24"/>
        </w:rPr>
        <w:t>his/her child’s</w:t>
      </w:r>
      <w:r w:rsidRPr="00E615F4">
        <w:rPr>
          <w:szCs w:val="24"/>
        </w:rPr>
        <w:t xml:space="preserve"> </w:t>
      </w:r>
      <w:r w:rsidRPr="00F34255">
        <w:rPr>
          <w:szCs w:val="24"/>
        </w:rPr>
        <w:t>progress.</w:t>
      </w:r>
    </w:p>
    <w:p w:rsidR="00EF2D51" w:rsidRPr="00E615F4" w:rsidRDefault="00EF2D51" w:rsidP="00EF2D51">
      <w:pPr>
        <w:widowControl w:val="0"/>
        <w:rPr>
          <w:szCs w:val="24"/>
        </w:rPr>
      </w:pPr>
    </w:p>
    <w:p w:rsidR="00D014D5" w:rsidRPr="00E615F4" w:rsidRDefault="00D014D5" w:rsidP="00EF2D51">
      <w:pPr>
        <w:widowControl w:val="0"/>
        <w:ind w:right="1037"/>
        <w:rPr>
          <w:szCs w:val="24"/>
        </w:rPr>
      </w:pPr>
      <w:r w:rsidRPr="00F34255">
        <w:rPr>
          <w:szCs w:val="24"/>
        </w:rPr>
        <w:t>It</w:t>
      </w:r>
      <w:r w:rsidRPr="00E615F4">
        <w:rPr>
          <w:szCs w:val="24"/>
        </w:rPr>
        <w:t xml:space="preserve"> is highly</w:t>
      </w:r>
      <w:r w:rsidRPr="00F34255">
        <w:rPr>
          <w:szCs w:val="24"/>
        </w:rPr>
        <w:t xml:space="preserve"> recommended</w:t>
      </w:r>
      <w:r w:rsidRPr="00E615F4">
        <w:rPr>
          <w:szCs w:val="24"/>
        </w:rPr>
        <w:t xml:space="preserve"> </w:t>
      </w:r>
      <w:r w:rsidRPr="00F34255">
        <w:rPr>
          <w:szCs w:val="24"/>
        </w:rPr>
        <w:t>that</w:t>
      </w:r>
      <w:r w:rsidRPr="00E615F4">
        <w:rPr>
          <w:szCs w:val="24"/>
        </w:rPr>
        <w:t xml:space="preserve"> </w:t>
      </w:r>
      <w:r w:rsidRPr="00F34255">
        <w:rPr>
          <w:szCs w:val="24"/>
        </w:rPr>
        <w:t>an</w:t>
      </w:r>
      <w:r w:rsidRPr="00E615F4">
        <w:rPr>
          <w:szCs w:val="24"/>
        </w:rPr>
        <w:t xml:space="preserve"> </w:t>
      </w:r>
      <w:r w:rsidRPr="00F34255">
        <w:rPr>
          <w:szCs w:val="24"/>
        </w:rPr>
        <w:t>orientation</w:t>
      </w:r>
      <w:r w:rsidRPr="00E615F4">
        <w:rPr>
          <w:szCs w:val="24"/>
        </w:rPr>
        <w:t xml:space="preserve"> to </w:t>
      </w:r>
      <w:r w:rsidRPr="00F34255">
        <w:rPr>
          <w:szCs w:val="24"/>
        </w:rPr>
        <w:t>CDEP</w:t>
      </w:r>
      <w:r w:rsidRPr="00E615F4">
        <w:rPr>
          <w:szCs w:val="24"/>
        </w:rPr>
        <w:t xml:space="preserve"> (ex:  </w:t>
      </w:r>
      <w:r w:rsidR="00D77D86">
        <w:rPr>
          <w:szCs w:val="24"/>
        </w:rPr>
        <w:t>b</w:t>
      </w:r>
      <w:r w:rsidRPr="00F34255">
        <w:rPr>
          <w:szCs w:val="24"/>
        </w:rPr>
        <w:t>ack</w:t>
      </w:r>
      <w:r w:rsidRPr="00E615F4">
        <w:rPr>
          <w:szCs w:val="24"/>
        </w:rPr>
        <w:t xml:space="preserve"> to </w:t>
      </w:r>
      <w:r w:rsidR="00D77D86">
        <w:rPr>
          <w:szCs w:val="24"/>
        </w:rPr>
        <w:t>s</w:t>
      </w:r>
      <w:r w:rsidRPr="00E615F4">
        <w:rPr>
          <w:szCs w:val="24"/>
        </w:rPr>
        <w:t xml:space="preserve">chool </w:t>
      </w:r>
      <w:r w:rsidR="00D77D86">
        <w:rPr>
          <w:szCs w:val="24"/>
        </w:rPr>
        <w:t>n</w:t>
      </w:r>
      <w:r w:rsidRPr="00F34255">
        <w:rPr>
          <w:szCs w:val="24"/>
        </w:rPr>
        <w:t>ight,</w:t>
      </w:r>
      <w:r w:rsidRPr="00E615F4">
        <w:rPr>
          <w:szCs w:val="24"/>
        </w:rPr>
        <w:t xml:space="preserve"> home</w:t>
      </w:r>
      <w:r w:rsidRPr="00F34255">
        <w:rPr>
          <w:szCs w:val="24"/>
        </w:rPr>
        <w:t xml:space="preserve"> </w:t>
      </w:r>
      <w:r w:rsidRPr="00E615F4">
        <w:rPr>
          <w:szCs w:val="24"/>
        </w:rPr>
        <w:t xml:space="preserve">visits, </w:t>
      </w:r>
      <w:r w:rsidRPr="00F34255">
        <w:rPr>
          <w:szCs w:val="24"/>
        </w:rPr>
        <w:t xml:space="preserve">etc.) </w:t>
      </w:r>
      <w:r w:rsidRPr="00E615F4">
        <w:rPr>
          <w:szCs w:val="24"/>
        </w:rPr>
        <w:t>be</w:t>
      </w:r>
      <w:r w:rsidRPr="00F34255">
        <w:rPr>
          <w:szCs w:val="24"/>
        </w:rPr>
        <w:t xml:space="preserve"> conducted</w:t>
      </w:r>
      <w:r w:rsidRPr="00E615F4">
        <w:rPr>
          <w:szCs w:val="24"/>
        </w:rPr>
        <w:t xml:space="preserve"> </w:t>
      </w:r>
      <w:r w:rsidRPr="00F34255">
        <w:rPr>
          <w:szCs w:val="24"/>
        </w:rPr>
        <w:t>as</w:t>
      </w:r>
      <w:r w:rsidRPr="00E615F4">
        <w:rPr>
          <w:szCs w:val="24"/>
        </w:rPr>
        <w:t xml:space="preserve"> the</w:t>
      </w:r>
      <w:r w:rsidRPr="00F34255">
        <w:rPr>
          <w:szCs w:val="24"/>
        </w:rPr>
        <w:t xml:space="preserve"> first</w:t>
      </w:r>
      <w:r w:rsidRPr="00E615F4">
        <w:rPr>
          <w:szCs w:val="24"/>
        </w:rPr>
        <w:t xml:space="preserve"> of</w:t>
      </w:r>
      <w:r w:rsidRPr="00F34255">
        <w:rPr>
          <w:szCs w:val="24"/>
        </w:rPr>
        <w:t xml:space="preserve"> </w:t>
      </w:r>
      <w:r w:rsidRPr="00E615F4">
        <w:rPr>
          <w:szCs w:val="24"/>
        </w:rPr>
        <w:t>these</w:t>
      </w:r>
      <w:r w:rsidRPr="00F34255">
        <w:rPr>
          <w:szCs w:val="24"/>
        </w:rPr>
        <w:t xml:space="preserve"> </w:t>
      </w:r>
      <w:r w:rsidRPr="00E615F4">
        <w:rPr>
          <w:szCs w:val="24"/>
        </w:rPr>
        <w:t>quarterly</w:t>
      </w:r>
      <w:r w:rsidRPr="00F34255">
        <w:rPr>
          <w:szCs w:val="24"/>
        </w:rPr>
        <w:t xml:space="preserve"> contacts</w:t>
      </w:r>
      <w:r w:rsidRPr="00E615F4">
        <w:rPr>
          <w:szCs w:val="24"/>
        </w:rPr>
        <w:t xml:space="preserve"> to </w:t>
      </w:r>
      <w:r w:rsidRPr="00F34255">
        <w:rPr>
          <w:szCs w:val="24"/>
        </w:rPr>
        <w:t xml:space="preserve">complete </w:t>
      </w:r>
      <w:r w:rsidRPr="00E615F4">
        <w:rPr>
          <w:szCs w:val="24"/>
        </w:rPr>
        <w:t>the</w:t>
      </w:r>
      <w:r w:rsidRPr="00F34255">
        <w:rPr>
          <w:szCs w:val="24"/>
        </w:rPr>
        <w:t xml:space="preserve"> </w:t>
      </w:r>
      <w:r w:rsidR="00D77D86">
        <w:rPr>
          <w:szCs w:val="24"/>
        </w:rPr>
        <w:t>p</w:t>
      </w:r>
      <w:r w:rsidRPr="00F34255">
        <w:rPr>
          <w:szCs w:val="24"/>
        </w:rPr>
        <w:t>arent/</w:t>
      </w:r>
      <w:r w:rsidR="00D77D86">
        <w:rPr>
          <w:szCs w:val="24"/>
        </w:rPr>
        <w:t>f</w:t>
      </w:r>
      <w:r w:rsidRPr="00F34255">
        <w:rPr>
          <w:szCs w:val="24"/>
        </w:rPr>
        <w:t>amily</w:t>
      </w:r>
      <w:r w:rsidRPr="00E615F4">
        <w:rPr>
          <w:szCs w:val="24"/>
        </w:rPr>
        <w:t xml:space="preserve"> </w:t>
      </w:r>
      <w:r w:rsidR="00D77D86">
        <w:rPr>
          <w:szCs w:val="24"/>
        </w:rPr>
        <w:t>o</w:t>
      </w:r>
      <w:r w:rsidRPr="00E615F4">
        <w:rPr>
          <w:szCs w:val="24"/>
        </w:rPr>
        <w:t xml:space="preserve">rientation </w:t>
      </w:r>
      <w:r w:rsidR="00D77D86">
        <w:rPr>
          <w:szCs w:val="24"/>
        </w:rPr>
        <w:t>c</w:t>
      </w:r>
      <w:r w:rsidRPr="00F34255">
        <w:rPr>
          <w:szCs w:val="24"/>
        </w:rPr>
        <w:t>hecklist.</w:t>
      </w:r>
    </w:p>
    <w:p w:rsidR="00D014D5" w:rsidRPr="00C45AAF" w:rsidRDefault="00D014D5" w:rsidP="00D014D5">
      <w:pPr>
        <w:widowControl w:val="0"/>
        <w:rPr>
          <w:szCs w:val="24"/>
        </w:rPr>
      </w:pPr>
    </w:p>
    <w:p w:rsidR="00D014D5" w:rsidRPr="00C45AAF" w:rsidRDefault="00D014D5" w:rsidP="00D014D5">
      <w:pPr>
        <w:widowControl w:val="0"/>
        <w:numPr>
          <w:ilvl w:val="0"/>
          <w:numId w:val="22"/>
        </w:numPr>
        <w:tabs>
          <w:tab w:val="left" w:pos="840"/>
          <w:tab w:val="left" w:pos="3760"/>
          <w:tab w:val="left" w:pos="6381"/>
        </w:tabs>
        <w:rPr>
          <w:szCs w:val="24"/>
        </w:rPr>
      </w:pPr>
      <w:r w:rsidRPr="00F34255">
        <w:rPr>
          <w:szCs w:val="24"/>
        </w:rPr>
        <w:t>First</w:t>
      </w:r>
      <w:r w:rsidRPr="00E615F4">
        <w:rPr>
          <w:szCs w:val="24"/>
        </w:rPr>
        <w:t xml:space="preserve"> </w:t>
      </w:r>
      <w:r w:rsidRPr="00F34255">
        <w:rPr>
          <w:szCs w:val="24"/>
        </w:rPr>
        <w:t xml:space="preserve">Parent/Family </w:t>
      </w:r>
      <w:r w:rsidRPr="00E615F4">
        <w:rPr>
          <w:szCs w:val="24"/>
        </w:rPr>
        <w:t>contact:</w:t>
      </w:r>
      <w:r w:rsidRPr="00E615F4">
        <w:rPr>
          <w:szCs w:val="24"/>
        </w:rPr>
        <w:tab/>
      </w:r>
      <w:r w:rsidRPr="00F34255">
        <w:rPr>
          <w:szCs w:val="24"/>
        </w:rPr>
        <w:t>Date:</w:t>
      </w:r>
      <w:r w:rsidRPr="00E615F4">
        <w:rPr>
          <w:szCs w:val="24"/>
        </w:rPr>
        <w:t xml:space="preserve"> </w:t>
      </w:r>
      <w:r w:rsidRPr="00C45AAF">
        <w:rPr>
          <w:szCs w:val="24"/>
          <w:u w:val="single" w:color="000000"/>
        </w:rPr>
        <w:t xml:space="preserve"> </w:t>
      </w:r>
      <w:r w:rsidRPr="00C45AAF">
        <w:rPr>
          <w:szCs w:val="24"/>
          <w:u w:val="single" w:color="000000"/>
        </w:rPr>
        <w:tab/>
      </w:r>
    </w:p>
    <w:p w:rsidR="00D014D5" w:rsidRPr="00C45AAF" w:rsidRDefault="00D014D5" w:rsidP="00D014D5">
      <w:pPr>
        <w:widowControl w:val="0"/>
        <w:spacing w:before="11"/>
        <w:rPr>
          <w:szCs w:val="24"/>
        </w:rPr>
      </w:pPr>
    </w:p>
    <w:p w:rsidR="00D014D5" w:rsidRPr="00C45AAF" w:rsidRDefault="00D014D5" w:rsidP="00D014D5">
      <w:pPr>
        <w:widowControl w:val="0"/>
        <w:tabs>
          <w:tab w:val="left" w:pos="7391"/>
        </w:tabs>
        <w:spacing w:before="69"/>
        <w:ind w:left="840"/>
        <w:rPr>
          <w:szCs w:val="24"/>
        </w:rPr>
      </w:pPr>
      <w:r w:rsidRPr="00F34255">
        <w:rPr>
          <w:szCs w:val="24"/>
        </w:rPr>
        <w:t>Type of contact:</w:t>
      </w:r>
      <w:r w:rsidRPr="00E615F4">
        <w:rPr>
          <w:szCs w:val="24"/>
        </w:rPr>
        <w:t xml:space="preserve"> </w:t>
      </w:r>
      <w:r w:rsidRPr="00C45AAF">
        <w:rPr>
          <w:szCs w:val="24"/>
          <w:u w:val="single" w:color="000000"/>
        </w:rPr>
        <w:t xml:space="preserve"> </w:t>
      </w:r>
      <w:r w:rsidRPr="00C45AAF">
        <w:rPr>
          <w:szCs w:val="24"/>
          <w:u w:val="single" w:color="000000"/>
        </w:rPr>
        <w:tab/>
      </w:r>
    </w:p>
    <w:p w:rsidR="00D014D5" w:rsidRPr="00C45AAF" w:rsidRDefault="00D014D5" w:rsidP="00D014D5">
      <w:pPr>
        <w:widowControl w:val="0"/>
        <w:spacing w:before="11"/>
        <w:rPr>
          <w:szCs w:val="24"/>
        </w:rPr>
      </w:pPr>
    </w:p>
    <w:p w:rsidR="00D014D5" w:rsidRPr="00C45AAF" w:rsidRDefault="00D014D5" w:rsidP="00D014D5">
      <w:pPr>
        <w:widowControl w:val="0"/>
        <w:tabs>
          <w:tab w:val="left" w:pos="7312"/>
        </w:tabs>
        <w:spacing w:before="69"/>
        <w:ind w:left="840"/>
        <w:rPr>
          <w:szCs w:val="24"/>
        </w:rPr>
      </w:pPr>
      <w:r w:rsidRPr="00F34255">
        <w:rPr>
          <w:szCs w:val="24"/>
        </w:rPr>
        <w:t>Comments/Notes:</w:t>
      </w:r>
      <w:r w:rsidRPr="00E615F4">
        <w:rPr>
          <w:szCs w:val="24"/>
        </w:rPr>
        <w:t xml:space="preserve"> </w:t>
      </w:r>
      <w:r w:rsidRPr="00C45AAF">
        <w:rPr>
          <w:szCs w:val="24"/>
          <w:u w:val="single" w:color="000000"/>
        </w:rPr>
        <w:t xml:space="preserve"> </w:t>
      </w:r>
      <w:r w:rsidRPr="00C45AAF">
        <w:rPr>
          <w:szCs w:val="24"/>
          <w:u w:val="single" w:color="000000"/>
        </w:rPr>
        <w:tab/>
      </w:r>
    </w:p>
    <w:p w:rsidR="00D014D5" w:rsidRPr="00C45AAF" w:rsidRDefault="00D014D5" w:rsidP="00D014D5">
      <w:pPr>
        <w:widowControl w:val="0"/>
        <w:rPr>
          <w:szCs w:val="24"/>
        </w:rPr>
      </w:pPr>
    </w:p>
    <w:p w:rsidR="00D014D5" w:rsidRPr="00E615F4" w:rsidRDefault="00D014D5" w:rsidP="00D014D5">
      <w:pPr>
        <w:widowControl w:val="0"/>
        <w:spacing w:before="69"/>
        <w:ind w:left="119" w:right="143"/>
        <w:rPr>
          <w:szCs w:val="24"/>
        </w:rPr>
      </w:pPr>
      <w:r w:rsidRPr="00C45AAF">
        <w:rPr>
          <w:b/>
          <w:szCs w:val="24"/>
          <w:u w:val="thick" w:color="000000"/>
        </w:rPr>
        <w:t>Two</w:t>
      </w:r>
      <w:r w:rsidRPr="00F34255">
        <w:rPr>
          <w:szCs w:val="24"/>
        </w:rPr>
        <w:t xml:space="preserve"> </w:t>
      </w:r>
      <w:r w:rsidRPr="00E615F4">
        <w:rPr>
          <w:szCs w:val="24"/>
        </w:rPr>
        <w:t>of</w:t>
      </w:r>
      <w:r w:rsidRPr="00F34255">
        <w:rPr>
          <w:szCs w:val="24"/>
        </w:rPr>
        <w:t xml:space="preserve"> </w:t>
      </w:r>
      <w:r w:rsidRPr="00E615F4">
        <w:rPr>
          <w:szCs w:val="24"/>
        </w:rPr>
        <w:t>the</w:t>
      </w:r>
      <w:r w:rsidRPr="00F34255">
        <w:rPr>
          <w:szCs w:val="24"/>
        </w:rPr>
        <w:t xml:space="preserve"> </w:t>
      </w:r>
      <w:r w:rsidRPr="00E615F4">
        <w:rPr>
          <w:szCs w:val="24"/>
        </w:rPr>
        <w:t>quarterly</w:t>
      </w:r>
      <w:r w:rsidRPr="00F34255">
        <w:rPr>
          <w:szCs w:val="24"/>
        </w:rPr>
        <w:t xml:space="preserve"> contacts</w:t>
      </w:r>
      <w:r w:rsidRPr="00E615F4">
        <w:rPr>
          <w:szCs w:val="24"/>
        </w:rPr>
        <w:t xml:space="preserve"> must </w:t>
      </w:r>
      <w:r w:rsidRPr="00F34255">
        <w:rPr>
          <w:szCs w:val="24"/>
        </w:rPr>
        <w:t xml:space="preserve">include </w:t>
      </w:r>
      <w:r w:rsidRPr="00F34255">
        <w:rPr>
          <w:b/>
          <w:szCs w:val="24"/>
          <w:u w:val="thick" w:color="000000"/>
        </w:rPr>
        <w:t>documented</w:t>
      </w:r>
      <w:r w:rsidRPr="00E615F4">
        <w:rPr>
          <w:b/>
          <w:szCs w:val="24"/>
          <w:u w:val="thick" w:color="000000"/>
        </w:rPr>
        <w:t xml:space="preserve"> </w:t>
      </w:r>
      <w:r w:rsidRPr="00F34255">
        <w:rPr>
          <w:b/>
          <w:szCs w:val="24"/>
          <w:u w:val="thick" w:color="000000"/>
        </w:rPr>
        <w:t xml:space="preserve">parent-teacher conferences </w:t>
      </w:r>
      <w:r w:rsidRPr="00E615F4">
        <w:rPr>
          <w:szCs w:val="24"/>
        </w:rPr>
        <w:t>during</w:t>
      </w:r>
      <w:r w:rsidRPr="00F34255">
        <w:rPr>
          <w:szCs w:val="24"/>
        </w:rPr>
        <w:t xml:space="preserve"> </w:t>
      </w:r>
      <w:r w:rsidRPr="00E615F4">
        <w:rPr>
          <w:szCs w:val="24"/>
        </w:rPr>
        <w:t>the</w:t>
      </w:r>
      <w:r w:rsidRPr="00F34255">
        <w:rPr>
          <w:szCs w:val="24"/>
        </w:rPr>
        <w:t xml:space="preserve"> </w:t>
      </w:r>
      <w:r w:rsidRPr="00E615F4">
        <w:rPr>
          <w:szCs w:val="24"/>
        </w:rPr>
        <w:t>school</w:t>
      </w:r>
      <w:r w:rsidRPr="00F34255">
        <w:rPr>
          <w:szCs w:val="24"/>
        </w:rPr>
        <w:t xml:space="preserve"> year that</w:t>
      </w:r>
      <w:r w:rsidRPr="00E615F4">
        <w:rPr>
          <w:szCs w:val="24"/>
        </w:rPr>
        <w:t xml:space="preserve"> </w:t>
      </w:r>
      <w:r w:rsidRPr="00F34255">
        <w:rPr>
          <w:szCs w:val="24"/>
        </w:rPr>
        <w:t>provide information including student</w:t>
      </w:r>
      <w:r w:rsidRPr="00E615F4">
        <w:rPr>
          <w:szCs w:val="24"/>
        </w:rPr>
        <w:t xml:space="preserve"> progress </w:t>
      </w:r>
      <w:r w:rsidRPr="00F34255">
        <w:rPr>
          <w:szCs w:val="24"/>
        </w:rPr>
        <w:t>as</w:t>
      </w:r>
      <w:r w:rsidRPr="00E615F4">
        <w:rPr>
          <w:szCs w:val="24"/>
        </w:rPr>
        <w:t xml:space="preserve"> </w:t>
      </w:r>
      <w:r w:rsidRPr="00F34255">
        <w:rPr>
          <w:szCs w:val="24"/>
        </w:rPr>
        <w:t>recorded</w:t>
      </w:r>
      <w:r w:rsidRPr="00E615F4">
        <w:rPr>
          <w:szCs w:val="24"/>
        </w:rPr>
        <w:t xml:space="preserve"> on the</w:t>
      </w:r>
      <w:r w:rsidRPr="00F34255">
        <w:rPr>
          <w:szCs w:val="24"/>
        </w:rPr>
        <w:t xml:space="preserve"> assessment</w:t>
      </w:r>
      <w:r w:rsidRPr="00E615F4">
        <w:rPr>
          <w:szCs w:val="24"/>
        </w:rPr>
        <w:t xml:space="preserve"> </w:t>
      </w:r>
      <w:r w:rsidRPr="00F34255">
        <w:rPr>
          <w:szCs w:val="24"/>
        </w:rPr>
        <w:t>instrument.</w:t>
      </w:r>
      <w:r w:rsidRPr="00E615F4">
        <w:rPr>
          <w:szCs w:val="24"/>
        </w:rPr>
        <w:t xml:space="preserve"> </w:t>
      </w:r>
      <w:r w:rsidRPr="00F34255">
        <w:rPr>
          <w:szCs w:val="24"/>
        </w:rPr>
        <w:t>Conferences</w:t>
      </w:r>
      <w:r w:rsidRPr="00E615F4">
        <w:rPr>
          <w:szCs w:val="24"/>
        </w:rPr>
        <w:t xml:space="preserve"> </w:t>
      </w:r>
      <w:r w:rsidRPr="00F34255">
        <w:rPr>
          <w:szCs w:val="24"/>
        </w:rPr>
        <w:t xml:space="preserve">may occur </w:t>
      </w:r>
      <w:r w:rsidRPr="00E615F4">
        <w:rPr>
          <w:szCs w:val="24"/>
        </w:rPr>
        <w:t xml:space="preserve">in </w:t>
      </w:r>
      <w:r w:rsidRPr="00F34255">
        <w:rPr>
          <w:szCs w:val="24"/>
        </w:rPr>
        <w:t>school</w:t>
      </w:r>
      <w:r w:rsidRPr="00E615F4">
        <w:rPr>
          <w:szCs w:val="24"/>
        </w:rPr>
        <w:t xml:space="preserve"> or</w:t>
      </w:r>
      <w:r w:rsidRPr="00F34255">
        <w:rPr>
          <w:szCs w:val="24"/>
        </w:rPr>
        <w:t xml:space="preserve"> as</w:t>
      </w:r>
      <w:r w:rsidRPr="00E615F4">
        <w:rPr>
          <w:szCs w:val="24"/>
        </w:rPr>
        <w:t xml:space="preserve"> a</w:t>
      </w:r>
      <w:r w:rsidRPr="00F34255">
        <w:rPr>
          <w:szCs w:val="24"/>
        </w:rPr>
        <w:t xml:space="preserve"> </w:t>
      </w:r>
      <w:r w:rsidRPr="00E615F4">
        <w:rPr>
          <w:szCs w:val="24"/>
        </w:rPr>
        <w:t>home</w:t>
      </w:r>
      <w:r w:rsidRPr="00F34255">
        <w:rPr>
          <w:szCs w:val="24"/>
        </w:rPr>
        <w:t xml:space="preserve"> </w:t>
      </w:r>
      <w:r w:rsidRPr="00E615F4">
        <w:rPr>
          <w:szCs w:val="24"/>
        </w:rPr>
        <w:t xml:space="preserve">visit. </w:t>
      </w:r>
      <w:r w:rsidRPr="00F34255">
        <w:rPr>
          <w:szCs w:val="24"/>
        </w:rPr>
        <w:t>Please sign</w:t>
      </w:r>
      <w:r w:rsidRPr="00E615F4">
        <w:rPr>
          <w:szCs w:val="24"/>
        </w:rPr>
        <w:t xml:space="preserve"> below</w:t>
      </w:r>
      <w:r w:rsidRPr="00F34255">
        <w:rPr>
          <w:szCs w:val="24"/>
        </w:rPr>
        <w:t xml:space="preserve"> </w:t>
      </w:r>
      <w:r w:rsidRPr="00E615F4">
        <w:rPr>
          <w:szCs w:val="24"/>
        </w:rPr>
        <w:t xml:space="preserve">to </w:t>
      </w:r>
      <w:r w:rsidRPr="00F34255">
        <w:rPr>
          <w:szCs w:val="24"/>
        </w:rPr>
        <w:t>document</w:t>
      </w:r>
      <w:r w:rsidRPr="00E615F4">
        <w:rPr>
          <w:szCs w:val="24"/>
        </w:rPr>
        <w:t xml:space="preserve"> </w:t>
      </w:r>
      <w:r w:rsidRPr="00F34255">
        <w:rPr>
          <w:szCs w:val="24"/>
        </w:rPr>
        <w:t>that</w:t>
      </w:r>
      <w:r w:rsidRPr="00E615F4">
        <w:rPr>
          <w:szCs w:val="24"/>
        </w:rPr>
        <w:t xml:space="preserve"> </w:t>
      </w:r>
      <w:r w:rsidRPr="00F34255">
        <w:rPr>
          <w:szCs w:val="24"/>
        </w:rPr>
        <w:t xml:space="preserve">each </w:t>
      </w:r>
      <w:r w:rsidR="006D1A89">
        <w:rPr>
          <w:szCs w:val="24"/>
        </w:rPr>
        <w:t>p</w:t>
      </w:r>
      <w:r w:rsidRPr="00F34255">
        <w:rPr>
          <w:szCs w:val="24"/>
        </w:rPr>
        <w:t>arent-</w:t>
      </w:r>
      <w:r w:rsidR="006D1A89">
        <w:rPr>
          <w:szCs w:val="24"/>
        </w:rPr>
        <w:t>t</w:t>
      </w:r>
      <w:r w:rsidRPr="00F34255">
        <w:rPr>
          <w:szCs w:val="24"/>
        </w:rPr>
        <w:t xml:space="preserve">eacher </w:t>
      </w:r>
      <w:r w:rsidR="006D1A89">
        <w:rPr>
          <w:szCs w:val="24"/>
        </w:rPr>
        <w:t>c</w:t>
      </w:r>
      <w:r w:rsidRPr="00F34255">
        <w:rPr>
          <w:szCs w:val="24"/>
        </w:rPr>
        <w:t>onference was held.</w:t>
      </w:r>
    </w:p>
    <w:p w:rsidR="00D014D5" w:rsidRPr="00C45AAF" w:rsidRDefault="00D014D5" w:rsidP="00D014D5">
      <w:pPr>
        <w:widowControl w:val="0"/>
        <w:rPr>
          <w:szCs w:val="24"/>
        </w:rPr>
      </w:pPr>
    </w:p>
    <w:p w:rsidR="00D014D5" w:rsidRPr="00C45AAF" w:rsidRDefault="00D014D5" w:rsidP="00D014D5">
      <w:pPr>
        <w:widowControl w:val="0"/>
        <w:numPr>
          <w:ilvl w:val="0"/>
          <w:numId w:val="22"/>
        </w:numPr>
        <w:tabs>
          <w:tab w:val="left" w:pos="840"/>
          <w:tab w:val="left" w:pos="9479"/>
        </w:tabs>
        <w:rPr>
          <w:szCs w:val="24"/>
        </w:rPr>
      </w:pPr>
      <w:r w:rsidRPr="00F34255">
        <w:rPr>
          <w:szCs w:val="24"/>
        </w:rPr>
        <w:t>Parent</w:t>
      </w:r>
      <w:r w:rsidRPr="00E615F4">
        <w:rPr>
          <w:szCs w:val="24"/>
        </w:rPr>
        <w:t xml:space="preserve"> </w:t>
      </w:r>
      <w:r w:rsidRPr="00F34255">
        <w:rPr>
          <w:szCs w:val="24"/>
        </w:rPr>
        <w:t xml:space="preserve">Signature: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spacing w:before="11"/>
        <w:rPr>
          <w:szCs w:val="24"/>
        </w:rPr>
      </w:pPr>
    </w:p>
    <w:p w:rsidR="00D014D5" w:rsidRPr="00C45AAF" w:rsidRDefault="00D014D5" w:rsidP="00D014D5">
      <w:pPr>
        <w:widowControl w:val="0"/>
        <w:tabs>
          <w:tab w:val="left" w:pos="9479"/>
        </w:tabs>
        <w:spacing w:before="69"/>
        <w:ind w:left="840"/>
        <w:rPr>
          <w:szCs w:val="24"/>
        </w:rPr>
      </w:pPr>
      <w:r w:rsidRPr="00F34255">
        <w:rPr>
          <w:szCs w:val="24"/>
        </w:rPr>
        <w:t xml:space="preserve">Teacher Signature: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spacing w:before="11"/>
        <w:rPr>
          <w:szCs w:val="24"/>
        </w:rPr>
      </w:pPr>
    </w:p>
    <w:p w:rsidR="00D014D5" w:rsidRPr="00C45AAF" w:rsidRDefault="006D1A89" w:rsidP="006D1A89">
      <w:pPr>
        <w:widowControl w:val="0"/>
        <w:spacing w:before="11"/>
        <w:ind w:left="120" w:firstLine="720"/>
        <w:rPr>
          <w:szCs w:val="24"/>
        </w:rPr>
      </w:pPr>
      <w:r>
        <w:rPr>
          <w:szCs w:val="24"/>
        </w:rPr>
        <w:t>Date of Conference:  ______________</w:t>
      </w:r>
      <w:r>
        <w:rPr>
          <w:szCs w:val="24"/>
        </w:rPr>
        <w:softHyphen/>
        <w:t>_______________________________________</w:t>
      </w:r>
    </w:p>
    <w:p w:rsidR="006D1A89" w:rsidRDefault="006D1A89" w:rsidP="00D014D5">
      <w:pPr>
        <w:widowControl w:val="0"/>
        <w:tabs>
          <w:tab w:val="left" w:pos="9479"/>
        </w:tabs>
        <w:spacing w:before="69"/>
        <w:ind w:left="840"/>
        <w:rPr>
          <w:szCs w:val="24"/>
        </w:rPr>
      </w:pPr>
    </w:p>
    <w:p w:rsidR="00D014D5" w:rsidRPr="00C45AAF" w:rsidRDefault="00D014D5" w:rsidP="00D014D5">
      <w:pPr>
        <w:widowControl w:val="0"/>
        <w:tabs>
          <w:tab w:val="left" w:pos="9479"/>
        </w:tabs>
        <w:spacing w:before="69"/>
        <w:ind w:left="840"/>
        <w:rPr>
          <w:szCs w:val="24"/>
        </w:rPr>
      </w:pPr>
      <w:r w:rsidRPr="00F34255">
        <w:rPr>
          <w:szCs w:val="24"/>
        </w:rPr>
        <w:t xml:space="preserve">Comments: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rPr>
          <w:szCs w:val="24"/>
        </w:rPr>
      </w:pPr>
    </w:p>
    <w:p w:rsidR="00D014D5" w:rsidRPr="00C45AAF" w:rsidRDefault="00D014D5" w:rsidP="00D014D5">
      <w:pPr>
        <w:widowControl w:val="0"/>
        <w:numPr>
          <w:ilvl w:val="0"/>
          <w:numId w:val="22"/>
        </w:numPr>
        <w:tabs>
          <w:tab w:val="left" w:pos="840"/>
          <w:tab w:val="left" w:pos="9479"/>
        </w:tabs>
        <w:spacing w:before="69"/>
        <w:rPr>
          <w:szCs w:val="24"/>
        </w:rPr>
      </w:pPr>
      <w:r w:rsidRPr="00F34255">
        <w:rPr>
          <w:szCs w:val="24"/>
        </w:rPr>
        <w:t>Parent</w:t>
      </w:r>
      <w:r w:rsidRPr="00E615F4">
        <w:rPr>
          <w:szCs w:val="24"/>
        </w:rPr>
        <w:t xml:space="preserve"> </w:t>
      </w:r>
      <w:r w:rsidRPr="00F34255">
        <w:rPr>
          <w:szCs w:val="24"/>
        </w:rPr>
        <w:t xml:space="preserve">Signature: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spacing w:before="11"/>
        <w:rPr>
          <w:szCs w:val="24"/>
        </w:rPr>
      </w:pPr>
    </w:p>
    <w:p w:rsidR="00D014D5" w:rsidRPr="00C45AAF" w:rsidRDefault="00D014D5" w:rsidP="00D014D5">
      <w:pPr>
        <w:widowControl w:val="0"/>
        <w:tabs>
          <w:tab w:val="left" w:pos="9479"/>
        </w:tabs>
        <w:spacing w:before="69"/>
        <w:ind w:left="840"/>
        <w:rPr>
          <w:szCs w:val="24"/>
        </w:rPr>
      </w:pPr>
      <w:r w:rsidRPr="00F34255">
        <w:rPr>
          <w:szCs w:val="24"/>
        </w:rPr>
        <w:t xml:space="preserve">Teacher Signature: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spacing w:before="11"/>
        <w:rPr>
          <w:szCs w:val="24"/>
        </w:rPr>
      </w:pPr>
    </w:p>
    <w:p w:rsidR="006D1A89" w:rsidRPr="00C45AAF" w:rsidRDefault="006D1A89" w:rsidP="006D1A89">
      <w:pPr>
        <w:widowControl w:val="0"/>
        <w:spacing w:before="11"/>
        <w:ind w:left="120" w:firstLine="720"/>
        <w:rPr>
          <w:szCs w:val="24"/>
        </w:rPr>
      </w:pPr>
      <w:r>
        <w:rPr>
          <w:szCs w:val="24"/>
        </w:rPr>
        <w:t>Date of Conference:  ______________</w:t>
      </w:r>
      <w:r>
        <w:rPr>
          <w:szCs w:val="24"/>
        </w:rPr>
        <w:softHyphen/>
        <w:t>_______________________________________</w:t>
      </w:r>
    </w:p>
    <w:p w:rsidR="00D014D5" w:rsidRPr="00C45AAF" w:rsidRDefault="00D014D5" w:rsidP="00D014D5">
      <w:pPr>
        <w:widowControl w:val="0"/>
        <w:spacing w:before="11"/>
        <w:rPr>
          <w:szCs w:val="24"/>
        </w:rPr>
      </w:pPr>
    </w:p>
    <w:p w:rsidR="00D014D5" w:rsidRPr="00C45AAF" w:rsidRDefault="00D014D5" w:rsidP="00D014D5">
      <w:pPr>
        <w:widowControl w:val="0"/>
        <w:tabs>
          <w:tab w:val="left" w:pos="9479"/>
        </w:tabs>
        <w:spacing w:before="69"/>
        <w:ind w:left="840"/>
        <w:rPr>
          <w:szCs w:val="24"/>
        </w:rPr>
      </w:pPr>
      <w:r w:rsidRPr="00F34255">
        <w:rPr>
          <w:szCs w:val="24"/>
        </w:rPr>
        <w:t xml:space="preserve">Comments: </w:t>
      </w:r>
      <w:r w:rsidRPr="00E615F4">
        <w:rPr>
          <w:szCs w:val="24"/>
          <w:u w:val="single" w:color="000000"/>
        </w:rPr>
        <w:t xml:space="preserve"> </w:t>
      </w:r>
      <w:r w:rsidRPr="00E615F4">
        <w:rPr>
          <w:szCs w:val="24"/>
          <w:u w:val="single" w:color="000000"/>
        </w:rPr>
        <w:tab/>
      </w:r>
    </w:p>
    <w:p w:rsidR="00D014D5" w:rsidRPr="00C45AAF" w:rsidRDefault="00D014D5" w:rsidP="00D014D5">
      <w:pPr>
        <w:widowControl w:val="0"/>
        <w:spacing w:before="11"/>
        <w:rPr>
          <w:szCs w:val="24"/>
        </w:rPr>
      </w:pPr>
    </w:p>
    <w:p w:rsidR="00D014D5" w:rsidRPr="00C45AAF" w:rsidRDefault="00D014D5" w:rsidP="00D014D5">
      <w:pPr>
        <w:widowControl w:val="0"/>
        <w:numPr>
          <w:ilvl w:val="0"/>
          <w:numId w:val="22"/>
        </w:numPr>
        <w:tabs>
          <w:tab w:val="left" w:pos="840"/>
        </w:tabs>
        <w:spacing w:before="69"/>
        <w:ind w:right="143"/>
        <w:rPr>
          <w:szCs w:val="24"/>
        </w:rPr>
      </w:pPr>
      <w:r w:rsidRPr="00F34255">
        <w:rPr>
          <w:szCs w:val="24"/>
        </w:rPr>
        <w:t xml:space="preserve">The final child assessment report </w:t>
      </w:r>
      <w:r w:rsidRPr="00E615F4">
        <w:rPr>
          <w:szCs w:val="24"/>
        </w:rPr>
        <w:t>must</w:t>
      </w:r>
      <w:r w:rsidRPr="00F34255">
        <w:rPr>
          <w:szCs w:val="24"/>
        </w:rPr>
        <w:t xml:space="preserve"> </w:t>
      </w:r>
      <w:r w:rsidRPr="00E615F4">
        <w:rPr>
          <w:szCs w:val="24"/>
        </w:rPr>
        <w:t>be</w:t>
      </w:r>
      <w:r w:rsidRPr="00F34255">
        <w:rPr>
          <w:szCs w:val="24"/>
        </w:rPr>
        <w:t xml:space="preserve"> provided at </w:t>
      </w:r>
      <w:r w:rsidRPr="00E615F4">
        <w:rPr>
          <w:szCs w:val="24"/>
        </w:rPr>
        <w:t>the</w:t>
      </w:r>
      <w:r w:rsidRPr="00F34255">
        <w:rPr>
          <w:szCs w:val="24"/>
        </w:rPr>
        <w:t xml:space="preserve"> end </w:t>
      </w:r>
      <w:r w:rsidRPr="00E615F4">
        <w:rPr>
          <w:szCs w:val="24"/>
        </w:rPr>
        <w:t>of</w:t>
      </w:r>
      <w:r w:rsidRPr="00F34255">
        <w:rPr>
          <w:szCs w:val="24"/>
        </w:rPr>
        <w:t xml:space="preserve"> </w:t>
      </w:r>
      <w:r w:rsidRPr="00E615F4">
        <w:rPr>
          <w:szCs w:val="24"/>
        </w:rPr>
        <w:t>the</w:t>
      </w:r>
      <w:r w:rsidRPr="00F34255">
        <w:rPr>
          <w:szCs w:val="24"/>
        </w:rPr>
        <w:t xml:space="preserve"> school year. This report </w:t>
      </w:r>
      <w:r w:rsidRPr="00E615F4">
        <w:rPr>
          <w:szCs w:val="24"/>
        </w:rPr>
        <w:t>may</w:t>
      </w:r>
      <w:r w:rsidRPr="00F34255">
        <w:rPr>
          <w:szCs w:val="24"/>
        </w:rPr>
        <w:t xml:space="preserve"> </w:t>
      </w:r>
      <w:r w:rsidRPr="00E615F4">
        <w:rPr>
          <w:szCs w:val="24"/>
        </w:rPr>
        <w:t>be</w:t>
      </w:r>
      <w:r w:rsidRPr="00F34255">
        <w:rPr>
          <w:szCs w:val="24"/>
        </w:rPr>
        <w:t xml:space="preserve"> sent home,</w:t>
      </w:r>
      <w:r w:rsidRPr="00E615F4">
        <w:rPr>
          <w:szCs w:val="24"/>
        </w:rPr>
        <w:t xml:space="preserve"> </w:t>
      </w:r>
      <w:r w:rsidRPr="00F34255">
        <w:rPr>
          <w:szCs w:val="24"/>
        </w:rPr>
        <w:t>reviewed</w:t>
      </w:r>
      <w:r w:rsidRPr="00E615F4">
        <w:rPr>
          <w:szCs w:val="24"/>
        </w:rPr>
        <w:t xml:space="preserve"> </w:t>
      </w:r>
      <w:r w:rsidRPr="00F34255">
        <w:rPr>
          <w:szCs w:val="24"/>
        </w:rPr>
        <w:t>at</w:t>
      </w:r>
      <w:r w:rsidRPr="00E615F4">
        <w:rPr>
          <w:szCs w:val="24"/>
        </w:rPr>
        <w:t xml:space="preserve"> a</w:t>
      </w:r>
      <w:r w:rsidRPr="00F34255">
        <w:rPr>
          <w:szCs w:val="24"/>
        </w:rPr>
        <w:t xml:space="preserve"> conference </w:t>
      </w:r>
      <w:r w:rsidRPr="00E615F4">
        <w:rPr>
          <w:szCs w:val="24"/>
        </w:rPr>
        <w:t>or</w:t>
      </w:r>
      <w:r w:rsidRPr="00F34255">
        <w:rPr>
          <w:szCs w:val="24"/>
        </w:rPr>
        <w:t xml:space="preserve"> </w:t>
      </w:r>
      <w:r w:rsidRPr="00E615F4">
        <w:rPr>
          <w:szCs w:val="24"/>
        </w:rPr>
        <w:t>home</w:t>
      </w:r>
      <w:r w:rsidRPr="00F34255">
        <w:rPr>
          <w:szCs w:val="24"/>
        </w:rPr>
        <w:t xml:space="preserve"> </w:t>
      </w:r>
      <w:r w:rsidRPr="00E615F4">
        <w:rPr>
          <w:szCs w:val="24"/>
        </w:rPr>
        <w:t>visit.</w:t>
      </w:r>
    </w:p>
    <w:p w:rsidR="00D014D5" w:rsidRPr="00C45AAF" w:rsidRDefault="00D014D5" w:rsidP="00D014D5">
      <w:pPr>
        <w:widowControl w:val="0"/>
        <w:rPr>
          <w:szCs w:val="24"/>
        </w:rPr>
      </w:pPr>
    </w:p>
    <w:p w:rsidR="00CC32F0" w:rsidRPr="00C45AAF" w:rsidRDefault="00CC32F0"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bookmarkStart w:id="234" w:name="Fairfield"/>
      <w:bookmarkStart w:id="235" w:name="Darlington_1"/>
      <w:bookmarkStart w:id="236" w:name="Greenwood_51"/>
      <w:bookmarkStart w:id="237" w:name="Chester"/>
      <w:bookmarkStart w:id="238" w:name="Union__(elected_not_to_participate)"/>
      <w:bookmarkStart w:id="239" w:name="Anderson_3_(delayed_participation_until_"/>
      <w:bookmarkStart w:id="240" w:name="Spartanburg_7"/>
      <w:bookmarkStart w:id="241" w:name="Lexington_3"/>
      <w:bookmarkStart w:id="242" w:name="Lexington_2_(delayed_participation_until"/>
      <w:bookmarkStart w:id="243" w:name="Newberry"/>
      <w:bookmarkStart w:id="244" w:name="List_of_2014_Eligible_Districts_for_CDEP"/>
      <w:bookmarkStart w:id="245" w:name="Aiken"/>
      <w:bookmarkStart w:id="246" w:name="Edgefield"/>
      <w:bookmarkStart w:id="247" w:name="Greenwood_50"/>
      <w:bookmarkStart w:id="248" w:name="Greenwood52____(elected_not_to_participa"/>
      <w:bookmarkStart w:id="249" w:name="Horry_________________(elected_not_to_pa"/>
      <w:bookmarkStart w:id="250" w:name="Oconee"/>
      <w:bookmarkStart w:id="251" w:name="Spartanburg_4"/>
      <w:bookmarkStart w:id="252" w:name="Spartanburg_6"/>
      <w:bookmarkStart w:id="253" w:name="York_1"/>
      <w:bookmarkStart w:id="254" w:name="List_of_2015_Eligible_Districts_for_CDEP"/>
      <w:bookmarkStart w:id="255" w:name="Barnwell_45"/>
      <w:bookmarkStart w:id="256" w:name="Greenwood_52"/>
      <w:bookmarkStart w:id="257" w:name="Anderson_2"/>
      <w:bookmarkStart w:id="258" w:name="Anderson_5"/>
      <w:bookmarkStart w:id="259" w:name="Students_eligible_for_CDEP_must_provide_"/>
      <w:bookmarkStart w:id="260" w:name="Adapted_from_the_2016_US_Department_of_H"/>
      <w:bookmarkStart w:id="261" w:name="I_verify_that_the_information_I_have_pro"/>
      <w:bookmarkStart w:id="262" w:name="I_understand_that_my_completion_of_this_"/>
      <w:bookmarkStart w:id="263" w:name="I_understand_that_information_about_my_c"/>
      <w:bookmarkStart w:id="264" w:name="Photograph/Videotape_Release"/>
      <w:bookmarkStart w:id="265" w:name="The_CDEP_will_occasionally_take_photogra"/>
      <w:bookmarkStart w:id="266" w:name="Please_put_a_checkmark_in_one_of_the_fol"/>
      <w:bookmarkStart w:id="267" w:name="(_I_authorize_the_reproduction_of_any_ph"/>
      <w:bookmarkStart w:id="268" w:name="(_I_do_not_authorize_the_reproduction_of"/>
      <w:bookmarkStart w:id="269" w:name="2016–2017"/>
      <w:bookmarkStart w:id="270" w:name="Schools_are_to_report_Uat_least_quarterl"/>
      <w:bookmarkStart w:id="271" w:name="Final_Assessment_or_Summary_Report:_Date"/>
      <w:bookmarkStart w:id="272" w:name="It_is_highly_recommended_that_an_orienta"/>
      <w:bookmarkStart w:id="273" w:name="1._First_Parent/Family_contact:____Date:"/>
      <w:bookmarkStart w:id="274" w:name="Type_of_contact:________________________"/>
      <w:bookmarkStart w:id="275" w:name="Comments/Notes:_________________________"/>
      <w:bookmarkStart w:id="276" w:name="UTwoU_of_the_quarterly_contacts_must_inc"/>
      <w:bookmarkStart w:id="277" w:name="2.__Parent_Signature:"/>
      <w:bookmarkStart w:id="278" w:name="Date_of_Conference:_U_______________"/>
      <w:bookmarkStart w:id="279" w:name="3.__Parent_Signature:"/>
      <w:bookmarkStart w:id="280" w:name="Teacher_Signature:"/>
      <w:bookmarkStart w:id="281" w:name="Date_of_Conference:_U________________"/>
      <w:bookmarkStart w:id="282" w:name="Comments:"/>
      <w:bookmarkStart w:id="283" w:name="4._The_final_child_assessment_report_mus"/>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92CDB" w:rsidRPr="00C45AAF" w:rsidRDefault="000E6BCB" w:rsidP="00CC32F0">
      <w:pPr>
        <w:pStyle w:val="Heading1"/>
        <w:rPr>
          <w:u w:color="000000" w:themeColor="text1"/>
        </w:rPr>
      </w:pPr>
      <w:bookmarkStart w:id="284" w:name="_Toc499638428"/>
      <w:r w:rsidRPr="00C45AAF">
        <w:lastRenderedPageBreak/>
        <w:t>Appendix I</w:t>
      </w:r>
      <w:r w:rsidR="00EF2D51">
        <w:t>:</w:t>
      </w:r>
      <w:r w:rsidR="00CC32F0" w:rsidRPr="00C45AAF">
        <w:t xml:space="preserve"> </w:t>
      </w:r>
      <w:r w:rsidR="00592CDB" w:rsidRPr="00C45AAF">
        <w:rPr>
          <w:u w:color="000000" w:themeColor="text1"/>
        </w:rPr>
        <w:t>Child Early Reading Development and Education Program</w:t>
      </w:r>
      <w:r w:rsidR="00CC32F0" w:rsidRPr="00C45AAF">
        <w:rPr>
          <w:u w:color="000000" w:themeColor="text1"/>
        </w:rPr>
        <w:t xml:space="preserve"> Legislation</w:t>
      </w:r>
      <w:bookmarkEnd w:id="284"/>
    </w:p>
    <w:p w:rsidR="00592CDB" w:rsidRPr="006960B3"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92CDB" w:rsidRPr="006960B3"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6960B3">
        <w:rPr>
          <w:u w:color="000000" w:themeColor="text1"/>
        </w:rPr>
        <w:t>SECTION</w:t>
      </w:r>
      <w:r w:rsidRPr="006960B3">
        <w:rPr>
          <w:u w:color="000000" w:themeColor="text1"/>
        </w:rPr>
        <w:tab/>
        <w:t>2.</w:t>
      </w:r>
      <w:r w:rsidRPr="006960B3">
        <w:rPr>
          <w:u w:color="000000" w:themeColor="text1"/>
        </w:rPr>
        <w:tab/>
        <w:t>Title 59 of the 1976 Code is amended by adding:</w:t>
      </w:r>
    </w:p>
    <w:p w:rsidR="00592CDB" w:rsidRPr="006960B3"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p>
    <w:p w:rsidR="00592CDB" w:rsidRPr="006960B3"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r w:rsidRPr="006960B3">
        <w:rPr>
          <w:u w:color="000000" w:themeColor="text1"/>
        </w:rPr>
        <w:t>“CHAPTER 156</w:t>
      </w:r>
    </w:p>
    <w:p w:rsidR="00592CDB" w:rsidRPr="006960B3"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p>
    <w:p w:rsidR="00592CDB" w:rsidRPr="00457E0B"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r w:rsidRPr="00457E0B">
        <w:rPr>
          <w:u w:color="000000" w:themeColor="text1"/>
        </w:rPr>
        <w:t>Child Early Reading Development and Education Program</w:t>
      </w:r>
    </w:p>
    <w:p w:rsidR="00592CDB" w:rsidRPr="00E30766" w:rsidRDefault="00592CDB" w:rsidP="00592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92CDB" w:rsidRPr="00E30766"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30766">
        <w:rPr>
          <w:u w:color="000000" w:themeColor="text1"/>
        </w:rPr>
        <w:tab/>
        <w:t>Section 59</w:t>
      </w:r>
      <w:r w:rsidRPr="00E30766">
        <w:rPr>
          <w:u w:color="000000" w:themeColor="text1"/>
        </w:rPr>
        <w:noBreakHyphen/>
        <w:t>156</w:t>
      </w:r>
      <w:r w:rsidRPr="00E30766">
        <w:rPr>
          <w:u w:color="000000" w:themeColor="text1"/>
        </w:rPr>
        <w:noBreakHyphen/>
        <w:t>110.</w:t>
      </w:r>
      <w:r w:rsidRPr="00E30766">
        <w:rPr>
          <w:u w:color="000000" w:themeColor="text1"/>
        </w:rPr>
        <w:tab/>
        <w:t>There is created the South Carolina Child Early Reading Development and Education Program which is a full day, four</w:t>
      </w:r>
      <w:r w:rsidRPr="00E30766">
        <w:rPr>
          <w:u w:color="000000" w:themeColor="text1"/>
        </w:rPr>
        <w:noBreakHyphen/>
        <w:t>year</w:t>
      </w:r>
      <w:r w:rsidRPr="00E30766">
        <w:rPr>
          <w:u w:color="000000" w:themeColor="text1"/>
        </w:rPr>
        <w:noBreakHyphen/>
        <w:t>old kindergarten program for at</w:t>
      </w:r>
      <w:r w:rsidRPr="00E30766">
        <w:rPr>
          <w:u w:color="000000" w:themeColor="text1"/>
        </w:rPr>
        <w:noBreakHyphen/>
        <w:t>risk children which must be made available to qualified children in all public school districts within the State.  The program must focus on:</w:t>
      </w:r>
    </w:p>
    <w:p w:rsidR="00592CDB" w:rsidRPr="00592B30"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30766">
        <w:rPr>
          <w:u w:color="000000" w:themeColor="text1"/>
        </w:rPr>
        <w:tab/>
        <w:t>(1)</w:t>
      </w:r>
      <w:r w:rsidRPr="00E30766">
        <w:rPr>
          <w:u w:color="000000" w:themeColor="text1"/>
        </w:rPr>
        <w:tab/>
        <w:t>a comprehensive, systemic approach to reading that</w:t>
      </w:r>
      <w:r w:rsidRPr="00592B30">
        <w:rPr>
          <w:u w:color="000000" w:themeColor="text1"/>
        </w:rPr>
        <w:t xml:space="preserve"> follows the State Reading Proficiency Plan and the district’s comprehensive annual reading proficiency plan, both adopted pursuant to Chapter 155, Title 59;</w:t>
      </w:r>
    </w:p>
    <w:p w:rsidR="00592CDB" w:rsidRPr="00C3364E"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592B30">
        <w:rPr>
          <w:u w:color="000000" w:themeColor="text1"/>
        </w:rPr>
        <w:tab/>
        <w:t>(2)</w:t>
      </w:r>
      <w:r w:rsidRPr="00592B30">
        <w:rPr>
          <w:u w:color="000000" w:themeColor="text1"/>
        </w:rPr>
        <w:tab/>
        <w:t>successfully completing the readiness assessment administered pursuant to Section 59</w:t>
      </w:r>
      <w:r w:rsidRPr="00592B30">
        <w:rPr>
          <w:u w:color="000000" w:themeColor="text1"/>
        </w:rPr>
        <w:noBreakHyphen/>
        <w:t>155</w:t>
      </w:r>
      <w:r w:rsidRPr="00592B30">
        <w:rPr>
          <w:u w:color="000000" w:themeColor="text1"/>
        </w:rPr>
        <w:noBreakHyphen/>
        <w:t>150;</w:t>
      </w:r>
    </w:p>
    <w:p w:rsidR="00592CDB" w:rsidRPr="00C3364E"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C3364E">
        <w:rPr>
          <w:u w:color="000000" w:themeColor="text1"/>
        </w:rPr>
        <w:tab/>
        <w:t>(3)</w:t>
      </w:r>
      <w:r w:rsidRPr="00C3364E">
        <w:rPr>
          <w:u w:color="000000" w:themeColor="text1"/>
        </w:rPr>
        <w:tab/>
        <w:t>the developmental and learning support that children must have in order to be ready for school;</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E4D68">
        <w:rPr>
          <w:u w:color="000000" w:themeColor="text1"/>
        </w:rPr>
        <w:tab/>
        <w:t>(4)</w:t>
      </w:r>
      <w:r w:rsidRPr="000E4D68">
        <w:rPr>
          <w:u w:color="000000" w:themeColor="text1"/>
        </w:rPr>
        <w:tab/>
        <w:t>incorporating parenting education, including educating the parents as to methods that may assist the child pursuant to Section 59</w:t>
      </w:r>
      <w:r w:rsidRPr="000E4D68">
        <w:rPr>
          <w:u w:color="000000" w:themeColor="text1"/>
        </w:rPr>
        <w:noBreakHyphen/>
        <w:t>155</w:t>
      </w:r>
      <w:r w:rsidRPr="000E4D68">
        <w:rPr>
          <w:u w:color="000000" w:themeColor="text1"/>
        </w:rPr>
        <w:noBreakHyphen/>
        <w:t>110, 59</w:t>
      </w:r>
      <w:r w:rsidRPr="000E4D68">
        <w:rPr>
          <w:u w:color="000000" w:themeColor="text1"/>
        </w:rPr>
        <w:noBreakHyphen/>
        <w:t>155</w:t>
      </w:r>
      <w:r w:rsidRPr="000E4D68">
        <w:rPr>
          <w:u w:color="000000" w:themeColor="text1"/>
        </w:rPr>
        <w:noBreakHyphen/>
        <w:t>130</w:t>
      </w:r>
      <w:r w:rsidRPr="00E615F4">
        <w:rPr>
          <w:u w:color="000000" w:themeColor="text1"/>
        </w:rPr>
        <w:t>, and 59</w:t>
      </w:r>
      <w:r w:rsidRPr="00E615F4">
        <w:rPr>
          <w:u w:color="000000" w:themeColor="text1"/>
        </w:rPr>
        <w:noBreakHyphen/>
        <w:t>155</w:t>
      </w:r>
      <w:r w:rsidRPr="00E615F4">
        <w:rPr>
          <w:u w:color="000000" w:themeColor="text1"/>
        </w:rPr>
        <w:noBreakHyphen/>
        <w:t>140; and</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(5)</w:t>
      </w:r>
      <w:r w:rsidRPr="00E615F4">
        <w:rPr>
          <w:u w:color="000000" w:themeColor="text1"/>
        </w:rPr>
        <w:tab/>
        <w:t>identifying community and civic organizations that can support early literacy efforts.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120.</w:t>
      </w:r>
      <w:r w:rsidRPr="00E615F4">
        <w:rPr>
          <w:u w:color="000000" w:themeColor="text1"/>
        </w:rPr>
        <w:tab/>
        <w:t>(A)(1)</w:t>
      </w:r>
      <w:r w:rsidRPr="00E615F4">
        <w:rPr>
          <w:u w:color="000000" w:themeColor="text1"/>
        </w:rPr>
        <w:tab/>
        <w:t>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615F4">
        <w:rPr>
          <w:u w:color="000000" w:themeColor="text1"/>
        </w:rPr>
        <w:noBreakHyphen/>
        <w:t>2007 School Year, then in the plaintiff districts having proportionally the largest population of underserved at</w:t>
      </w:r>
      <w:r w:rsidRPr="00E615F4">
        <w:rPr>
          <w:u w:color="000000" w:themeColor="text1"/>
        </w:rPr>
        <w:noBreakHyphen/>
        <w:t>risk four</w:t>
      </w:r>
      <w:r w:rsidRPr="00E615F4">
        <w:rPr>
          <w:u w:color="000000" w:themeColor="text1"/>
        </w:rPr>
        <w:noBreakHyphen/>
        <w:t>year</w:t>
      </w:r>
      <w:r w:rsidRPr="00E615F4">
        <w:rPr>
          <w:u w:color="000000" w:themeColor="text1"/>
        </w:rPr>
        <w:noBreakHyphen/>
        <w:t>old children.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(3)</w:t>
      </w:r>
      <w:r w:rsidRPr="00E615F4">
        <w:rPr>
          <w:u w:color="000000" w:themeColor="text1"/>
        </w:rPr>
        <w:tab/>
        <w:t xml:space="preserve">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 </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(B)</w:t>
      </w:r>
      <w:r w:rsidRPr="00E615F4">
        <w:rPr>
          <w:u w:color="000000" w:themeColor="text1"/>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130.</w:t>
      </w:r>
      <w:r w:rsidRPr="00E615F4">
        <w:rPr>
          <w:u w:color="000000" w:themeColor="text1"/>
        </w:rPr>
        <w:tab/>
        <w:t>(A)</w:t>
      </w:r>
      <w:r w:rsidRPr="00E615F4">
        <w:rPr>
          <w:u w:color="000000" w:themeColor="text1"/>
        </w:rPr>
        <w:tab/>
        <w:t>Each child residing in the program’s district, who has attained the age of four years on or before September first of the school year and meets the at</w:t>
      </w:r>
      <w:r w:rsidRPr="00E615F4">
        <w:rPr>
          <w:u w:color="000000" w:themeColor="text1"/>
        </w:rPr>
        <w:noBreakHyphen/>
        <w:t>risk criteria, is eligible for enrollment in the South Carolina Child Early Reading Development and Education Program for one year.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(B)(1)</w:t>
      </w:r>
      <w:r w:rsidRPr="00E615F4">
        <w:rPr>
          <w:u w:color="000000" w:themeColor="text1"/>
        </w:rPr>
        <w:tab/>
        <w:t>The parent of each eligible child may enroll the child in one of the following programs: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r>
      <w:r w:rsidRPr="00E615F4">
        <w:rPr>
          <w:u w:color="000000" w:themeColor="text1"/>
        </w:rPr>
        <w:tab/>
        <w:t>(a)</w:t>
      </w:r>
      <w:r w:rsidRPr="00E615F4">
        <w:rPr>
          <w:u w:color="000000" w:themeColor="text1"/>
        </w:rPr>
        <w:tab/>
        <w:t>a school</w:t>
      </w:r>
      <w:r w:rsidRPr="00E615F4">
        <w:rPr>
          <w:u w:color="000000" w:themeColor="text1"/>
        </w:rPr>
        <w:noBreakHyphen/>
        <w:t>year four</w:t>
      </w:r>
      <w:r w:rsidRPr="00E615F4">
        <w:rPr>
          <w:u w:color="000000" w:themeColor="text1"/>
        </w:rPr>
        <w:noBreakHyphen/>
        <w:t>year</w:t>
      </w:r>
      <w:r w:rsidRPr="00E615F4">
        <w:rPr>
          <w:u w:color="000000" w:themeColor="text1"/>
        </w:rPr>
        <w:noBreakHyphen/>
        <w:t>old kindergarten program delivered by an approved public provider; or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r>
      <w:r w:rsidRPr="00E615F4">
        <w:rPr>
          <w:u w:color="000000" w:themeColor="text1"/>
        </w:rPr>
        <w:tab/>
        <w:t>(b)</w:t>
      </w:r>
      <w:r w:rsidRPr="00E615F4">
        <w:rPr>
          <w:u w:color="000000" w:themeColor="text1"/>
        </w:rPr>
        <w:tab/>
        <w:t>a school</w:t>
      </w:r>
      <w:r w:rsidRPr="00E615F4">
        <w:rPr>
          <w:u w:color="000000" w:themeColor="text1"/>
        </w:rPr>
        <w:noBreakHyphen/>
        <w:t>year four</w:t>
      </w:r>
      <w:r w:rsidRPr="00E615F4">
        <w:rPr>
          <w:u w:color="000000" w:themeColor="text1"/>
        </w:rPr>
        <w:noBreakHyphen/>
        <w:t>year</w:t>
      </w:r>
      <w:r w:rsidRPr="00E615F4">
        <w:rPr>
          <w:u w:color="000000" w:themeColor="text1"/>
        </w:rPr>
        <w:noBreakHyphen/>
        <w:t>old kindergarten program delivered by an approved private provider.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E615F4">
        <w:rPr>
          <w:u w:color="000000" w:themeColor="text1"/>
        </w:rPr>
        <w:noBreakHyphen/>
        <w:t>five percent or less of the federal poverty guidelines as promulgated annually by the United States Department of Health and Human Services or a statement of Medicaid eligibility.</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(3)</w:t>
      </w:r>
      <w:r w:rsidRPr="00E615F4">
        <w:rPr>
          <w:u w:color="000000" w:themeColor="text1"/>
        </w:rPr>
        <w:tab/>
        <w:t>In submitting an application for enrollment, the parent agrees to comply with provider attendance policies during the school year.  The attendance policy must state that the program consists of six and one</w:t>
      </w:r>
      <w:r w:rsidRPr="00E615F4">
        <w:rPr>
          <w:u w:color="000000" w:themeColor="text1"/>
        </w:rPr>
        <w:noBreakHyphen/>
        <w:t>half hours of instructional time daily and operates for a period of not less than one hundred eighty days a year.  Pursuant to program guidelines, noncompliance with attendance policies may result in removal from the program.</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(C)(1)</w:t>
      </w:r>
      <w:r w:rsidRPr="00E615F4">
        <w:rPr>
          <w:u w:color="000000" w:themeColor="text1"/>
        </w:rPr>
        <w:tab/>
        <w:t>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If by October first of the school year at least seventy</w:t>
      </w:r>
      <w:r w:rsidRPr="00E615F4">
        <w:rPr>
          <w:u w:color="000000" w:themeColor="text1"/>
        </w:rPr>
        <w:noBreakHyphen/>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Pr="00E615F4">
        <w:rPr>
          <w:u w:color="000000" w:themeColor="text1"/>
        </w:rPr>
        <w:noBreakHyphen/>
        <w:t>lunch children who score at or below the twenty</w:t>
      </w:r>
      <w:r w:rsidRPr="00E615F4">
        <w:rPr>
          <w:u w:color="000000" w:themeColor="text1"/>
        </w:rPr>
        <w:noBreakHyphen/>
        <w:t>fifth national percentile on two of the three DIAL</w:t>
      </w:r>
      <w:r w:rsidRPr="00E615F4">
        <w:rPr>
          <w:u w:color="000000" w:themeColor="text1"/>
        </w:rPr>
        <w:noBreakHyphen/>
        <w:t>3 subscales and may receive reimbursement for these children if funds are available.</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140.</w:t>
      </w:r>
      <w:r w:rsidRPr="00E615F4">
        <w:rPr>
          <w:u w:color="000000" w:themeColor="text1"/>
        </w:rPr>
        <w:tab/>
        <w:t>(A)</w:t>
      </w:r>
      <w:r w:rsidRPr="00E615F4">
        <w:rPr>
          <w:u w:color="000000" w:themeColor="text1"/>
        </w:rPr>
        <w:tab/>
        <w:t>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(B)</w:t>
      </w:r>
      <w:r w:rsidRPr="00E615F4">
        <w:rPr>
          <w:u w:color="000000" w:themeColor="text1"/>
        </w:rPr>
        <w:tab/>
        <w:t>Providers shall:</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lastRenderedPageBreak/>
        <w:tab/>
      </w:r>
      <w:r w:rsidRPr="00E615F4">
        <w:rPr>
          <w:u w:color="000000" w:themeColor="text1"/>
        </w:rPr>
        <w:tab/>
        <w:t>(1)</w:t>
      </w:r>
      <w:r w:rsidRPr="00E615F4">
        <w:rPr>
          <w:u w:color="000000" w:themeColor="text1"/>
        </w:rPr>
        <w:tab/>
        <w:t>comply with all federal and state laws and constitutional provisions prohibiting discrimination on the basis of disability, race, creed, color, gender, national origin, religion, ancestry, or need for special education services;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comply with all state and local health and safety laws and codes;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(3)</w:t>
      </w:r>
      <w:r w:rsidRPr="00E615F4">
        <w:rPr>
          <w:u w:color="000000" w:themeColor="text1"/>
        </w:rPr>
        <w:tab/>
        <w:t>comply with all state laws that apply regarding criminal background checks for employees and exclude from employment any individual not permitted by state law to work with children;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(4)</w:t>
      </w:r>
      <w:r w:rsidRPr="00E615F4">
        <w:rPr>
          <w:u w:color="000000" w:themeColor="text1"/>
        </w:rPr>
        <w:tab/>
        <w:t>be accountable for meeting the educational needs of the child and report at least quarterly to the parent or guardian on his progress;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(5)</w:t>
      </w:r>
      <w:r w:rsidRPr="00E615F4">
        <w:rPr>
          <w:u w:color="000000" w:themeColor="text1"/>
        </w:rPr>
        <w:tab/>
        <w:t>comply with all program, reporting, and assessment criteria required of providers;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(6)</w:t>
      </w:r>
      <w:r w:rsidRPr="00E615F4">
        <w:rPr>
          <w:u w:color="000000" w:themeColor="text1"/>
        </w:rPr>
        <w:tab/>
        <w:t xml:space="preserve"> maintain individual student records for each child enrolled in the program, including, but not limited to, assessment data, health data, records of teacher observations, and records of parent or guardian and teacher conferences;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(7)</w:t>
      </w:r>
      <w:r w:rsidRPr="00E615F4">
        <w:rPr>
          <w:u w:color="000000" w:themeColor="text1"/>
        </w:rPr>
        <w:tab/>
        <w:t>designate whether extended day services will be offered to the parents and guardians of children participating in the program;</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(8)</w:t>
      </w:r>
      <w:r w:rsidRPr="00E615F4">
        <w:rPr>
          <w:u w:color="000000" w:themeColor="text1"/>
        </w:rPr>
        <w:tab/>
        <w:t>be approved, registered, or licensed by the Department of Social Services; and</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(9)</w:t>
      </w:r>
      <w:r w:rsidRPr="00E615F4">
        <w:rPr>
          <w:u w:color="000000" w:themeColor="text1"/>
        </w:rPr>
        <w:tab/>
        <w:t>comply with all state and federal laws and requirements specific to program providers.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(C)</w:t>
      </w:r>
      <w:r w:rsidRPr="00E615F4">
        <w:rPr>
          <w:u w:color="000000" w:themeColor="text1"/>
        </w:rPr>
        <w:tab/>
        <w:t>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because of space limitations.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150.</w:t>
      </w:r>
      <w:r w:rsidRPr="00E615F4">
        <w:rPr>
          <w:u w:color="000000" w:themeColor="text1"/>
        </w:rPr>
        <w:tab/>
        <w:t>The Department of Education, the Read to Succeed Office, and the Office of First Steps to School Readiness shall:</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(1)</w:t>
      </w:r>
      <w:r w:rsidRPr="00E615F4">
        <w:rPr>
          <w:u w:color="000000" w:themeColor="text1"/>
        </w:rPr>
        <w:tab/>
        <w:t>develop the provider application form;</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(2)</w:t>
      </w:r>
      <w:r w:rsidRPr="00E615F4">
        <w:rPr>
          <w:u w:color="000000" w:themeColor="text1"/>
        </w:rPr>
        <w:tab/>
        <w:t>develop the child enrollment application form;</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(3)</w:t>
      </w:r>
      <w:r w:rsidRPr="00E615F4">
        <w:rPr>
          <w:u w:color="000000" w:themeColor="text1"/>
        </w:rPr>
        <w:tab/>
        <w:t>develop a list of approved research</w:t>
      </w:r>
      <w:r w:rsidRPr="00E615F4">
        <w:rPr>
          <w:u w:color="000000" w:themeColor="text1"/>
        </w:rPr>
        <w:noBreakHyphen/>
        <w:t>based preschool curricula for use in the program based upon the South Carolina Content Standards, and provide training and technical assistance to support its effective use in approved classrooms serving children;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(4)</w:t>
      </w:r>
      <w:r w:rsidRPr="00E615F4">
        <w:rPr>
          <w:u w:color="000000" w:themeColor="text1"/>
        </w:rPr>
        <w:tab/>
        <w:t>develop a list of approved prekindergarten readiness assessments to be used in conjunction with the program, and provide assessments and technical assistance to support assessment administration in approved classrooms serving children;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(5)</w:t>
      </w:r>
      <w:r w:rsidRPr="00E615F4">
        <w:rPr>
          <w:u w:color="000000" w:themeColor="text1"/>
        </w:rPr>
        <w:tab/>
        <w:t>establish criteria for awarding new classroom equipping grants;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(6)</w:t>
      </w:r>
      <w:r w:rsidRPr="00E615F4">
        <w:rPr>
          <w:u w:color="000000" w:themeColor="text1"/>
        </w:rPr>
        <w:tab/>
        <w:t>establish criteria for the parenting education program providers must offer;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(7)</w:t>
      </w:r>
      <w:r w:rsidRPr="00E615F4">
        <w:rPr>
          <w:u w:color="000000" w:themeColor="text1"/>
        </w:rPr>
        <w:tab/>
        <w:t>establish a list of early childhood related fields that may be used in meeting the lead teacher qualifications;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(8)</w:t>
      </w:r>
      <w:r w:rsidRPr="00E615F4">
        <w:rPr>
          <w:u w:color="000000" w:themeColor="text1"/>
        </w:rPr>
        <w:tab/>
        <w:t>develop a list of data</w:t>
      </w:r>
      <w:r w:rsidRPr="00E615F4">
        <w:rPr>
          <w:u w:color="000000" w:themeColor="text1"/>
        </w:rPr>
        <w:noBreakHyphen/>
        <w:t>collection needs to be used in implementation and evaluation of the program;</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(9)</w:t>
      </w:r>
      <w:r w:rsidRPr="00E615F4">
        <w:rPr>
          <w:u w:color="000000" w:themeColor="text1"/>
        </w:rPr>
        <w:tab/>
        <w:t>identify teacher preparation program options and assist lead teachers in meeting teacher program requirements;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(10)</w:t>
      </w:r>
      <w:r w:rsidRPr="00E615F4">
        <w:rPr>
          <w:u w:color="000000" w:themeColor="text1"/>
        </w:rPr>
        <w:tab/>
        <w:t>establish criteria for granting student retention waivers; and</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(11)</w:t>
      </w:r>
      <w:r w:rsidRPr="00E615F4">
        <w:rPr>
          <w:u w:color="000000" w:themeColor="text1"/>
        </w:rPr>
        <w:tab/>
        <w:t>establish criteria for granting classroom</w:t>
      </w:r>
      <w:r w:rsidRPr="00E615F4">
        <w:rPr>
          <w:u w:color="000000" w:themeColor="text1"/>
        </w:rPr>
        <w:noBreakHyphen/>
        <w:t>size requirements waivers.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160.</w:t>
      </w:r>
      <w:r w:rsidRPr="00E615F4">
        <w:rPr>
          <w:u w:color="000000" w:themeColor="text1"/>
        </w:rPr>
        <w:tab/>
        <w:t>(A)</w:t>
      </w:r>
      <w:r w:rsidRPr="00E615F4">
        <w:rPr>
          <w:u w:color="000000" w:themeColor="text1"/>
        </w:rPr>
        <w:tab/>
        <w:t>Providers of the South Carolina Child Early Reading Development and Education Program shall offer a complete educational program in accordance with age</w:t>
      </w:r>
      <w:r w:rsidRPr="00E615F4">
        <w:rPr>
          <w:u w:color="000000" w:themeColor="text1"/>
        </w:rPr>
        <w:noBreakHyphen/>
        <w:t>appropriate instructional practice and a research</w:t>
      </w:r>
      <w:r w:rsidRPr="00E615F4">
        <w:rPr>
          <w:u w:color="000000" w:themeColor="text1"/>
        </w:rPr>
        <w:noBreakHyphen/>
        <w:t>based preschool curriculum aligned with school success.  The program must focus on: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(1)</w:t>
      </w:r>
      <w:r w:rsidRPr="00E615F4">
        <w:rPr>
          <w:u w:color="000000" w:themeColor="text1"/>
        </w:rPr>
        <w:tab/>
        <w:t>a comprehensive, systemic approach to reading that follows the State Reading Proficiency Plan and the district’s comprehensive annual reading proficiency plan, both adopted pursuant to Chapter 155, Title 59;</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successfully completing the readiness assessment administered pursuant to Section 59</w:t>
      </w:r>
      <w:r w:rsidRPr="00E615F4">
        <w:rPr>
          <w:u w:color="000000" w:themeColor="text1"/>
        </w:rPr>
        <w:noBreakHyphen/>
        <w:t>155</w:t>
      </w:r>
      <w:r w:rsidRPr="00E615F4">
        <w:rPr>
          <w:u w:color="000000" w:themeColor="text1"/>
        </w:rPr>
        <w:noBreakHyphen/>
        <w:t>150;</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(3)</w:t>
      </w:r>
      <w:r w:rsidRPr="00E615F4">
        <w:rPr>
          <w:u w:color="000000" w:themeColor="text1"/>
        </w:rPr>
        <w:tab/>
        <w:t xml:space="preserve">the developmental and learning support that children must have in order to be ready for school; </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(4)</w:t>
      </w:r>
      <w:r w:rsidRPr="00E615F4">
        <w:rPr>
          <w:u w:color="000000" w:themeColor="text1"/>
        </w:rPr>
        <w:tab/>
        <w:t>incorporating parenting education, including educating the parents as to methods that may assist the child pursuant to Section 59</w:t>
      </w:r>
      <w:r w:rsidRPr="00E615F4">
        <w:rPr>
          <w:u w:color="000000" w:themeColor="text1"/>
        </w:rPr>
        <w:noBreakHyphen/>
        <w:t>155</w:t>
      </w:r>
      <w:r w:rsidRPr="00E615F4">
        <w:rPr>
          <w:u w:color="000000" w:themeColor="text1"/>
        </w:rPr>
        <w:noBreakHyphen/>
        <w:t>110, 59</w:t>
      </w:r>
      <w:r w:rsidRPr="00E615F4">
        <w:rPr>
          <w:u w:color="000000" w:themeColor="text1"/>
        </w:rPr>
        <w:noBreakHyphen/>
        <w:t>155</w:t>
      </w:r>
      <w:r w:rsidRPr="00E615F4">
        <w:rPr>
          <w:u w:color="000000" w:themeColor="text1"/>
        </w:rPr>
        <w:noBreakHyphen/>
        <w:t>130, and 59</w:t>
      </w:r>
      <w:r w:rsidRPr="00E615F4">
        <w:rPr>
          <w:u w:color="000000" w:themeColor="text1"/>
        </w:rPr>
        <w:noBreakHyphen/>
        <w:t>155</w:t>
      </w:r>
      <w:r w:rsidRPr="00E615F4">
        <w:rPr>
          <w:u w:color="000000" w:themeColor="text1"/>
        </w:rPr>
        <w:noBreakHyphen/>
        <w:t>140, including strengthening parent involvement in the learning process with an emphasis on interactive literacy; and</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(5)</w:t>
      </w:r>
      <w:r w:rsidRPr="00E615F4">
        <w:rPr>
          <w:u w:color="000000" w:themeColor="text1"/>
        </w:rPr>
        <w:tab/>
        <w:t>identifying community and civic organizations that can support early literacy efforts.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(B)</w:t>
      </w:r>
      <w:r w:rsidRPr="00E615F4">
        <w:rPr>
          <w:u w:color="000000" w:themeColor="text1"/>
        </w:rPr>
        <w:tab/>
        <w:t>Providers shall offer high</w:t>
      </w:r>
      <w:r w:rsidRPr="00E615F4">
        <w:rPr>
          <w:u w:color="000000" w:themeColor="text1"/>
        </w:rPr>
        <w:noBreakHyphen/>
        <w:t>quality, center</w:t>
      </w:r>
      <w:r w:rsidRPr="00E615F4">
        <w:rPr>
          <w:u w:color="000000" w:themeColor="text1"/>
        </w:rPr>
        <w:noBreakHyphen/>
        <w:t>based programs, including, but not limited to, the following:</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(1)</w:t>
      </w:r>
      <w:r w:rsidRPr="00E615F4">
        <w:rPr>
          <w:u w:color="000000" w:themeColor="text1"/>
        </w:rPr>
        <w:tab/>
        <w:t>employ a lead teacher with a two</w:t>
      </w:r>
      <w:r w:rsidRPr="00E615F4">
        <w:rPr>
          <w:u w:color="000000" w:themeColor="text1"/>
        </w:rPr>
        <w:noBreakHyphen/>
        <w:t>year degree in early childhood education or related field or be granted a waiver of this requirement from the Department of Education for public schools or from the Office of First Steps to School Readiness for private centers;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(2)</w:t>
      </w:r>
      <w:r w:rsidRPr="00E615F4">
        <w:rPr>
          <w:u w:color="000000" w:themeColor="text1"/>
        </w:rPr>
        <w:tab/>
        <w:t>employ an education assistant with pre</w:t>
      </w:r>
      <w:r w:rsidRPr="00E615F4">
        <w:rPr>
          <w:u w:color="000000" w:themeColor="text1"/>
        </w:rPr>
        <w:noBreakHyphen/>
        <w:t>service or in</w:t>
      </w:r>
      <w:r w:rsidRPr="00E615F4">
        <w:rPr>
          <w:u w:color="000000" w:themeColor="text1"/>
        </w:rPr>
        <w:noBreakHyphen/>
        <w:t>service training in early childhood education;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(3)</w:t>
      </w:r>
      <w:r w:rsidRPr="00E615F4">
        <w:rPr>
          <w:u w:color="000000" w:themeColor="text1"/>
        </w:rPr>
        <w:tab/>
        <w:t>maintain classrooms with at least ten four</w:t>
      </w:r>
      <w:r w:rsidRPr="00E615F4">
        <w:rPr>
          <w:u w:color="000000" w:themeColor="text1"/>
        </w:rPr>
        <w:noBreakHyphen/>
        <w:t>year</w:t>
      </w:r>
      <w:r w:rsidRPr="00E615F4">
        <w:rPr>
          <w:u w:color="000000" w:themeColor="text1"/>
        </w:rPr>
        <w:noBreakHyphen/>
        <w:t>old children, but no more than twenty four</w:t>
      </w:r>
      <w:r w:rsidRPr="00E615F4">
        <w:rPr>
          <w:u w:color="000000" w:themeColor="text1"/>
        </w:rPr>
        <w:noBreakHyphen/>
        <w:t>year</w:t>
      </w:r>
      <w:r w:rsidRPr="00E615F4">
        <w:rPr>
          <w:u w:color="000000" w:themeColor="text1"/>
        </w:rPr>
        <w:noBreakHyphen/>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Pr="00E615F4">
        <w:rPr>
          <w:u w:color="000000" w:themeColor="text1"/>
        </w:rPr>
        <w:noBreakHyphen/>
        <w:t>by</w:t>
      </w:r>
      <w:r w:rsidRPr="00E615F4">
        <w:rPr>
          <w:u w:color="000000" w:themeColor="text1"/>
        </w:rPr>
        <w:noBreakHyphen/>
        <w:t>case basis;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(4)</w:t>
      </w:r>
      <w:r w:rsidRPr="00E615F4">
        <w:rPr>
          <w:u w:color="000000" w:themeColor="text1"/>
        </w:rPr>
        <w:tab/>
        <w:t>offer a full day, center</w:t>
      </w:r>
      <w:r w:rsidRPr="00E615F4">
        <w:rPr>
          <w:u w:color="000000" w:themeColor="text1"/>
        </w:rPr>
        <w:noBreakHyphen/>
        <w:t>based program with six and one</w:t>
      </w:r>
      <w:r w:rsidRPr="00E615F4">
        <w:rPr>
          <w:u w:color="000000" w:themeColor="text1"/>
        </w:rPr>
        <w:noBreakHyphen/>
        <w:t>half hours of instruction daily for one hundred eighty school days;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(5)</w:t>
      </w:r>
      <w:r w:rsidRPr="00E615F4">
        <w:rPr>
          <w:u w:color="000000" w:themeColor="text1"/>
        </w:rPr>
        <w:tab/>
        <w:t>provide an approved research</w:t>
      </w:r>
      <w:r w:rsidRPr="00E615F4">
        <w:rPr>
          <w:u w:color="000000" w:themeColor="text1"/>
        </w:rPr>
        <w:noBreakHyphen/>
        <w:t>based preschool curriculum that focuses on critical child development skills, especially early literacy, numeracy, and social and emotional development;</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(6)</w:t>
      </w:r>
      <w:r w:rsidRPr="00E615F4">
        <w:rPr>
          <w:u w:color="000000" w:themeColor="text1"/>
        </w:rPr>
        <w:tab/>
        <w:t>engage parents’ participation in their child’s educational experience that shall include a minimum of two documented conferences for each year; and</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r>
      <w:r w:rsidRPr="00E615F4">
        <w:rPr>
          <w:u w:color="000000" w:themeColor="text1"/>
        </w:rPr>
        <w:tab/>
        <w:t>(7)</w:t>
      </w:r>
      <w:r w:rsidRPr="00E615F4">
        <w:rPr>
          <w:u w:color="000000" w:themeColor="text1"/>
        </w:rPr>
        <w:tab/>
        <w:t>adhere to professional development requirements outlined in this chapter.</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170.</w:t>
      </w:r>
      <w:r w:rsidRPr="00E615F4">
        <w:rPr>
          <w:u w:color="000000" w:themeColor="text1"/>
        </w:rPr>
        <w:tab/>
        <w:t>(A)</w:t>
      </w:r>
      <w:r w:rsidRPr="00E615F4">
        <w:rPr>
          <w:u w:color="000000" w:themeColor="text1"/>
        </w:rPr>
        <w:tab/>
        <w:t>Every classroom providing services to four</w:t>
      </w:r>
      <w:r w:rsidRPr="00E615F4">
        <w:rPr>
          <w:u w:color="000000" w:themeColor="text1"/>
        </w:rPr>
        <w:noBreakHyphen/>
        <w:t>year</w:t>
      </w:r>
      <w:r w:rsidRPr="00E615F4">
        <w:rPr>
          <w:u w:color="000000" w:themeColor="text1"/>
        </w:rPr>
        <w:noBreakHyphen/>
        <w:t>old children established pursuant to this chapter must have a qualified lead teacher and an education assistant as needed to maintain an adult to child ratio of 1:10.</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(B)(1)</w:t>
      </w:r>
      <w:r w:rsidRPr="00E615F4">
        <w:rPr>
          <w:u w:color="000000" w:themeColor="text1"/>
        </w:rPr>
        <w:tab/>
        <w:t>In classrooms in private centers, the lead teacher must have at least a two</w:t>
      </w:r>
      <w:r w:rsidRPr="00E615F4">
        <w:rPr>
          <w:u w:color="000000" w:themeColor="text1"/>
        </w:rPr>
        <w:noBreakHyphen/>
        <w:t>year degree in early childhood education or a related field and who is enrolled and is demonstrating progress toward the completion of a teacher education program within four years.</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lastRenderedPageBreak/>
        <w:tab/>
      </w:r>
      <w:r w:rsidRPr="00E615F4">
        <w:rPr>
          <w:u w:color="000000" w:themeColor="text1"/>
        </w:rPr>
        <w:tab/>
        <w:t>(2)</w:t>
      </w:r>
      <w:r w:rsidRPr="00E615F4">
        <w:rPr>
          <w:u w:color="000000" w:themeColor="text1"/>
        </w:rPr>
        <w:tab/>
        <w:t>In classrooms in public schools, the lead teacher must meet state requirements pertaining to certification.</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(C)</w:t>
      </w:r>
      <w:r w:rsidRPr="00E615F4">
        <w:rPr>
          <w:u w:color="000000" w:themeColor="text1"/>
        </w:rPr>
        <w:tab/>
        <w:t>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180.</w:t>
      </w:r>
      <w:r w:rsidRPr="00E615F4">
        <w:rPr>
          <w:u w:color="000000" w:themeColor="text1"/>
        </w:rPr>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Pr="00E615F4">
        <w:rPr>
          <w:u w:color="000000" w:themeColor="text1"/>
        </w:rPr>
        <w:noBreakHyphen/>
        <w:t>appropriate progress of prekindergarten students in developing emergent literacy skills, including, but not limited to, oral communication, knowledge of print and letters, phonemic and phonological awareness, and vocabulary and comprehension development.</w:t>
      </w: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92CDB" w:rsidRPr="00E615F4" w:rsidRDefault="00592CDB"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E615F4">
        <w:rPr>
          <w:u w:color="000000" w:themeColor="text1"/>
        </w:rPr>
        <w:tab/>
        <w:t>Section 59</w:t>
      </w:r>
      <w:r w:rsidRPr="00E615F4">
        <w:rPr>
          <w:u w:color="000000" w:themeColor="text1"/>
        </w:rPr>
        <w:noBreakHyphen/>
        <w:t>156</w:t>
      </w:r>
      <w:r w:rsidRPr="00E615F4">
        <w:rPr>
          <w:u w:color="000000" w:themeColor="text1"/>
        </w:rPr>
        <w:noBreakHyphen/>
        <w:t>190.</w:t>
      </w:r>
      <w:r w:rsidRPr="00E615F4">
        <w:rPr>
          <w:u w:color="000000" w:themeColor="text1"/>
        </w:rPr>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Pr="00E615F4">
        <w:rPr>
          <w:u w:color="000000" w:themeColor="text1"/>
        </w:rPr>
        <w:noBreakHyphen/>
        <w:t>5</w:t>
      </w:r>
      <w:r w:rsidRPr="00E615F4">
        <w:rPr>
          <w:u w:color="000000" w:themeColor="text1"/>
        </w:rPr>
        <w:noBreakHyphen/>
        <w:t>195.  Providers must not be responsible for transporting students attending programs outside the district lines.  Parents choosing program providers located outside of their resident district shall be responsible for transportation.  When transporting four</w:t>
      </w:r>
      <w:r w:rsidRPr="00E615F4">
        <w:rPr>
          <w:u w:color="000000" w:themeColor="text1"/>
        </w:rPr>
        <w:noBreakHyphen/>
        <w:t>year</w:t>
      </w:r>
      <w:r w:rsidRPr="00E615F4">
        <w:rPr>
          <w:u w:color="000000" w:themeColor="text1"/>
        </w:rPr>
        <w:noBreakHyphen/>
        <w:t>old child development students, providers shall make every effort to transport them with students of similar ages attending the same school.  Of the amount appropriated for the program, not more than one hundred eighty</w:t>
      </w:r>
      <w:r w:rsidRPr="00E615F4">
        <w:rPr>
          <w:u w:color="000000" w:themeColor="text1"/>
        </w:rPr>
        <w:noBreakHyphen/>
        <w:t>five dollars for each student may be retained by the Department of Education for the purposes of transporting four</w:t>
      </w:r>
      <w:r w:rsidRPr="00E615F4">
        <w:rPr>
          <w:u w:color="000000" w:themeColor="text1"/>
        </w:rPr>
        <w:noBreakHyphen/>
        <w:t>year</w:t>
      </w:r>
      <w:r w:rsidRPr="00E615F4">
        <w:rPr>
          <w:u w:color="000000" w:themeColor="text1"/>
        </w:rPr>
        <w:noBreakHyphen/>
        <w:t>old students.  This amount annually must be increased by the same projected rate of inflation as determined by the Office of Research and Statistics of the State Budget and Control Board for the Education Finance Act.</w:t>
      </w:r>
    </w:p>
    <w:p w:rsidR="00CC32F0" w:rsidRPr="00E615F4" w:rsidRDefault="00CC32F0" w:rsidP="00CC32F0">
      <w:pPr>
        <w:widowControl w:val="0"/>
        <w:rPr>
          <w:rFonts w:eastAsia="Calibri"/>
          <w:b/>
          <w:bCs/>
          <w:szCs w:val="24"/>
        </w:rPr>
      </w:pPr>
    </w:p>
    <w:p w:rsidR="00065C55" w:rsidRDefault="00065C55" w:rsidP="00065C55">
      <w:pPr>
        <w:pStyle w:val="Heading1"/>
      </w:pPr>
      <w:r>
        <w:br w:type="page"/>
      </w:r>
    </w:p>
    <w:p w:rsidR="009D71DC" w:rsidRPr="00065C55" w:rsidRDefault="009D71DC" w:rsidP="009D71DC">
      <w:pPr>
        <w:pStyle w:val="Heading1"/>
      </w:pPr>
      <w:bookmarkStart w:id="285" w:name="_Toc499638429"/>
      <w:r w:rsidRPr="00065C55">
        <w:lastRenderedPageBreak/>
        <w:t xml:space="preserve">Appendix </w:t>
      </w:r>
      <w:r>
        <w:t>J</w:t>
      </w:r>
      <w:r w:rsidR="00EF2D51">
        <w:t>:</w:t>
      </w:r>
      <w:r>
        <w:t xml:space="preserve"> Proviso 1</w:t>
      </w:r>
      <w:r w:rsidR="00862DC5">
        <w:t>.58</w:t>
      </w:r>
      <w:bookmarkEnd w:id="285"/>
    </w:p>
    <w:p w:rsidR="009D71DC" w:rsidRDefault="009D71DC" w:rsidP="00EF2D5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napToGrid w:val="0"/>
          <w:szCs w:val="22"/>
        </w:rPr>
      </w:pPr>
    </w:p>
    <w:p w:rsidR="00862DC5" w:rsidRDefault="00492FEE"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8E2F83" w:rsidDel="00492FEE">
        <w:rPr>
          <w:b/>
          <w:snapToGrid w:val="0"/>
        </w:rPr>
        <w:t xml:space="preserve"> </w:t>
      </w:r>
      <w:r w:rsidR="00862DC5" w:rsidRPr="008E2F83">
        <w:rPr>
          <w:snapToGrid w:val="0"/>
        </w:rPr>
        <w:t>(SDE: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$4,422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$563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and end of year adjustments shall be based on the one hundred and thirty-five day student average daily membership.</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862DC5" w:rsidRDefault="00862DC5"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DC5" w:rsidRPr="008E2F83" w:rsidRDefault="00862DC5"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w:t>
      </w:r>
      <w:r w:rsidRPr="008E2F83">
        <w:lastRenderedPageBreak/>
        <w:t>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CD052F" w:rsidRDefault="00CD052F">
      <w:pPr>
        <w:spacing w:line="276" w:lineRule="auto"/>
        <w:rPr>
          <w:b/>
          <w:bCs/>
          <w:kern w:val="32"/>
          <w:szCs w:val="24"/>
        </w:rPr>
      </w:pPr>
      <w:r>
        <w:br w:type="page"/>
      </w:r>
    </w:p>
    <w:p w:rsidR="00065C55" w:rsidRPr="00065C55" w:rsidRDefault="00065C55" w:rsidP="00065C55">
      <w:pPr>
        <w:pStyle w:val="Heading1"/>
      </w:pPr>
      <w:bookmarkStart w:id="286" w:name="_Toc499638430"/>
      <w:r w:rsidRPr="00065C55">
        <w:lastRenderedPageBreak/>
        <w:t xml:space="preserve">Appendix </w:t>
      </w:r>
      <w:r w:rsidR="00CD052F">
        <w:t>K</w:t>
      </w:r>
      <w:r w:rsidR="00EF2D51">
        <w:t>:</w:t>
      </w:r>
      <w:r w:rsidRPr="00065C55">
        <w:t xml:space="preserve"> Proviso 1A.5</w:t>
      </w:r>
      <w:r w:rsidR="00492FEE">
        <w:t>5</w:t>
      </w:r>
      <w:bookmarkEnd w:id="286"/>
    </w:p>
    <w:p w:rsidR="00836C5F" w:rsidRPr="00D1528D" w:rsidRDefault="00D1528D" w:rsidP="00EF2D51">
      <w:pPr>
        <w:spacing w:line="276" w:lineRule="auto"/>
        <w:rPr>
          <w:b/>
          <w:bCs/>
          <w:kern w:val="32"/>
          <w:szCs w:val="24"/>
        </w:rPr>
      </w:pPr>
      <w:r w:rsidRPr="00D1528D">
        <w:rPr>
          <w:b/>
          <w:bCs/>
          <w:color w:val="000000"/>
          <w:szCs w:val="24"/>
        </w:rPr>
        <w:t>1A.55.</w:t>
      </w:r>
      <w:r w:rsidRPr="00D1528D">
        <w:rPr>
          <w:color w:val="000000"/>
          <w:szCs w:val="24"/>
        </w:rPr>
        <w:t>      (SDE-EIA: CDEPP Student Information and Reporting)  For the current fiscal year, the Department of Education and the Office of First Steps to School Readiness must acquire unique student identifiers or SUNS numbers for each student enrolled in the CDEPP program no later than the 45th day and must provide a report of such to the House Ways and Means Committee, the House Education Committee, the Senate Finance Committee, the Senate Education Committee and the Education Oversigh</w:t>
      </w:r>
      <w:r w:rsidR="00EF2D51">
        <w:rPr>
          <w:color w:val="000000"/>
          <w:szCs w:val="24"/>
        </w:rPr>
        <w:t xml:space="preserve">t Committee by November first. </w:t>
      </w:r>
      <w:r w:rsidRPr="00D1528D">
        <w:rPr>
          <w:color w:val="000000"/>
          <w:szCs w:val="24"/>
        </w:rPr>
        <w:t>The Department of Education and the Office of First Steps to School Readiness must provide any information required by the Education Oversight Committee for the annual CDEPP report no later than November thirtieth.</w:t>
      </w:r>
      <w:r w:rsidR="00836C5F" w:rsidRPr="00D1528D">
        <w:rPr>
          <w:szCs w:val="24"/>
        </w:rPr>
        <w:br w:type="page"/>
      </w:r>
    </w:p>
    <w:p w:rsidR="00065C55" w:rsidRDefault="00EF2D51" w:rsidP="00065C55">
      <w:pPr>
        <w:pStyle w:val="Heading1"/>
      </w:pPr>
      <w:bookmarkStart w:id="287" w:name="_Toc499638431"/>
      <w:r>
        <w:lastRenderedPageBreak/>
        <w:t xml:space="preserve">Appendix </w:t>
      </w:r>
      <w:r w:rsidR="00CD052F">
        <w:t>L</w:t>
      </w:r>
      <w:r>
        <w:t>:</w:t>
      </w:r>
      <w:r w:rsidR="00065C55">
        <w:t xml:space="preserve"> Proviso 1.</w:t>
      </w:r>
      <w:r w:rsidR="00492FEE">
        <w:t>58</w:t>
      </w:r>
      <w:bookmarkEnd w:id="287"/>
    </w:p>
    <w:p w:rsidR="00065C55" w:rsidRPr="00065C55" w:rsidRDefault="00065C55" w:rsidP="00065C55"/>
    <w:p w:rsidR="00492FEE" w:rsidRDefault="00492FEE"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8E2F83">
        <w:tab/>
      </w:r>
      <w:r w:rsidRPr="008E2F83">
        <w:rPr>
          <w:b/>
          <w:snapToGrid w:val="0"/>
        </w:rPr>
        <w:t>1.58.</w:t>
      </w:r>
      <w:r w:rsidRPr="008E2F83">
        <w:rPr>
          <w:snapToGrid w:val="0"/>
        </w:rPr>
        <w:tab/>
        <w:t>(SDE: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$4,422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$563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and end of year adjustments shall be based on the one hundred and thirty-five day student average daily membership.</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492FEE" w:rsidRPr="008E2F83" w:rsidRDefault="00492FEE"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492FEE" w:rsidRPr="008E2F83" w:rsidRDefault="00492FEE"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w:t>
      </w:r>
      <w:r w:rsidRPr="008E2F83">
        <w:lastRenderedPageBreak/>
        <w:t>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46548C" w:rsidRDefault="0046548C">
      <w:pPr>
        <w:spacing w:line="276" w:lineRule="auto"/>
        <w:rPr>
          <w:b/>
          <w:bCs/>
          <w:kern w:val="32"/>
          <w:szCs w:val="24"/>
        </w:rPr>
      </w:pPr>
      <w:r>
        <w:br w:type="page"/>
      </w:r>
    </w:p>
    <w:p w:rsidR="00BB611B" w:rsidRDefault="00BB611B" w:rsidP="00BB611B">
      <w:pPr>
        <w:pStyle w:val="Heading1"/>
      </w:pPr>
      <w:bookmarkStart w:id="288" w:name="_Toc499638432"/>
      <w:r>
        <w:lastRenderedPageBreak/>
        <w:t xml:space="preserve">Appendix </w:t>
      </w:r>
      <w:r w:rsidR="00CD052F">
        <w:t>M</w:t>
      </w:r>
      <w:r w:rsidR="00EF2D51">
        <w:t>:</w:t>
      </w:r>
      <w:r>
        <w:t xml:space="preserve"> Proviso 1.7</w:t>
      </w:r>
      <w:r w:rsidR="00836C5F">
        <w:t>2</w:t>
      </w:r>
      <w:bookmarkEnd w:id="288"/>
    </w:p>
    <w:p w:rsidR="00512F89" w:rsidRDefault="00512F89" w:rsidP="00EF2D51">
      <w:pPr>
        <w:rPr>
          <w:szCs w:val="24"/>
        </w:rPr>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rPr>
          <w:b/>
        </w:rPr>
        <w:t>1.72.</w:t>
      </w:r>
      <w:r w:rsidRPr="008E2F83">
        <w:tab/>
        <w:t>(SDE: CDEPP Unexpended Funds)  For Fiscal Year 2017-18,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By August first, the Office of First Steps is directed to allocate any additional unexpended CDEPP funds from the prior fiscal year and any CDEPP funds carried forward</w:t>
      </w:r>
      <w:r w:rsidRPr="008E2F83">
        <w:rPr>
          <w:b/>
        </w:rPr>
        <w:t xml:space="preserve"> </w:t>
      </w:r>
      <w:r w:rsidRPr="008E2F83">
        <w:t>from prior fiscal years that were transferred to the restricted account for the following purpose: Education Oversight Committee - $1,000,000 for the South Carolina Community Block Grants for Education Pilot Program.</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If carry forward funds are less than the amounts appropriated, funding for the items listed herein shall be reduced on a pro rata basis.</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If by August first, the Department of Education or the Office of First Steps determines there will be funds available, funds shall be allocated on a per pupil basis for districts eligible for participation first, who have a documented waiting list, then to districts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No later than April 1,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836C5F" w:rsidRDefault="00836C5F" w:rsidP="00EF2D51">
      <w:pPr>
        <w:spacing w:line="276" w:lineRule="auto"/>
      </w:pPr>
      <w:r>
        <w:br w:type="page"/>
      </w:r>
    </w:p>
    <w:p w:rsidR="00836C5F" w:rsidRDefault="00836C5F" w:rsidP="00991E96">
      <w:pPr>
        <w:pStyle w:val="Heading1"/>
      </w:pPr>
      <w:bookmarkStart w:id="289" w:name="_Toc499638433"/>
      <w:r>
        <w:lastRenderedPageBreak/>
        <w:t>Appendix N</w:t>
      </w:r>
      <w:r w:rsidR="00EF2D51">
        <w:t>:</w:t>
      </w:r>
      <w:r>
        <w:t xml:space="preserve"> Proviso 1A.63</w:t>
      </w:r>
      <w:bookmarkEnd w:id="289"/>
    </w:p>
    <w:p w:rsidR="00836C5F" w:rsidRDefault="00836C5F" w:rsidP="00836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5F" w:rsidRDefault="00836C5F" w:rsidP="00EF2D5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rPr>
          <w:b/>
        </w:rPr>
        <w:t>1A.63.</w:t>
      </w:r>
      <w:r w:rsidRPr="008E2F83">
        <w:rPr>
          <w:b/>
        </w:rPr>
        <w:tab/>
      </w:r>
      <w:r w:rsidRPr="008E2F83">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EF2D51" w:rsidRPr="008E2F83" w:rsidRDefault="00EF2D51" w:rsidP="00EF2D5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Furthermore, up to $2,000,000 of the funds appropriated for half-day programs for four-year-olds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EF2D51" w:rsidRPr="008E2F83" w:rsidRDefault="00EF2D51"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C5F" w:rsidRPr="008E2F83" w:rsidRDefault="00836C5F" w:rsidP="00EF2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F83">
        <w:tab/>
        <w:t xml:space="preserve">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w:t>
      </w:r>
      <w:r w:rsidRPr="008E2F83">
        <w:lastRenderedPageBreak/>
        <w:t>(registered faith-based, registered family home, group home, or exempt provider) or informal child care.</w:t>
      </w:r>
    </w:p>
    <w:p w:rsidR="00D1528D" w:rsidRDefault="00D1528D">
      <w:pPr>
        <w:spacing w:line="276" w:lineRule="auto"/>
        <w:rPr>
          <w:b/>
        </w:rPr>
      </w:pPr>
    </w:p>
    <w:sectPr w:rsidR="00D1528D" w:rsidSect="00A14CFF">
      <w:footerReference w:type="default" r:id="rId34"/>
      <w:type w:val="continuous"/>
      <w:pgSz w:w="12240" w:h="15840"/>
      <w:pgMar w:top="1440" w:right="1440" w:bottom="1440" w:left="1440" w:header="0"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50" w:rsidRDefault="00E41250" w:rsidP="007A2B3F">
      <w:r>
        <w:separator/>
      </w:r>
    </w:p>
  </w:endnote>
  <w:endnote w:type="continuationSeparator" w:id="0">
    <w:p w:rsidR="00E41250" w:rsidRDefault="00E41250" w:rsidP="007A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B8" w:rsidRDefault="00615EB8" w:rsidP="007A2B3F">
    <w:pPr>
      <w:pStyle w:val="Footer"/>
    </w:pPr>
    <w:r>
      <w:t>[Report name]</w:t>
    </w:r>
  </w:p>
  <w:p w:rsidR="00615EB8" w:rsidRDefault="00615EB8" w:rsidP="007A2B3F">
    <w:pPr>
      <w:pStyle w:val="Footer"/>
    </w:pPr>
    <w:r>
      <w:fldChar w:fldCharType="begin"/>
    </w:r>
    <w:r>
      <w:instrText xml:space="preserve"> DATE \@ "MMMM d, yyyy" </w:instrText>
    </w:r>
    <w:r>
      <w:fldChar w:fldCharType="separate"/>
    </w:r>
    <w:r w:rsidR="005B06FB">
      <w:rPr>
        <w:noProof/>
      </w:rPr>
      <w:t>January 23, 2018</w:t>
    </w:r>
    <w:r>
      <w:fldChar w:fldCharType="end"/>
    </w:r>
  </w:p>
  <w:p w:rsidR="00615EB8" w:rsidRPr="0091381F" w:rsidRDefault="00615EB8" w:rsidP="007A2B3F">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B8" w:rsidRDefault="00615EB8" w:rsidP="007A2B3F">
    <w:pPr>
      <w:pStyle w:val="Footer"/>
    </w:pPr>
    <w:r>
      <w:t xml:space="preserve">CDEP Guidelines </w:t>
    </w:r>
    <w:r>
      <w:tab/>
    </w:r>
    <w:r>
      <w:tab/>
    </w:r>
    <w:r>
      <w:fldChar w:fldCharType="begin"/>
    </w:r>
    <w:r>
      <w:instrText xml:space="preserve"> PAGE   \* MERGEFORMAT </w:instrText>
    </w:r>
    <w:r>
      <w:fldChar w:fldCharType="separate"/>
    </w:r>
    <w:r w:rsidR="005B06FB">
      <w:rPr>
        <w:noProof/>
      </w:rPr>
      <w:t>iii</w:t>
    </w:r>
    <w:r>
      <w:rPr>
        <w:noProof/>
      </w:rPr>
      <w:fldChar w:fldCharType="end"/>
    </w:r>
  </w:p>
  <w:p w:rsidR="00615EB8" w:rsidRDefault="00615EB8" w:rsidP="007A2B3F">
    <w:pPr>
      <w:pStyle w:val="Footer"/>
    </w:pPr>
    <w:r>
      <w:t>November 2017</w:t>
    </w:r>
  </w:p>
  <w:p w:rsidR="00615EB8" w:rsidRDefault="00615EB8" w:rsidP="007A2B3F">
    <w:pPr>
      <w:pStyle w:val="Footer"/>
    </w:pPr>
    <w:r>
      <w:t>Contents</w:t>
    </w:r>
  </w:p>
  <w:p w:rsidR="00615EB8" w:rsidRPr="0091381F" w:rsidRDefault="00615EB8" w:rsidP="007A2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B8" w:rsidRDefault="00615EB8" w:rsidP="007A2B3F">
    <w:pPr>
      <w:pStyle w:val="Footer"/>
    </w:pPr>
  </w:p>
  <w:p w:rsidR="00615EB8" w:rsidRDefault="00615EB8" w:rsidP="007A2B3F">
    <w:pPr>
      <w:pStyle w:val="Footer"/>
    </w:pPr>
    <w:r>
      <w:t xml:space="preserve">CDEP Guidelines </w:t>
    </w:r>
    <w:r>
      <w:tab/>
    </w:r>
    <w:r>
      <w:tab/>
    </w:r>
    <w:r>
      <w:fldChar w:fldCharType="begin"/>
    </w:r>
    <w:r>
      <w:instrText xml:space="preserve"> PAGE   \* MERGEFORMAT </w:instrText>
    </w:r>
    <w:r>
      <w:fldChar w:fldCharType="separate"/>
    </w:r>
    <w:r w:rsidR="005B06FB">
      <w:rPr>
        <w:noProof/>
      </w:rPr>
      <w:t>17</w:t>
    </w:r>
    <w:r>
      <w:rPr>
        <w:noProof/>
      </w:rPr>
      <w:fldChar w:fldCharType="end"/>
    </w:r>
  </w:p>
  <w:p w:rsidR="00615EB8" w:rsidRDefault="00615EB8" w:rsidP="007A2B3F">
    <w:pPr>
      <w:pStyle w:val="Footer"/>
    </w:pPr>
    <w:r>
      <w:t>October 2017</w:t>
    </w:r>
  </w:p>
  <w:p w:rsidR="00615EB8" w:rsidRPr="0091381F" w:rsidRDefault="00615EB8" w:rsidP="007A2B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B8" w:rsidRDefault="00615EB8" w:rsidP="007A2B3F">
    <w:pPr>
      <w:pStyle w:val="Footer"/>
    </w:pPr>
    <w:r>
      <w:t>CDEP Guidelines</w:t>
    </w:r>
  </w:p>
  <w:p w:rsidR="00615EB8" w:rsidRDefault="00615EB8" w:rsidP="007A2B3F">
    <w:pPr>
      <w:pStyle w:val="Footer"/>
    </w:pPr>
    <w:r>
      <w:t>October 2017</w:t>
    </w:r>
  </w:p>
  <w:p w:rsidR="00615EB8" w:rsidRPr="0091381F" w:rsidRDefault="00615EB8" w:rsidP="007A2B3F">
    <w:pPr>
      <w:pStyle w:val="Footer"/>
    </w:pPr>
    <w:r>
      <w:t xml:space="preserve">Page </w:t>
    </w:r>
    <w:r>
      <w:fldChar w:fldCharType="begin"/>
    </w:r>
    <w:r>
      <w:instrText xml:space="preserve"> PAGE   \* MERGEFORMAT </w:instrText>
    </w:r>
    <w:r>
      <w:fldChar w:fldCharType="separate"/>
    </w:r>
    <w:r w:rsidR="005B06FB">
      <w:rPr>
        <w:noProof/>
      </w:rPr>
      <w:t>43</w:t>
    </w:r>
    <w:r>
      <w:rPr>
        <w:noProof/>
      </w:rPr>
      <w:fldChar w:fldCharType="end"/>
    </w:r>
  </w:p>
  <w:p w:rsidR="00615EB8" w:rsidRDefault="00615EB8"/>
  <w:p w:rsidR="00615EB8" w:rsidRDefault="00615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50" w:rsidRDefault="00E41250" w:rsidP="007A2B3F">
      <w:r>
        <w:separator/>
      </w:r>
    </w:p>
  </w:footnote>
  <w:footnote w:type="continuationSeparator" w:id="0">
    <w:p w:rsidR="00E41250" w:rsidRDefault="00E41250" w:rsidP="007A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B8" w:rsidRDefault="00615EB8" w:rsidP="007A2B3F">
    <w:pPr>
      <w:pStyle w:val="Header"/>
    </w:pPr>
  </w:p>
  <w:p w:rsidR="00615EB8" w:rsidRPr="0091381F" w:rsidRDefault="00615EB8" w:rsidP="007A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696091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F55E1B"/>
    <w:multiLevelType w:val="hybridMultilevel"/>
    <w:tmpl w:val="7884056C"/>
    <w:lvl w:ilvl="0" w:tplc="0409000F">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2" w15:restartNumberingAfterBreak="0">
    <w:nsid w:val="03DF37FD"/>
    <w:multiLevelType w:val="hybridMultilevel"/>
    <w:tmpl w:val="44B6759E"/>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 w15:restartNumberingAfterBreak="0">
    <w:nsid w:val="04810484"/>
    <w:multiLevelType w:val="hybridMultilevel"/>
    <w:tmpl w:val="DA4EA528"/>
    <w:lvl w:ilvl="0" w:tplc="9CD414BA">
      <w:start w:val="1"/>
      <w:numFmt w:val="bullet"/>
      <w:lvlText w:val=""/>
      <w:lvlJc w:val="left"/>
      <w:pPr>
        <w:ind w:left="604" w:hanging="360"/>
      </w:pPr>
      <w:rPr>
        <w:rFonts w:ascii="Wingdings" w:eastAsia="Wingdings" w:hAnsi="Wingdings" w:hint="default"/>
        <w:sz w:val="24"/>
        <w:szCs w:val="24"/>
      </w:rPr>
    </w:lvl>
    <w:lvl w:ilvl="1" w:tplc="9DAEB1B6">
      <w:start w:val="1"/>
      <w:numFmt w:val="bullet"/>
      <w:lvlText w:val="•"/>
      <w:lvlJc w:val="left"/>
      <w:pPr>
        <w:ind w:left="1631" w:hanging="360"/>
      </w:pPr>
      <w:rPr>
        <w:rFonts w:hint="default"/>
      </w:rPr>
    </w:lvl>
    <w:lvl w:ilvl="2" w:tplc="49E8DC84">
      <w:start w:val="1"/>
      <w:numFmt w:val="bullet"/>
      <w:lvlText w:val="•"/>
      <w:lvlJc w:val="left"/>
      <w:pPr>
        <w:ind w:left="2659" w:hanging="360"/>
      </w:pPr>
      <w:rPr>
        <w:rFonts w:hint="default"/>
      </w:rPr>
    </w:lvl>
    <w:lvl w:ilvl="3" w:tplc="6A64DB9A">
      <w:start w:val="1"/>
      <w:numFmt w:val="bullet"/>
      <w:lvlText w:val="•"/>
      <w:lvlJc w:val="left"/>
      <w:pPr>
        <w:ind w:left="3686" w:hanging="360"/>
      </w:pPr>
      <w:rPr>
        <w:rFonts w:hint="default"/>
      </w:rPr>
    </w:lvl>
    <w:lvl w:ilvl="4" w:tplc="3D4C2016">
      <w:start w:val="1"/>
      <w:numFmt w:val="bullet"/>
      <w:lvlText w:val="•"/>
      <w:lvlJc w:val="left"/>
      <w:pPr>
        <w:ind w:left="4714" w:hanging="360"/>
      </w:pPr>
      <w:rPr>
        <w:rFonts w:hint="default"/>
      </w:rPr>
    </w:lvl>
    <w:lvl w:ilvl="5" w:tplc="2EC8300C">
      <w:start w:val="1"/>
      <w:numFmt w:val="bullet"/>
      <w:lvlText w:val="•"/>
      <w:lvlJc w:val="left"/>
      <w:pPr>
        <w:ind w:left="5742" w:hanging="360"/>
      </w:pPr>
      <w:rPr>
        <w:rFonts w:hint="default"/>
      </w:rPr>
    </w:lvl>
    <w:lvl w:ilvl="6" w:tplc="87C4FDA2">
      <w:start w:val="1"/>
      <w:numFmt w:val="bullet"/>
      <w:lvlText w:val="•"/>
      <w:lvlJc w:val="left"/>
      <w:pPr>
        <w:ind w:left="6769" w:hanging="360"/>
      </w:pPr>
      <w:rPr>
        <w:rFonts w:hint="default"/>
      </w:rPr>
    </w:lvl>
    <w:lvl w:ilvl="7" w:tplc="F3CCA36A">
      <w:start w:val="1"/>
      <w:numFmt w:val="bullet"/>
      <w:lvlText w:val="•"/>
      <w:lvlJc w:val="left"/>
      <w:pPr>
        <w:ind w:left="7797" w:hanging="360"/>
      </w:pPr>
      <w:rPr>
        <w:rFonts w:hint="default"/>
      </w:rPr>
    </w:lvl>
    <w:lvl w:ilvl="8" w:tplc="9B045AD4">
      <w:start w:val="1"/>
      <w:numFmt w:val="bullet"/>
      <w:lvlText w:val="•"/>
      <w:lvlJc w:val="left"/>
      <w:pPr>
        <w:ind w:left="8824" w:hanging="360"/>
      </w:pPr>
      <w:rPr>
        <w:rFonts w:hint="default"/>
      </w:rPr>
    </w:lvl>
  </w:abstractNum>
  <w:abstractNum w:abstractNumId="4" w15:restartNumberingAfterBreak="0">
    <w:nsid w:val="0643777F"/>
    <w:multiLevelType w:val="hybridMultilevel"/>
    <w:tmpl w:val="3E8CD850"/>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15:restartNumberingAfterBreak="0">
    <w:nsid w:val="064B1F49"/>
    <w:multiLevelType w:val="hybridMultilevel"/>
    <w:tmpl w:val="C92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866AE"/>
    <w:multiLevelType w:val="hybridMultilevel"/>
    <w:tmpl w:val="7CE868E8"/>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B50704"/>
    <w:multiLevelType w:val="hybridMultilevel"/>
    <w:tmpl w:val="B6F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33276"/>
    <w:multiLevelType w:val="hybridMultilevel"/>
    <w:tmpl w:val="2C4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A184D"/>
    <w:multiLevelType w:val="hybridMultilevel"/>
    <w:tmpl w:val="F392DD22"/>
    <w:lvl w:ilvl="0" w:tplc="EDF20ECC">
      <w:start w:val="1"/>
      <w:numFmt w:val="decimal"/>
      <w:lvlText w:val="%1."/>
      <w:lvlJc w:val="left"/>
      <w:pPr>
        <w:ind w:left="840" w:hanging="720"/>
      </w:pPr>
      <w:rPr>
        <w:rFonts w:ascii="Times New Roman" w:eastAsia="Times New Roman" w:hAnsi="Times New Roman" w:hint="default"/>
        <w:sz w:val="24"/>
        <w:szCs w:val="24"/>
      </w:rPr>
    </w:lvl>
    <w:lvl w:ilvl="1" w:tplc="1E3AF3C6">
      <w:start w:val="1"/>
      <w:numFmt w:val="decimal"/>
      <w:lvlText w:val="%2."/>
      <w:lvlJc w:val="left"/>
      <w:pPr>
        <w:ind w:left="660" w:hanging="360"/>
      </w:pPr>
      <w:rPr>
        <w:rFonts w:ascii="Times New Roman" w:eastAsia="Times New Roman" w:hAnsi="Times New Roman" w:hint="default"/>
        <w:sz w:val="24"/>
        <w:szCs w:val="24"/>
      </w:rPr>
    </w:lvl>
    <w:lvl w:ilvl="2" w:tplc="9768FC30">
      <w:start w:val="1"/>
      <w:numFmt w:val="bullet"/>
      <w:lvlText w:val="•"/>
      <w:lvlJc w:val="left"/>
      <w:pPr>
        <w:ind w:left="1953" w:hanging="360"/>
      </w:pPr>
      <w:rPr>
        <w:rFonts w:hint="default"/>
      </w:rPr>
    </w:lvl>
    <w:lvl w:ilvl="3" w:tplc="4692A026">
      <w:start w:val="1"/>
      <w:numFmt w:val="bullet"/>
      <w:lvlText w:val="•"/>
      <w:lvlJc w:val="left"/>
      <w:pPr>
        <w:ind w:left="3066" w:hanging="360"/>
      </w:pPr>
      <w:rPr>
        <w:rFonts w:hint="default"/>
      </w:rPr>
    </w:lvl>
    <w:lvl w:ilvl="4" w:tplc="7B22375E">
      <w:start w:val="1"/>
      <w:numFmt w:val="bullet"/>
      <w:lvlText w:val="•"/>
      <w:lvlJc w:val="left"/>
      <w:pPr>
        <w:ind w:left="4180" w:hanging="360"/>
      </w:pPr>
      <w:rPr>
        <w:rFonts w:hint="default"/>
      </w:rPr>
    </w:lvl>
    <w:lvl w:ilvl="5" w:tplc="7F427A6A">
      <w:start w:val="1"/>
      <w:numFmt w:val="bullet"/>
      <w:lvlText w:val="•"/>
      <w:lvlJc w:val="left"/>
      <w:pPr>
        <w:ind w:left="5293" w:hanging="360"/>
      </w:pPr>
      <w:rPr>
        <w:rFonts w:hint="default"/>
      </w:rPr>
    </w:lvl>
    <w:lvl w:ilvl="6" w:tplc="D9A89DD2">
      <w:start w:val="1"/>
      <w:numFmt w:val="bullet"/>
      <w:lvlText w:val="•"/>
      <w:lvlJc w:val="left"/>
      <w:pPr>
        <w:ind w:left="6406" w:hanging="360"/>
      </w:pPr>
      <w:rPr>
        <w:rFonts w:hint="default"/>
      </w:rPr>
    </w:lvl>
    <w:lvl w:ilvl="7" w:tplc="E97857B0">
      <w:start w:val="1"/>
      <w:numFmt w:val="bullet"/>
      <w:lvlText w:val="•"/>
      <w:lvlJc w:val="left"/>
      <w:pPr>
        <w:ind w:left="7520" w:hanging="360"/>
      </w:pPr>
      <w:rPr>
        <w:rFonts w:hint="default"/>
      </w:rPr>
    </w:lvl>
    <w:lvl w:ilvl="8" w:tplc="97262544">
      <w:start w:val="1"/>
      <w:numFmt w:val="bullet"/>
      <w:lvlText w:val="•"/>
      <w:lvlJc w:val="left"/>
      <w:pPr>
        <w:ind w:left="8633" w:hanging="360"/>
      </w:pPr>
      <w:rPr>
        <w:rFonts w:hint="default"/>
      </w:rPr>
    </w:lvl>
  </w:abstractNum>
  <w:abstractNum w:abstractNumId="10" w15:restartNumberingAfterBreak="0">
    <w:nsid w:val="273E1FF3"/>
    <w:multiLevelType w:val="hybridMultilevel"/>
    <w:tmpl w:val="EB4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45CB6"/>
    <w:multiLevelType w:val="hybridMultilevel"/>
    <w:tmpl w:val="D566536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15:restartNumberingAfterBreak="0">
    <w:nsid w:val="30AC01EC"/>
    <w:multiLevelType w:val="hybridMultilevel"/>
    <w:tmpl w:val="AD18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D4EDB"/>
    <w:multiLevelType w:val="hybridMultilevel"/>
    <w:tmpl w:val="C224830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9B17641"/>
    <w:multiLevelType w:val="hybridMultilevel"/>
    <w:tmpl w:val="D01E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50E80"/>
    <w:multiLevelType w:val="hybridMultilevel"/>
    <w:tmpl w:val="E6A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E4E53"/>
    <w:multiLevelType w:val="hybridMultilevel"/>
    <w:tmpl w:val="0FA446BA"/>
    <w:lvl w:ilvl="0" w:tplc="B9266252">
      <w:start w:val="1"/>
      <w:numFmt w:val="decimal"/>
      <w:lvlText w:val="%1."/>
      <w:lvlJc w:val="left"/>
      <w:pPr>
        <w:ind w:left="819" w:hanging="360"/>
      </w:pPr>
      <w:rPr>
        <w:rFonts w:ascii="Times New Roman" w:eastAsia="Times New Roman" w:hAnsi="Times New Roman" w:hint="default"/>
        <w:sz w:val="22"/>
        <w:szCs w:val="22"/>
      </w:rPr>
    </w:lvl>
    <w:lvl w:ilvl="1" w:tplc="5C209658">
      <w:start w:val="1"/>
      <w:numFmt w:val="bullet"/>
      <w:lvlText w:val="•"/>
      <w:lvlJc w:val="left"/>
      <w:pPr>
        <w:ind w:left="1685" w:hanging="360"/>
      </w:pPr>
      <w:rPr>
        <w:rFonts w:hint="default"/>
      </w:rPr>
    </w:lvl>
    <w:lvl w:ilvl="2" w:tplc="1A9AE71E">
      <w:start w:val="1"/>
      <w:numFmt w:val="bullet"/>
      <w:lvlText w:val="•"/>
      <w:lvlJc w:val="left"/>
      <w:pPr>
        <w:ind w:left="2551" w:hanging="360"/>
      </w:pPr>
      <w:rPr>
        <w:rFonts w:hint="default"/>
      </w:rPr>
    </w:lvl>
    <w:lvl w:ilvl="3" w:tplc="E89E73C4">
      <w:start w:val="1"/>
      <w:numFmt w:val="bullet"/>
      <w:lvlText w:val="•"/>
      <w:lvlJc w:val="left"/>
      <w:pPr>
        <w:ind w:left="3417" w:hanging="360"/>
      </w:pPr>
      <w:rPr>
        <w:rFonts w:hint="default"/>
      </w:rPr>
    </w:lvl>
    <w:lvl w:ilvl="4" w:tplc="C4B6EE2E">
      <w:start w:val="1"/>
      <w:numFmt w:val="bullet"/>
      <w:lvlText w:val="•"/>
      <w:lvlJc w:val="left"/>
      <w:pPr>
        <w:ind w:left="4283" w:hanging="360"/>
      </w:pPr>
      <w:rPr>
        <w:rFonts w:hint="default"/>
      </w:rPr>
    </w:lvl>
    <w:lvl w:ilvl="5" w:tplc="053C1814">
      <w:start w:val="1"/>
      <w:numFmt w:val="bullet"/>
      <w:lvlText w:val="•"/>
      <w:lvlJc w:val="left"/>
      <w:pPr>
        <w:ind w:left="5149" w:hanging="360"/>
      </w:pPr>
      <w:rPr>
        <w:rFonts w:hint="default"/>
      </w:rPr>
    </w:lvl>
    <w:lvl w:ilvl="6" w:tplc="1F30F162">
      <w:start w:val="1"/>
      <w:numFmt w:val="bullet"/>
      <w:lvlText w:val="•"/>
      <w:lvlJc w:val="left"/>
      <w:pPr>
        <w:ind w:left="6015" w:hanging="360"/>
      </w:pPr>
      <w:rPr>
        <w:rFonts w:hint="default"/>
      </w:rPr>
    </w:lvl>
    <w:lvl w:ilvl="7" w:tplc="FDB012D2">
      <w:start w:val="1"/>
      <w:numFmt w:val="bullet"/>
      <w:lvlText w:val="•"/>
      <w:lvlJc w:val="left"/>
      <w:pPr>
        <w:ind w:left="6881" w:hanging="360"/>
      </w:pPr>
      <w:rPr>
        <w:rFonts w:hint="default"/>
      </w:rPr>
    </w:lvl>
    <w:lvl w:ilvl="8" w:tplc="8696CC08">
      <w:start w:val="1"/>
      <w:numFmt w:val="bullet"/>
      <w:lvlText w:val="•"/>
      <w:lvlJc w:val="left"/>
      <w:pPr>
        <w:ind w:left="7748" w:hanging="360"/>
      </w:pPr>
      <w:rPr>
        <w:rFonts w:hint="default"/>
      </w:rPr>
    </w:lvl>
  </w:abstractNum>
  <w:abstractNum w:abstractNumId="17" w15:restartNumberingAfterBreak="0">
    <w:nsid w:val="4D30610B"/>
    <w:multiLevelType w:val="hybridMultilevel"/>
    <w:tmpl w:val="6AAA54B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541C016A"/>
    <w:multiLevelType w:val="hybridMultilevel"/>
    <w:tmpl w:val="D02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22CB5"/>
    <w:multiLevelType w:val="hybridMultilevel"/>
    <w:tmpl w:val="6DA60AF6"/>
    <w:lvl w:ilvl="0" w:tplc="C2082374">
      <w:start w:val="1"/>
      <w:numFmt w:val="decimal"/>
      <w:lvlText w:val="(%1)"/>
      <w:lvlJc w:val="left"/>
      <w:pPr>
        <w:ind w:left="645" w:hanging="43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60BA1A8C"/>
    <w:multiLevelType w:val="hybridMultilevel"/>
    <w:tmpl w:val="2ADA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E44D6"/>
    <w:multiLevelType w:val="hybridMultilevel"/>
    <w:tmpl w:val="2CC01A18"/>
    <w:lvl w:ilvl="0" w:tplc="69D45BCA">
      <w:start w:val="2008"/>
      <w:numFmt w:val="bullet"/>
      <w:lvlText w:val=""/>
      <w:lvlJc w:val="left"/>
      <w:pPr>
        <w:tabs>
          <w:tab w:val="num" w:pos="720"/>
        </w:tabs>
        <w:ind w:left="720" w:hanging="360"/>
      </w:pPr>
      <w:rPr>
        <w:rFonts w:ascii="Wingdings" w:eastAsia="Times New Roman" w:hAnsi="Wingdings"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E03BF"/>
    <w:multiLevelType w:val="multilevel"/>
    <w:tmpl w:val="C79AF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AB0B1D"/>
    <w:multiLevelType w:val="hybridMultilevel"/>
    <w:tmpl w:val="CEB2083A"/>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4" w15:restartNumberingAfterBreak="0">
    <w:nsid w:val="6B7E135F"/>
    <w:multiLevelType w:val="hybridMultilevel"/>
    <w:tmpl w:val="BC4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70B9A"/>
    <w:multiLevelType w:val="hybridMultilevel"/>
    <w:tmpl w:val="8F08A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633036"/>
    <w:multiLevelType w:val="multilevel"/>
    <w:tmpl w:val="7E749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0013A3"/>
    <w:multiLevelType w:val="hybridMultilevel"/>
    <w:tmpl w:val="ECAE5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623694"/>
    <w:multiLevelType w:val="multilevel"/>
    <w:tmpl w:val="F4EA71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8"/>
  </w:num>
  <w:num w:numId="3">
    <w:abstractNumId w:val="19"/>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7"/>
  </w:num>
  <w:num w:numId="9">
    <w:abstractNumId w:val="23"/>
  </w:num>
  <w:num w:numId="10">
    <w:abstractNumId w:val="13"/>
  </w:num>
  <w:num w:numId="11">
    <w:abstractNumId w:val="2"/>
  </w:num>
  <w:num w:numId="12">
    <w:abstractNumId w:val="20"/>
  </w:num>
  <w:num w:numId="13">
    <w:abstractNumId w:val="0"/>
  </w:num>
  <w:num w:numId="14">
    <w:abstractNumId w:val="15"/>
  </w:num>
  <w:num w:numId="15">
    <w:abstractNumId w:val="17"/>
  </w:num>
  <w:num w:numId="16">
    <w:abstractNumId w:val="11"/>
  </w:num>
  <w:num w:numId="17">
    <w:abstractNumId w:val="24"/>
  </w:num>
  <w:num w:numId="18">
    <w:abstractNumId w:val="10"/>
  </w:num>
  <w:num w:numId="19">
    <w:abstractNumId w:val="16"/>
  </w:num>
  <w:num w:numId="20">
    <w:abstractNumId w:val="21"/>
  </w:num>
  <w:num w:numId="21">
    <w:abstractNumId w:val="3"/>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p7IdEIIqWxkdUKYTU53+3ooKMLg=" w:salt="BkMocPVSiQGnti0HekwoQ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1E"/>
    <w:rsid w:val="00010D88"/>
    <w:rsid w:val="00013CF0"/>
    <w:rsid w:val="00013DDB"/>
    <w:rsid w:val="00014D63"/>
    <w:rsid w:val="00016A0E"/>
    <w:rsid w:val="0002226B"/>
    <w:rsid w:val="000247C8"/>
    <w:rsid w:val="00030E81"/>
    <w:rsid w:val="0003171C"/>
    <w:rsid w:val="00032648"/>
    <w:rsid w:val="0003332C"/>
    <w:rsid w:val="0003380E"/>
    <w:rsid w:val="00040396"/>
    <w:rsid w:val="00042935"/>
    <w:rsid w:val="00050EF9"/>
    <w:rsid w:val="00054F71"/>
    <w:rsid w:val="000561B5"/>
    <w:rsid w:val="00063289"/>
    <w:rsid w:val="00064811"/>
    <w:rsid w:val="00065733"/>
    <w:rsid w:val="00065C55"/>
    <w:rsid w:val="00067C5D"/>
    <w:rsid w:val="000742C3"/>
    <w:rsid w:val="000969B4"/>
    <w:rsid w:val="000970CD"/>
    <w:rsid w:val="000A2906"/>
    <w:rsid w:val="000B0C87"/>
    <w:rsid w:val="000C46EA"/>
    <w:rsid w:val="000D0298"/>
    <w:rsid w:val="000D2D80"/>
    <w:rsid w:val="000D6A85"/>
    <w:rsid w:val="000D7558"/>
    <w:rsid w:val="000E4D68"/>
    <w:rsid w:val="000E65CE"/>
    <w:rsid w:val="000E6910"/>
    <w:rsid w:val="000E6BCB"/>
    <w:rsid w:val="000E7046"/>
    <w:rsid w:val="000F12BD"/>
    <w:rsid w:val="000F59A8"/>
    <w:rsid w:val="000F6295"/>
    <w:rsid w:val="001062F8"/>
    <w:rsid w:val="00117578"/>
    <w:rsid w:val="00121F18"/>
    <w:rsid w:val="00133B73"/>
    <w:rsid w:val="00133E40"/>
    <w:rsid w:val="0013440F"/>
    <w:rsid w:val="00134B88"/>
    <w:rsid w:val="001434E3"/>
    <w:rsid w:val="00165B7B"/>
    <w:rsid w:val="00171AEF"/>
    <w:rsid w:val="001732FD"/>
    <w:rsid w:val="00173E45"/>
    <w:rsid w:val="001750CA"/>
    <w:rsid w:val="001806EB"/>
    <w:rsid w:val="00187AC8"/>
    <w:rsid w:val="00197296"/>
    <w:rsid w:val="001A07CB"/>
    <w:rsid w:val="001A791F"/>
    <w:rsid w:val="001A7922"/>
    <w:rsid w:val="001B05A3"/>
    <w:rsid w:val="001B0AB3"/>
    <w:rsid w:val="001B4D87"/>
    <w:rsid w:val="001B5426"/>
    <w:rsid w:val="001B5D76"/>
    <w:rsid w:val="001B7B59"/>
    <w:rsid w:val="001C44AB"/>
    <w:rsid w:val="001D1BFD"/>
    <w:rsid w:val="001D1D06"/>
    <w:rsid w:val="001D4F3E"/>
    <w:rsid w:val="001D7C43"/>
    <w:rsid w:val="001E41FB"/>
    <w:rsid w:val="001F4FCD"/>
    <w:rsid w:val="001F5DF1"/>
    <w:rsid w:val="00200B3D"/>
    <w:rsid w:val="002135AD"/>
    <w:rsid w:val="002172CE"/>
    <w:rsid w:val="0022203F"/>
    <w:rsid w:val="00223979"/>
    <w:rsid w:val="00227B25"/>
    <w:rsid w:val="00230B0A"/>
    <w:rsid w:val="00235B9B"/>
    <w:rsid w:val="00253E61"/>
    <w:rsid w:val="0025460D"/>
    <w:rsid w:val="002548B3"/>
    <w:rsid w:val="00257339"/>
    <w:rsid w:val="002712EE"/>
    <w:rsid w:val="00271E15"/>
    <w:rsid w:val="00274B1A"/>
    <w:rsid w:val="00275AAD"/>
    <w:rsid w:val="00276445"/>
    <w:rsid w:val="00277FBF"/>
    <w:rsid w:val="00280803"/>
    <w:rsid w:val="00281745"/>
    <w:rsid w:val="0028213B"/>
    <w:rsid w:val="00284717"/>
    <w:rsid w:val="00287323"/>
    <w:rsid w:val="002935CF"/>
    <w:rsid w:val="002945EF"/>
    <w:rsid w:val="002C1224"/>
    <w:rsid w:val="002C14AB"/>
    <w:rsid w:val="002C1E6F"/>
    <w:rsid w:val="002D127B"/>
    <w:rsid w:val="002D3D47"/>
    <w:rsid w:val="002E472E"/>
    <w:rsid w:val="002F79D0"/>
    <w:rsid w:val="0030065A"/>
    <w:rsid w:val="00312828"/>
    <w:rsid w:val="003133E9"/>
    <w:rsid w:val="00313B23"/>
    <w:rsid w:val="003231FB"/>
    <w:rsid w:val="00327F6A"/>
    <w:rsid w:val="00332BFA"/>
    <w:rsid w:val="00333517"/>
    <w:rsid w:val="00333788"/>
    <w:rsid w:val="00334C1A"/>
    <w:rsid w:val="00337429"/>
    <w:rsid w:val="00343126"/>
    <w:rsid w:val="0035397B"/>
    <w:rsid w:val="00360BB4"/>
    <w:rsid w:val="00363CAD"/>
    <w:rsid w:val="00363DDD"/>
    <w:rsid w:val="0036450F"/>
    <w:rsid w:val="00367FB4"/>
    <w:rsid w:val="00374ED2"/>
    <w:rsid w:val="003800BB"/>
    <w:rsid w:val="0038235B"/>
    <w:rsid w:val="00384530"/>
    <w:rsid w:val="003854FD"/>
    <w:rsid w:val="003905BF"/>
    <w:rsid w:val="00391BF4"/>
    <w:rsid w:val="00396C95"/>
    <w:rsid w:val="00396E94"/>
    <w:rsid w:val="003A3FD5"/>
    <w:rsid w:val="003A449C"/>
    <w:rsid w:val="003B1229"/>
    <w:rsid w:val="003B7CE1"/>
    <w:rsid w:val="003D153A"/>
    <w:rsid w:val="003E6877"/>
    <w:rsid w:val="003F575A"/>
    <w:rsid w:val="003F5BBD"/>
    <w:rsid w:val="004018E1"/>
    <w:rsid w:val="00411C4F"/>
    <w:rsid w:val="00411E5D"/>
    <w:rsid w:val="0041346B"/>
    <w:rsid w:val="004146F3"/>
    <w:rsid w:val="00417B1D"/>
    <w:rsid w:val="00420BC0"/>
    <w:rsid w:val="00422963"/>
    <w:rsid w:val="004237EB"/>
    <w:rsid w:val="0042416F"/>
    <w:rsid w:val="00430519"/>
    <w:rsid w:val="00434734"/>
    <w:rsid w:val="00434BC8"/>
    <w:rsid w:val="00442A46"/>
    <w:rsid w:val="00444E3A"/>
    <w:rsid w:val="00445BB9"/>
    <w:rsid w:val="00446355"/>
    <w:rsid w:val="00451AC8"/>
    <w:rsid w:val="00451F83"/>
    <w:rsid w:val="00457E0B"/>
    <w:rsid w:val="00461327"/>
    <w:rsid w:val="00461DF7"/>
    <w:rsid w:val="00463D3A"/>
    <w:rsid w:val="00464F26"/>
    <w:rsid w:val="0046548C"/>
    <w:rsid w:val="0047469F"/>
    <w:rsid w:val="00474800"/>
    <w:rsid w:val="004758A6"/>
    <w:rsid w:val="00481EA2"/>
    <w:rsid w:val="00485276"/>
    <w:rsid w:val="004904B5"/>
    <w:rsid w:val="00490835"/>
    <w:rsid w:val="00492B18"/>
    <w:rsid w:val="00492FEE"/>
    <w:rsid w:val="004977E9"/>
    <w:rsid w:val="004A0482"/>
    <w:rsid w:val="004A7A19"/>
    <w:rsid w:val="004B4339"/>
    <w:rsid w:val="004C35D5"/>
    <w:rsid w:val="004D2D37"/>
    <w:rsid w:val="004D3B5C"/>
    <w:rsid w:val="004D47E9"/>
    <w:rsid w:val="004D5141"/>
    <w:rsid w:val="004E2D7E"/>
    <w:rsid w:val="004F51AA"/>
    <w:rsid w:val="004F5348"/>
    <w:rsid w:val="004F656A"/>
    <w:rsid w:val="00501EBD"/>
    <w:rsid w:val="0050750C"/>
    <w:rsid w:val="00512F89"/>
    <w:rsid w:val="00516F83"/>
    <w:rsid w:val="00522B25"/>
    <w:rsid w:val="00526D69"/>
    <w:rsid w:val="0053045C"/>
    <w:rsid w:val="00531654"/>
    <w:rsid w:val="0053232C"/>
    <w:rsid w:val="00533E88"/>
    <w:rsid w:val="00540528"/>
    <w:rsid w:val="00540D39"/>
    <w:rsid w:val="0054481D"/>
    <w:rsid w:val="0055102C"/>
    <w:rsid w:val="00552515"/>
    <w:rsid w:val="0055427D"/>
    <w:rsid w:val="00563700"/>
    <w:rsid w:val="00563BCD"/>
    <w:rsid w:val="005669A8"/>
    <w:rsid w:val="00574E2F"/>
    <w:rsid w:val="00576AFA"/>
    <w:rsid w:val="00582FF4"/>
    <w:rsid w:val="00583EFC"/>
    <w:rsid w:val="00592B30"/>
    <w:rsid w:val="00592CDB"/>
    <w:rsid w:val="00594656"/>
    <w:rsid w:val="0059659D"/>
    <w:rsid w:val="005A760F"/>
    <w:rsid w:val="005B06FB"/>
    <w:rsid w:val="005B232B"/>
    <w:rsid w:val="005B37AB"/>
    <w:rsid w:val="005C2013"/>
    <w:rsid w:val="005D1024"/>
    <w:rsid w:val="005E1106"/>
    <w:rsid w:val="005F4DA3"/>
    <w:rsid w:val="00602B10"/>
    <w:rsid w:val="00604A7E"/>
    <w:rsid w:val="00606E53"/>
    <w:rsid w:val="00613F52"/>
    <w:rsid w:val="00614BC8"/>
    <w:rsid w:val="00614F8E"/>
    <w:rsid w:val="00615EB8"/>
    <w:rsid w:val="00622FDA"/>
    <w:rsid w:val="00626B95"/>
    <w:rsid w:val="00632BDA"/>
    <w:rsid w:val="00637CEF"/>
    <w:rsid w:val="00642F68"/>
    <w:rsid w:val="00654037"/>
    <w:rsid w:val="00662036"/>
    <w:rsid w:val="00663609"/>
    <w:rsid w:val="0066491D"/>
    <w:rsid w:val="006650E8"/>
    <w:rsid w:val="00687022"/>
    <w:rsid w:val="00693216"/>
    <w:rsid w:val="006960B3"/>
    <w:rsid w:val="006B1851"/>
    <w:rsid w:val="006B226D"/>
    <w:rsid w:val="006B4035"/>
    <w:rsid w:val="006D1A89"/>
    <w:rsid w:val="006E143A"/>
    <w:rsid w:val="006E22CD"/>
    <w:rsid w:val="006E3481"/>
    <w:rsid w:val="006E5287"/>
    <w:rsid w:val="006E64DC"/>
    <w:rsid w:val="006E7C70"/>
    <w:rsid w:val="0070462D"/>
    <w:rsid w:val="00705E42"/>
    <w:rsid w:val="00714804"/>
    <w:rsid w:val="007167C8"/>
    <w:rsid w:val="007177B5"/>
    <w:rsid w:val="007258E1"/>
    <w:rsid w:val="007320E3"/>
    <w:rsid w:val="00735925"/>
    <w:rsid w:val="0073605E"/>
    <w:rsid w:val="00741814"/>
    <w:rsid w:val="00745592"/>
    <w:rsid w:val="007511C2"/>
    <w:rsid w:val="0075372E"/>
    <w:rsid w:val="00753A1D"/>
    <w:rsid w:val="00755D43"/>
    <w:rsid w:val="00756EDE"/>
    <w:rsid w:val="0076287C"/>
    <w:rsid w:val="00762BB4"/>
    <w:rsid w:val="00762F13"/>
    <w:rsid w:val="00763186"/>
    <w:rsid w:val="00770A1E"/>
    <w:rsid w:val="00772A57"/>
    <w:rsid w:val="007753BE"/>
    <w:rsid w:val="007753E6"/>
    <w:rsid w:val="007772A0"/>
    <w:rsid w:val="00785000"/>
    <w:rsid w:val="00794A86"/>
    <w:rsid w:val="00796C00"/>
    <w:rsid w:val="007A2B3F"/>
    <w:rsid w:val="007B4F3C"/>
    <w:rsid w:val="007B6757"/>
    <w:rsid w:val="007B7DCB"/>
    <w:rsid w:val="007B7DE1"/>
    <w:rsid w:val="007C569C"/>
    <w:rsid w:val="007D1CBC"/>
    <w:rsid w:val="007D2F6B"/>
    <w:rsid w:val="007D5CC9"/>
    <w:rsid w:val="007E0BF8"/>
    <w:rsid w:val="007E1737"/>
    <w:rsid w:val="007E33E8"/>
    <w:rsid w:val="007F2100"/>
    <w:rsid w:val="007F74F0"/>
    <w:rsid w:val="008025BC"/>
    <w:rsid w:val="00806590"/>
    <w:rsid w:val="00807BBB"/>
    <w:rsid w:val="00814E9A"/>
    <w:rsid w:val="00815BFB"/>
    <w:rsid w:val="008244B1"/>
    <w:rsid w:val="008250DA"/>
    <w:rsid w:val="008255BE"/>
    <w:rsid w:val="00825927"/>
    <w:rsid w:val="00825CB9"/>
    <w:rsid w:val="00827683"/>
    <w:rsid w:val="00836C5F"/>
    <w:rsid w:val="00836D3A"/>
    <w:rsid w:val="00836E0E"/>
    <w:rsid w:val="00843C01"/>
    <w:rsid w:val="008460FE"/>
    <w:rsid w:val="00862DC5"/>
    <w:rsid w:val="00864D4C"/>
    <w:rsid w:val="008658F6"/>
    <w:rsid w:val="00865B9F"/>
    <w:rsid w:val="00866314"/>
    <w:rsid w:val="00867F7B"/>
    <w:rsid w:val="008705AC"/>
    <w:rsid w:val="00870F29"/>
    <w:rsid w:val="00871F39"/>
    <w:rsid w:val="00875D6F"/>
    <w:rsid w:val="00890306"/>
    <w:rsid w:val="008908D3"/>
    <w:rsid w:val="008917A4"/>
    <w:rsid w:val="008A6BF6"/>
    <w:rsid w:val="008B0051"/>
    <w:rsid w:val="008B168E"/>
    <w:rsid w:val="008B7A1E"/>
    <w:rsid w:val="008C0820"/>
    <w:rsid w:val="008C3974"/>
    <w:rsid w:val="008C75D5"/>
    <w:rsid w:val="008C7E49"/>
    <w:rsid w:val="008D1B61"/>
    <w:rsid w:val="008D1FF6"/>
    <w:rsid w:val="008D3E3E"/>
    <w:rsid w:val="008D3FEA"/>
    <w:rsid w:val="008D5D46"/>
    <w:rsid w:val="008D75BD"/>
    <w:rsid w:val="008E5259"/>
    <w:rsid w:val="008E757B"/>
    <w:rsid w:val="008F29D4"/>
    <w:rsid w:val="008F44E0"/>
    <w:rsid w:val="008F6518"/>
    <w:rsid w:val="00905772"/>
    <w:rsid w:val="00911751"/>
    <w:rsid w:val="0091381F"/>
    <w:rsid w:val="00917ACB"/>
    <w:rsid w:val="00917F3B"/>
    <w:rsid w:val="0092013C"/>
    <w:rsid w:val="00922A9E"/>
    <w:rsid w:val="00924E3A"/>
    <w:rsid w:val="00927FB7"/>
    <w:rsid w:val="00932C4C"/>
    <w:rsid w:val="00933DD8"/>
    <w:rsid w:val="009403F6"/>
    <w:rsid w:val="009438F1"/>
    <w:rsid w:val="009454C4"/>
    <w:rsid w:val="00945546"/>
    <w:rsid w:val="00945A41"/>
    <w:rsid w:val="00953D04"/>
    <w:rsid w:val="009559B1"/>
    <w:rsid w:val="0096425E"/>
    <w:rsid w:val="009700B7"/>
    <w:rsid w:val="00971A58"/>
    <w:rsid w:val="00973E2A"/>
    <w:rsid w:val="00991E96"/>
    <w:rsid w:val="009A36CF"/>
    <w:rsid w:val="009B3E6F"/>
    <w:rsid w:val="009B7E5F"/>
    <w:rsid w:val="009C4244"/>
    <w:rsid w:val="009D4745"/>
    <w:rsid w:val="009D6A27"/>
    <w:rsid w:val="009D71DC"/>
    <w:rsid w:val="009E1A6F"/>
    <w:rsid w:val="009E2970"/>
    <w:rsid w:val="009E59E4"/>
    <w:rsid w:val="009E5D83"/>
    <w:rsid w:val="009E7C03"/>
    <w:rsid w:val="009F412F"/>
    <w:rsid w:val="009F5C77"/>
    <w:rsid w:val="00A047B8"/>
    <w:rsid w:val="00A0525B"/>
    <w:rsid w:val="00A14CFF"/>
    <w:rsid w:val="00A215B3"/>
    <w:rsid w:val="00A3063C"/>
    <w:rsid w:val="00A3392D"/>
    <w:rsid w:val="00A34638"/>
    <w:rsid w:val="00A46CA8"/>
    <w:rsid w:val="00A46CB2"/>
    <w:rsid w:val="00A54D25"/>
    <w:rsid w:val="00A56F4B"/>
    <w:rsid w:val="00A6135B"/>
    <w:rsid w:val="00A70A24"/>
    <w:rsid w:val="00A74C7B"/>
    <w:rsid w:val="00A74C9E"/>
    <w:rsid w:val="00A77EE8"/>
    <w:rsid w:val="00A8074B"/>
    <w:rsid w:val="00A86DB2"/>
    <w:rsid w:val="00A922D6"/>
    <w:rsid w:val="00AC0259"/>
    <w:rsid w:val="00AC2130"/>
    <w:rsid w:val="00AD3B97"/>
    <w:rsid w:val="00AD7E4B"/>
    <w:rsid w:val="00AE7516"/>
    <w:rsid w:val="00AF1C12"/>
    <w:rsid w:val="00B010BB"/>
    <w:rsid w:val="00B06B1C"/>
    <w:rsid w:val="00B1074E"/>
    <w:rsid w:val="00B10B17"/>
    <w:rsid w:val="00B17822"/>
    <w:rsid w:val="00B23A3E"/>
    <w:rsid w:val="00B25DD7"/>
    <w:rsid w:val="00B36930"/>
    <w:rsid w:val="00B451EA"/>
    <w:rsid w:val="00B56DDD"/>
    <w:rsid w:val="00B64D29"/>
    <w:rsid w:val="00B71652"/>
    <w:rsid w:val="00B71993"/>
    <w:rsid w:val="00B71E40"/>
    <w:rsid w:val="00B74A56"/>
    <w:rsid w:val="00B85FF4"/>
    <w:rsid w:val="00B86E6F"/>
    <w:rsid w:val="00B91B8E"/>
    <w:rsid w:val="00B9500C"/>
    <w:rsid w:val="00B95F90"/>
    <w:rsid w:val="00BB24A7"/>
    <w:rsid w:val="00BB611B"/>
    <w:rsid w:val="00BB64F5"/>
    <w:rsid w:val="00BB75E2"/>
    <w:rsid w:val="00BC193C"/>
    <w:rsid w:val="00BC27EA"/>
    <w:rsid w:val="00BC428F"/>
    <w:rsid w:val="00BC5146"/>
    <w:rsid w:val="00BC5573"/>
    <w:rsid w:val="00BE0CF7"/>
    <w:rsid w:val="00BF48ED"/>
    <w:rsid w:val="00BF5201"/>
    <w:rsid w:val="00BF62F0"/>
    <w:rsid w:val="00C00335"/>
    <w:rsid w:val="00C14C9D"/>
    <w:rsid w:val="00C24A51"/>
    <w:rsid w:val="00C33626"/>
    <w:rsid w:val="00C3364E"/>
    <w:rsid w:val="00C3511B"/>
    <w:rsid w:val="00C45AAF"/>
    <w:rsid w:val="00C47CDA"/>
    <w:rsid w:val="00C5098C"/>
    <w:rsid w:val="00C53290"/>
    <w:rsid w:val="00C53873"/>
    <w:rsid w:val="00C652C1"/>
    <w:rsid w:val="00C66894"/>
    <w:rsid w:val="00C70BF2"/>
    <w:rsid w:val="00C7302B"/>
    <w:rsid w:val="00C80B7C"/>
    <w:rsid w:val="00C81F1F"/>
    <w:rsid w:val="00C86432"/>
    <w:rsid w:val="00C8726D"/>
    <w:rsid w:val="00C97078"/>
    <w:rsid w:val="00CA70BB"/>
    <w:rsid w:val="00CB2B24"/>
    <w:rsid w:val="00CC0F90"/>
    <w:rsid w:val="00CC32F0"/>
    <w:rsid w:val="00CC7855"/>
    <w:rsid w:val="00CD052F"/>
    <w:rsid w:val="00CD4925"/>
    <w:rsid w:val="00CE0988"/>
    <w:rsid w:val="00CE1D92"/>
    <w:rsid w:val="00CE2F20"/>
    <w:rsid w:val="00CE5E5F"/>
    <w:rsid w:val="00CF27B4"/>
    <w:rsid w:val="00CF582D"/>
    <w:rsid w:val="00D014D5"/>
    <w:rsid w:val="00D04CCD"/>
    <w:rsid w:val="00D121A0"/>
    <w:rsid w:val="00D1528D"/>
    <w:rsid w:val="00D2403F"/>
    <w:rsid w:val="00D27533"/>
    <w:rsid w:val="00D30C14"/>
    <w:rsid w:val="00D31439"/>
    <w:rsid w:val="00D317C6"/>
    <w:rsid w:val="00D35B5B"/>
    <w:rsid w:val="00D360E9"/>
    <w:rsid w:val="00D40DC8"/>
    <w:rsid w:val="00D50595"/>
    <w:rsid w:val="00D6132F"/>
    <w:rsid w:val="00D663E3"/>
    <w:rsid w:val="00D7041E"/>
    <w:rsid w:val="00D77C20"/>
    <w:rsid w:val="00D77D86"/>
    <w:rsid w:val="00D818FB"/>
    <w:rsid w:val="00D81BD9"/>
    <w:rsid w:val="00D901C6"/>
    <w:rsid w:val="00D91059"/>
    <w:rsid w:val="00D92FB3"/>
    <w:rsid w:val="00DA2104"/>
    <w:rsid w:val="00DB4748"/>
    <w:rsid w:val="00DB4DE6"/>
    <w:rsid w:val="00DC3B94"/>
    <w:rsid w:val="00DE023E"/>
    <w:rsid w:val="00DE1D29"/>
    <w:rsid w:val="00DE327E"/>
    <w:rsid w:val="00DF778E"/>
    <w:rsid w:val="00E00E00"/>
    <w:rsid w:val="00E06C01"/>
    <w:rsid w:val="00E12C91"/>
    <w:rsid w:val="00E23DE9"/>
    <w:rsid w:val="00E24253"/>
    <w:rsid w:val="00E30766"/>
    <w:rsid w:val="00E31DFB"/>
    <w:rsid w:val="00E323E3"/>
    <w:rsid w:val="00E33409"/>
    <w:rsid w:val="00E3588D"/>
    <w:rsid w:val="00E41250"/>
    <w:rsid w:val="00E56D60"/>
    <w:rsid w:val="00E604F4"/>
    <w:rsid w:val="00E615F4"/>
    <w:rsid w:val="00E63D5D"/>
    <w:rsid w:val="00E75178"/>
    <w:rsid w:val="00E907D4"/>
    <w:rsid w:val="00EA050D"/>
    <w:rsid w:val="00EA660D"/>
    <w:rsid w:val="00EA7FB5"/>
    <w:rsid w:val="00EB078E"/>
    <w:rsid w:val="00EB11F9"/>
    <w:rsid w:val="00EC18CF"/>
    <w:rsid w:val="00EC1959"/>
    <w:rsid w:val="00EC3743"/>
    <w:rsid w:val="00ED1FC0"/>
    <w:rsid w:val="00ED26BD"/>
    <w:rsid w:val="00ED59F7"/>
    <w:rsid w:val="00ED6A78"/>
    <w:rsid w:val="00ED72B9"/>
    <w:rsid w:val="00EE0540"/>
    <w:rsid w:val="00EE0D80"/>
    <w:rsid w:val="00EE292F"/>
    <w:rsid w:val="00EF2D51"/>
    <w:rsid w:val="00EF45FF"/>
    <w:rsid w:val="00EF4B10"/>
    <w:rsid w:val="00F0190D"/>
    <w:rsid w:val="00F049B6"/>
    <w:rsid w:val="00F22693"/>
    <w:rsid w:val="00F22A68"/>
    <w:rsid w:val="00F22A8D"/>
    <w:rsid w:val="00F271C5"/>
    <w:rsid w:val="00F3035F"/>
    <w:rsid w:val="00F317B4"/>
    <w:rsid w:val="00F34255"/>
    <w:rsid w:val="00F350BA"/>
    <w:rsid w:val="00F35210"/>
    <w:rsid w:val="00F37EAC"/>
    <w:rsid w:val="00F406C4"/>
    <w:rsid w:val="00F41696"/>
    <w:rsid w:val="00F47D29"/>
    <w:rsid w:val="00F665B9"/>
    <w:rsid w:val="00F67298"/>
    <w:rsid w:val="00F830D7"/>
    <w:rsid w:val="00F83AF5"/>
    <w:rsid w:val="00F849CF"/>
    <w:rsid w:val="00F97746"/>
    <w:rsid w:val="00FA284C"/>
    <w:rsid w:val="00FB1382"/>
    <w:rsid w:val="00FB2DC2"/>
    <w:rsid w:val="00FB36B0"/>
    <w:rsid w:val="00FC06BA"/>
    <w:rsid w:val="00FC5222"/>
    <w:rsid w:val="00FC6520"/>
    <w:rsid w:val="00FD6657"/>
    <w:rsid w:val="00FD6A70"/>
    <w:rsid w:val="00FE2DCB"/>
    <w:rsid w:val="00FE626F"/>
    <w:rsid w:val="00FE6EE8"/>
    <w:rsid w:val="00FF6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3F"/>
    <w:pPr>
      <w:spacing w:line="240" w:lineRule="auto"/>
    </w:pPr>
  </w:style>
  <w:style w:type="paragraph" w:styleId="Heading1">
    <w:name w:val="heading 1"/>
    <w:basedOn w:val="Normal"/>
    <w:next w:val="Normal"/>
    <w:link w:val="Heading1Char"/>
    <w:uiPriority w:val="99"/>
    <w:qFormat/>
    <w:rsid w:val="00010D88"/>
    <w:pPr>
      <w:keepNext/>
      <w:spacing w:before="240" w:after="60"/>
      <w:outlineLvl w:val="0"/>
    </w:pPr>
    <w:rPr>
      <w:b/>
      <w:bCs/>
      <w:kern w:val="32"/>
      <w:szCs w:val="24"/>
    </w:rPr>
  </w:style>
  <w:style w:type="paragraph" w:styleId="Heading2">
    <w:name w:val="heading 2"/>
    <w:basedOn w:val="Normal"/>
    <w:next w:val="Normal"/>
    <w:link w:val="Heading2Char"/>
    <w:uiPriority w:val="99"/>
    <w:qFormat/>
    <w:rsid w:val="00ED6A78"/>
    <w:pPr>
      <w:keepNext/>
      <w:outlineLvl w:val="1"/>
    </w:pPr>
    <w:rPr>
      <w:rFonts w:ascii="Times" w:hAnsi="Times"/>
      <w:i/>
      <w:iCs/>
      <w:szCs w:val="28"/>
    </w:rPr>
  </w:style>
  <w:style w:type="paragraph" w:styleId="Heading3">
    <w:name w:val="heading 3"/>
    <w:basedOn w:val="Normal"/>
    <w:next w:val="Normal"/>
    <w:link w:val="Heading3Char"/>
    <w:uiPriority w:val="99"/>
    <w:qFormat/>
    <w:rsid w:val="00010D88"/>
    <w:pPr>
      <w:keepNext/>
      <w:outlineLvl w:val="2"/>
    </w:pPr>
    <w:rPr>
      <w:bCs/>
      <w:szCs w:val="26"/>
      <w:u w:val="single"/>
    </w:rPr>
  </w:style>
  <w:style w:type="paragraph" w:styleId="Heading4">
    <w:name w:val="heading 4"/>
    <w:basedOn w:val="Normal"/>
    <w:next w:val="Normal"/>
    <w:link w:val="Heading4Char"/>
    <w:uiPriority w:val="99"/>
    <w:qFormat/>
    <w:rsid w:val="00ED6A78"/>
    <w:pPr>
      <w:keepNext/>
      <w:ind w:firstLine="360"/>
      <w:outlineLvl w:val="3"/>
    </w:pPr>
    <w:rPr>
      <w:rFonts w:ascii="Arial" w:hAnsi="Arial" w:cs="Arial"/>
      <w:b/>
      <w:bCs/>
      <w:sz w:val="20"/>
    </w:rPr>
  </w:style>
  <w:style w:type="paragraph" w:styleId="Heading5">
    <w:name w:val="heading 5"/>
    <w:basedOn w:val="Normal"/>
    <w:next w:val="Normal"/>
    <w:link w:val="Heading5Char"/>
    <w:uiPriority w:val="99"/>
    <w:qFormat/>
    <w:rsid w:val="00ED6A78"/>
    <w:pPr>
      <w:keepNext/>
      <w:spacing w:line="280" w:lineRule="exact"/>
      <w:outlineLvl w:val="4"/>
    </w:pPr>
    <w:rPr>
      <w:rFonts w:ascii="Arial" w:hAnsi="Arial" w:cs="Arial"/>
      <w:b/>
      <w:bCs/>
      <w:sz w:val="20"/>
      <w:szCs w:val="28"/>
    </w:rPr>
  </w:style>
  <w:style w:type="paragraph" w:styleId="Heading6">
    <w:name w:val="heading 6"/>
    <w:basedOn w:val="Normal"/>
    <w:next w:val="Normal"/>
    <w:link w:val="Heading6Char"/>
    <w:uiPriority w:val="99"/>
    <w:qFormat/>
    <w:rsid w:val="00ED6A78"/>
    <w:pPr>
      <w:keepNext/>
      <w:spacing w:line="360" w:lineRule="exact"/>
      <w:ind w:left="144"/>
      <w:outlineLvl w:val="5"/>
    </w:pPr>
    <w:rPr>
      <w:rFonts w:ascii="Arial" w:hAnsi="Arial"/>
      <w:b/>
      <w:bCs/>
      <w:sz w:val="20"/>
      <w:szCs w:val="28"/>
    </w:rPr>
  </w:style>
  <w:style w:type="paragraph" w:styleId="Heading7">
    <w:name w:val="heading 7"/>
    <w:basedOn w:val="Normal"/>
    <w:next w:val="Normal"/>
    <w:link w:val="Heading7Char"/>
    <w:uiPriority w:val="99"/>
    <w:qFormat/>
    <w:rsid w:val="00ED6A78"/>
    <w:pPr>
      <w:keepNext/>
      <w:outlineLvl w:val="6"/>
    </w:pPr>
    <w:rPr>
      <w:rFonts w:ascii="Arial Black" w:hAnsi="Arial Black" w:cs="Arial"/>
      <w:b/>
      <w:bCs/>
      <w:i/>
      <w:iCs/>
      <w:sz w:val="28"/>
    </w:rPr>
  </w:style>
  <w:style w:type="paragraph" w:styleId="Heading8">
    <w:name w:val="heading 8"/>
    <w:basedOn w:val="Normal"/>
    <w:next w:val="Normal"/>
    <w:link w:val="Heading8Char"/>
    <w:uiPriority w:val="99"/>
    <w:qFormat/>
    <w:rsid w:val="00ED6A78"/>
    <w:pPr>
      <w:keepNext/>
      <w:outlineLvl w:val="7"/>
    </w:pPr>
    <w:rPr>
      <w:rFonts w:ascii="Arial Black" w:hAnsi="Arial Black"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0D88"/>
    <w:rPr>
      <w:b/>
      <w:bCs/>
      <w:kern w:val="32"/>
      <w:szCs w:val="24"/>
    </w:rPr>
  </w:style>
  <w:style w:type="character" w:customStyle="1" w:styleId="Heading2Char">
    <w:name w:val="Heading 2 Char"/>
    <w:link w:val="Heading2"/>
    <w:uiPriority w:val="9"/>
    <w:semiHidden/>
    <w:rsid w:val="006F7949"/>
    <w:rPr>
      <w:rFonts w:ascii="Cambria" w:eastAsia="Times New Roman" w:hAnsi="Cambria" w:cs="Times New Roman"/>
      <w:b/>
      <w:bCs/>
      <w:i/>
      <w:iCs/>
      <w:sz w:val="28"/>
      <w:szCs w:val="28"/>
    </w:rPr>
  </w:style>
  <w:style w:type="character" w:customStyle="1" w:styleId="Heading3Char">
    <w:name w:val="Heading 3 Char"/>
    <w:link w:val="Heading3"/>
    <w:uiPriority w:val="99"/>
    <w:rsid w:val="00010D88"/>
    <w:rPr>
      <w:bCs/>
      <w:szCs w:val="26"/>
      <w:u w:val="single"/>
    </w:rPr>
  </w:style>
  <w:style w:type="character" w:customStyle="1" w:styleId="Heading4Char">
    <w:name w:val="Heading 4 Char"/>
    <w:link w:val="Heading4"/>
    <w:uiPriority w:val="9"/>
    <w:semiHidden/>
    <w:rsid w:val="006F7949"/>
    <w:rPr>
      <w:rFonts w:ascii="Calibri" w:eastAsia="Times New Roman" w:hAnsi="Calibri" w:cs="Times New Roman"/>
      <w:b/>
      <w:bCs/>
      <w:sz w:val="28"/>
      <w:szCs w:val="28"/>
    </w:rPr>
  </w:style>
  <w:style w:type="character" w:customStyle="1" w:styleId="Heading5Char">
    <w:name w:val="Heading 5 Char"/>
    <w:link w:val="Heading5"/>
    <w:uiPriority w:val="9"/>
    <w:semiHidden/>
    <w:rsid w:val="006F794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F7949"/>
    <w:rPr>
      <w:rFonts w:ascii="Calibri" w:eastAsia="Times New Roman" w:hAnsi="Calibri" w:cs="Times New Roman"/>
      <w:b/>
      <w:bCs/>
    </w:rPr>
  </w:style>
  <w:style w:type="character" w:customStyle="1" w:styleId="Heading7Char">
    <w:name w:val="Heading 7 Char"/>
    <w:link w:val="Heading7"/>
    <w:uiPriority w:val="9"/>
    <w:semiHidden/>
    <w:rsid w:val="006F7949"/>
    <w:rPr>
      <w:rFonts w:ascii="Calibri" w:eastAsia="Times New Roman" w:hAnsi="Calibri" w:cs="Times New Roman"/>
      <w:sz w:val="24"/>
      <w:szCs w:val="24"/>
    </w:rPr>
  </w:style>
  <w:style w:type="character" w:customStyle="1" w:styleId="Heading8Char">
    <w:name w:val="Heading 8 Char"/>
    <w:link w:val="Heading8"/>
    <w:uiPriority w:val="9"/>
    <w:semiHidden/>
    <w:rsid w:val="006F7949"/>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ED6A78"/>
    <w:rPr>
      <w:rFonts w:ascii="Tahoma" w:hAnsi="Tahoma" w:cs="Tahoma"/>
      <w:sz w:val="16"/>
      <w:szCs w:val="16"/>
    </w:rPr>
  </w:style>
  <w:style w:type="character" w:customStyle="1" w:styleId="BalloonTextChar">
    <w:name w:val="Balloon Text Char"/>
    <w:link w:val="BalloonText"/>
    <w:uiPriority w:val="99"/>
    <w:semiHidden/>
    <w:rsid w:val="006F7949"/>
    <w:rPr>
      <w:sz w:val="0"/>
      <w:szCs w:val="0"/>
    </w:rPr>
  </w:style>
  <w:style w:type="character" w:styleId="Hyperlink">
    <w:name w:val="Hyperlink"/>
    <w:uiPriority w:val="99"/>
    <w:rsid w:val="00ED6A78"/>
    <w:rPr>
      <w:rFonts w:cs="Times New Roman"/>
      <w:color w:val="0000FF"/>
      <w:u w:val="single"/>
    </w:rPr>
  </w:style>
  <w:style w:type="paragraph" w:styleId="BodyText">
    <w:name w:val="Body Text"/>
    <w:basedOn w:val="Normal"/>
    <w:link w:val="BodyTextChar"/>
    <w:uiPriority w:val="99"/>
    <w:rsid w:val="00ED6A78"/>
    <w:pPr>
      <w:jc w:val="both"/>
    </w:pPr>
    <w:rPr>
      <w:rFonts w:ascii="Arial" w:hAnsi="Arial" w:cs="Arial"/>
      <w:b/>
      <w:sz w:val="17"/>
      <w:szCs w:val="18"/>
    </w:rPr>
  </w:style>
  <w:style w:type="character" w:customStyle="1" w:styleId="BodyTextChar">
    <w:name w:val="Body Text Char"/>
    <w:link w:val="BodyText"/>
    <w:uiPriority w:val="99"/>
    <w:semiHidden/>
    <w:rsid w:val="006F7949"/>
    <w:rPr>
      <w:sz w:val="24"/>
      <w:szCs w:val="24"/>
    </w:rPr>
  </w:style>
  <w:style w:type="character" w:styleId="FollowedHyperlink">
    <w:name w:val="FollowedHyperlink"/>
    <w:uiPriority w:val="99"/>
    <w:rsid w:val="00ED6A78"/>
    <w:rPr>
      <w:rFonts w:cs="Times New Roman"/>
      <w:color w:val="800080"/>
      <w:u w:val="single"/>
    </w:rPr>
  </w:style>
  <w:style w:type="paragraph" w:styleId="Header">
    <w:name w:val="header"/>
    <w:basedOn w:val="Normal"/>
    <w:link w:val="HeaderChar"/>
    <w:rsid w:val="00B86E6F"/>
    <w:pPr>
      <w:tabs>
        <w:tab w:val="center" w:pos="4680"/>
        <w:tab w:val="right" w:pos="9360"/>
      </w:tabs>
    </w:pPr>
  </w:style>
  <w:style w:type="character" w:customStyle="1" w:styleId="HeaderChar">
    <w:name w:val="Header Char"/>
    <w:link w:val="Header"/>
    <w:locked/>
    <w:rsid w:val="00B86E6F"/>
    <w:rPr>
      <w:sz w:val="24"/>
    </w:rPr>
  </w:style>
  <w:style w:type="paragraph" w:styleId="Footer">
    <w:name w:val="footer"/>
    <w:basedOn w:val="Normal"/>
    <w:link w:val="FooterChar"/>
    <w:uiPriority w:val="99"/>
    <w:rsid w:val="00B86E6F"/>
    <w:pPr>
      <w:tabs>
        <w:tab w:val="center" w:pos="4680"/>
        <w:tab w:val="right" w:pos="9360"/>
      </w:tabs>
    </w:pPr>
  </w:style>
  <w:style w:type="character" w:customStyle="1" w:styleId="FooterChar">
    <w:name w:val="Footer Char"/>
    <w:link w:val="Footer"/>
    <w:uiPriority w:val="99"/>
    <w:locked/>
    <w:rsid w:val="00B86E6F"/>
    <w:rPr>
      <w:sz w:val="24"/>
    </w:rPr>
  </w:style>
  <w:style w:type="paragraph" w:customStyle="1" w:styleId="ReturnAddress">
    <w:name w:val="Return Address"/>
    <w:basedOn w:val="Normal"/>
    <w:uiPriority w:val="99"/>
    <w:rsid w:val="000970CD"/>
    <w:pPr>
      <w:keepLines/>
      <w:ind w:right="4320"/>
    </w:pPr>
    <w:rPr>
      <w:sz w:val="20"/>
    </w:rPr>
  </w:style>
  <w:style w:type="paragraph" w:styleId="BodyText2">
    <w:name w:val="Body Text 2"/>
    <w:basedOn w:val="Normal"/>
    <w:link w:val="BodyText2Char"/>
    <w:uiPriority w:val="99"/>
    <w:rsid w:val="002712EE"/>
    <w:pPr>
      <w:spacing w:after="120" w:line="480" w:lineRule="auto"/>
    </w:pPr>
  </w:style>
  <w:style w:type="character" w:customStyle="1" w:styleId="BodyText2Char">
    <w:name w:val="Body Text 2 Char"/>
    <w:link w:val="BodyText2"/>
    <w:uiPriority w:val="99"/>
    <w:locked/>
    <w:rsid w:val="002712EE"/>
    <w:rPr>
      <w:sz w:val="24"/>
    </w:rPr>
  </w:style>
  <w:style w:type="paragraph" w:styleId="BodyTextIndent">
    <w:name w:val="Body Text Indent"/>
    <w:basedOn w:val="Normal"/>
    <w:link w:val="BodyTextIndentChar"/>
    <w:uiPriority w:val="99"/>
    <w:rsid w:val="002712EE"/>
    <w:pPr>
      <w:spacing w:after="120"/>
      <w:ind w:left="360"/>
    </w:pPr>
  </w:style>
  <w:style w:type="character" w:customStyle="1" w:styleId="BodyTextIndentChar">
    <w:name w:val="Body Text Indent Char"/>
    <w:link w:val="BodyTextIndent"/>
    <w:uiPriority w:val="99"/>
    <w:locked/>
    <w:rsid w:val="002712EE"/>
    <w:rPr>
      <w:sz w:val="24"/>
    </w:rPr>
  </w:style>
  <w:style w:type="paragraph" w:styleId="Title">
    <w:name w:val="Title"/>
    <w:basedOn w:val="Normal"/>
    <w:link w:val="TitleChar"/>
    <w:qFormat/>
    <w:locked/>
    <w:rsid w:val="00CC7855"/>
    <w:pPr>
      <w:jc w:val="center"/>
    </w:pPr>
    <w:rPr>
      <w:rFonts w:ascii="Arial" w:hAnsi="Arial"/>
      <w:b/>
      <w:caps/>
      <w:szCs w:val="24"/>
    </w:rPr>
  </w:style>
  <w:style w:type="character" w:customStyle="1" w:styleId="TitleChar">
    <w:name w:val="Title Char"/>
    <w:basedOn w:val="DefaultParagraphFont"/>
    <w:link w:val="Title"/>
    <w:rsid w:val="00CC7855"/>
    <w:rPr>
      <w:rFonts w:ascii="Arial" w:hAnsi="Arial"/>
      <w:b/>
      <w:caps/>
      <w:szCs w:val="24"/>
    </w:rPr>
  </w:style>
  <w:style w:type="character" w:styleId="PlaceholderText">
    <w:name w:val="Placeholder Text"/>
    <w:basedOn w:val="DefaultParagraphFont"/>
    <w:uiPriority w:val="99"/>
    <w:semiHidden/>
    <w:rsid w:val="003A449C"/>
    <w:rPr>
      <w:color w:val="808080"/>
    </w:rPr>
  </w:style>
  <w:style w:type="paragraph" w:styleId="TOCHeading">
    <w:name w:val="TOC Heading"/>
    <w:basedOn w:val="Heading1"/>
    <w:next w:val="Normal"/>
    <w:uiPriority w:val="39"/>
    <w:semiHidden/>
    <w:unhideWhenUsed/>
    <w:qFormat/>
    <w:rsid w:val="00010D8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10D88"/>
    <w:pPr>
      <w:spacing w:after="100"/>
    </w:pPr>
  </w:style>
  <w:style w:type="paragraph" w:styleId="TOC2">
    <w:name w:val="toc 2"/>
    <w:basedOn w:val="Normal"/>
    <w:next w:val="Normal"/>
    <w:autoRedefine/>
    <w:uiPriority w:val="39"/>
    <w:unhideWhenUsed/>
    <w:rsid w:val="00010D88"/>
    <w:pPr>
      <w:spacing w:after="100"/>
      <w:ind w:left="240"/>
    </w:pPr>
  </w:style>
  <w:style w:type="paragraph" w:styleId="TOC3">
    <w:name w:val="toc 3"/>
    <w:basedOn w:val="Normal"/>
    <w:next w:val="Normal"/>
    <w:autoRedefine/>
    <w:uiPriority w:val="39"/>
    <w:unhideWhenUsed/>
    <w:rsid w:val="00010D88"/>
    <w:pPr>
      <w:spacing w:after="100"/>
      <w:ind w:left="480"/>
    </w:pPr>
  </w:style>
  <w:style w:type="paragraph" w:customStyle="1" w:styleId="citation1">
    <w:name w:val="citation1"/>
    <w:basedOn w:val="Normal"/>
    <w:rsid w:val="00E06C01"/>
    <w:pPr>
      <w:spacing w:line="480" w:lineRule="auto"/>
      <w:ind w:hanging="375"/>
    </w:pPr>
    <w:rPr>
      <w:sz w:val="18"/>
      <w:szCs w:val="18"/>
    </w:rPr>
  </w:style>
  <w:style w:type="character" w:styleId="Emphasis">
    <w:name w:val="Emphasis"/>
    <w:basedOn w:val="DefaultParagraphFont"/>
    <w:uiPriority w:val="20"/>
    <w:qFormat/>
    <w:locked/>
    <w:rsid w:val="00E06C01"/>
    <w:rPr>
      <w:i/>
      <w:iCs/>
    </w:rPr>
  </w:style>
  <w:style w:type="paragraph" w:styleId="ListParagraph">
    <w:name w:val="List Paragraph"/>
    <w:basedOn w:val="Normal"/>
    <w:uiPriority w:val="34"/>
    <w:qFormat/>
    <w:rsid w:val="00D663E3"/>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4C35D5"/>
    <w:rPr>
      <w:rFonts w:eastAsiaTheme="minorHAnsi"/>
      <w:szCs w:val="24"/>
    </w:rPr>
  </w:style>
  <w:style w:type="paragraph" w:customStyle="1" w:styleId="Default">
    <w:name w:val="Default"/>
    <w:rsid w:val="00922A9E"/>
    <w:pPr>
      <w:autoSpaceDE w:val="0"/>
      <w:autoSpaceDN w:val="0"/>
      <w:adjustRightInd w:val="0"/>
      <w:spacing w:line="240" w:lineRule="auto"/>
    </w:pPr>
    <w:rPr>
      <w:rFonts w:ascii="Arial" w:eastAsiaTheme="minorHAnsi" w:hAnsi="Arial" w:cs="Arial"/>
      <w:color w:val="000000"/>
      <w:szCs w:val="24"/>
    </w:rPr>
  </w:style>
  <w:style w:type="paragraph" w:styleId="ListBullet5">
    <w:name w:val="List Bullet 5"/>
    <w:basedOn w:val="Normal"/>
    <w:uiPriority w:val="99"/>
    <w:rsid w:val="00735925"/>
    <w:pPr>
      <w:numPr>
        <w:numId w:val="13"/>
      </w:numPr>
      <w:outlineLvl w:val="8"/>
    </w:pPr>
    <w:rPr>
      <w:rFonts w:ascii="Verdana" w:hAnsi="Verdana"/>
      <w:sz w:val="22"/>
      <w:szCs w:val="24"/>
    </w:rPr>
  </w:style>
  <w:style w:type="paragraph" w:customStyle="1" w:styleId="TableParagraph">
    <w:name w:val="Table Paragraph"/>
    <w:basedOn w:val="Normal"/>
    <w:uiPriority w:val="1"/>
    <w:qFormat/>
    <w:rsid w:val="00411E5D"/>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A14C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D3B97"/>
    <w:pPr>
      <w:spacing w:before="100" w:beforeAutospacing="1" w:after="100" w:afterAutospacing="1"/>
    </w:pPr>
    <w:rPr>
      <w:szCs w:val="24"/>
    </w:rPr>
  </w:style>
  <w:style w:type="paragraph" w:customStyle="1" w:styleId="xdefault">
    <w:name w:val="x_default"/>
    <w:basedOn w:val="Normal"/>
    <w:rsid w:val="00AD3B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B71993"/>
    <w:rPr>
      <w:sz w:val="16"/>
      <w:szCs w:val="16"/>
    </w:rPr>
  </w:style>
  <w:style w:type="paragraph" w:styleId="CommentText">
    <w:name w:val="annotation text"/>
    <w:basedOn w:val="Normal"/>
    <w:link w:val="CommentTextChar"/>
    <w:uiPriority w:val="99"/>
    <w:semiHidden/>
    <w:unhideWhenUsed/>
    <w:rsid w:val="00B71993"/>
    <w:rPr>
      <w:sz w:val="20"/>
    </w:rPr>
  </w:style>
  <w:style w:type="character" w:customStyle="1" w:styleId="CommentTextChar">
    <w:name w:val="Comment Text Char"/>
    <w:basedOn w:val="DefaultParagraphFont"/>
    <w:link w:val="CommentText"/>
    <w:uiPriority w:val="99"/>
    <w:semiHidden/>
    <w:rsid w:val="00B71993"/>
    <w:rPr>
      <w:sz w:val="20"/>
    </w:rPr>
  </w:style>
  <w:style w:type="paragraph" w:styleId="CommentSubject">
    <w:name w:val="annotation subject"/>
    <w:basedOn w:val="CommentText"/>
    <w:next w:val="CommentText"/>
    <w:link w:val="CommentSubjectChar"/>
    <w:uiPriority w:val="99"/>
    <w:semiHidden/>
    <w:unhideWhenUsed/>
    <w:rsid w:val="00B71993"/>
    <w:rPr>
      <w:b/>
      <w:bCs/>
    </w:rPr>
  </w:style>
  <w:style w:type="character" w:customStyle="1" w:styleId="CommentSubjectChar">
    <w:name w:val="Comment Subject Char"/>
    <w:basedOn w:val="CommentTextChar"/>
    <w:link w:val="CommentSubject"/>
    <w:uiPriority w:val="99"/>
    <w:semiHidden/>
    <w:rsid w:val="00B71993"/>
    <w:rPr>
      <w:b/>
      <w:bCs/>
      <w:sz w:val="20"/>
    </w:rPr>
  </w:style>
  <w:style w:type="paragraph" w:styleId="Revision">
    <w:name w:val="Revision"/>
    <w:hidden/>
    <w:uiPriority w:val="99"/>
    <w:semiHidden/>
    <w:rsid w:val="00D818FB"/>
    <w:pPr>
      <w:spacing w:line="240" w:lineRule="auto"/>
    </w:pPr>
  </w:style>
  <w:style w:type="character" w:styleId="Strong">
    <w:name w:val="Strong"/>
    <w:basedOn w:val="DefaultParagraphFont"/>
    <w:qFormat/>
    <w:locked/>
    <w:rsid w:val="00D014D5"/>
    <w:rPr>
      <w:b/>
      <w:bCs/>
    </w:rPr>
  </w:style>
  <w:style w:type="paragraph" w:customStyle="1" w:styleId="specificfields">
    <w:name w:val="specificfields"/>
    <w:basedOn w:val="Normal"/>
    <w:rsid w:val="000D2D80"/>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1612">
      <w:bodyDiv w:val="1"/>
      <w:marLeft w:val="0"/>
      <w:marRight w:val="0"/>
      <w:marTop w:val="0"/>
      <w:marBottom w:val="0"/>
      <w:divBdr>
        <w:top w:val="none" w:sz="0" w:space="0" w:color="auto"/>
        <w:left w:val="none" w:sz="0" w:space="0" w:color="auto"/>
        <w:bottom w:val="none" w:sz="0" w:space="0" w:color="auto"/>
        <w:right w:val="none" w:sz="0" w:space="0" w:color="auto"/>
      </w:divBdr>
      <w:divsChild>
        <w:div w:id="2127314125">
          <w:marLeft w:val="0"/>
          <w:marRight w:val="0"/>
          <w:marTop w:val="0"/>
          <w:marBottom w:val="0"/>
          <w:divBdr>
            <w:top w:val="none" w:sz="0" w:space="0" w:color="auto"/>
            <w:left w:val="none" w:sz="0" w:space="0" w:color="auto"/>
            <w:bottom w:val="none" w:sz="0" w:space="0" w:color="auto"/>
            <w:right w:val="none" w:sz="0" w:space="0" w:color="auto"/>
          </w:divBdr>
          <w:divsChild>
            <w:div w:id="917012379">
              <w:marLeft w:val="0"/>
              <w:marRight w:val="0"/>
              <w:marTop w:val="0"/>
              <w:marBottom w:val="0"/>
              <w:divBdr>
                <w:top w:val="none" w:sz="0" w:space="0" w:color="auto"/>
                <w:left w:val="none" w:sz="0" w:space="0" w:color="auto"/>
                <w:bottom w:val="none" w:sz="0" w:space="0" w:color="auto"/>
                <w:right w:val="none" w:sz="0" w:space="0" w:color="auto"/>
              </w:divBdr>
              <w:divsChild>
                <w:div w:id="1733965509">
                  <w:marLeft w:val="0"/>
                  <w:marRight w:val="0"/>
                  <w:marTop w:val="0"/>
                  <w:marBottom w:val="0"/>
                  <w:divBdr>
                    <w:top w:val="none" w:sz="0" w:space="0" w:color="auto"/>
                    <w:left w:val="none" w:sz="0" w:space="0" w:color="auto"/>
                    <w:bottom w:val="none" w:sz="0" w:space="0" w:color="auto"/>
                    <w:right w:val="none" w:sz="0" w:space="0" w:color="auto"/>
                  </w:divBdr>
                  <w:divsChild>
                    <w:div w:id="179469967">
                      <w:marLeft w:val="0"/>
                      <w:marRight w:val="0"/>
                      <w:marTop w:val="0"/>
                      <w:marBottom w:val="0"/>
                      <w:divBdr>
                        <w:top w:val="none" w:sz="0" w:space="0" w:color="auto"/>
                        <w:left w:val="none" w:sz="0" w:space="0" w:color="auto"/>
                        <w:bottom w:val="none" w:sz="0" w:space="0" w:color="auto"/>
                        <w:right w:val="none" w:sz="0" w:space="0" w:color="auto"/>
                      </w:divBdr>
                      <w:divsChild>
                        <w:div w:id="1204169357">
                          <w:marLeft w:val="0"/>
                          <w:marRight w:val="0"/>
                          <w:marTop w:val="0"/>
                          <w:marBottom w:val="0"/>
                          <w:divBdr>
                            <w:top w:val="none" w:sz="0" w:space="0" w:color="auto"/>
                            <w:left w:val="none" w:sz="0" w:space="0" w:color="auto"/>
                            <w:bottom w:val="none" w:sz="0" w:space="0" w:color="auto"/>
                            <w:right w:val="none" w:sz="0" w:space="0" w:color="auto"/>
                          </w:divBdr>
                          <w:divsChild>
                            <w:div w:id="1239251094">
                              <w:marLeft w:val="0"/>
                              <w:marRight w:val="0"/>
                              <w:marTop w:val="0"/>
                              <w:marBottom w:val="0"/>
                              <w:divBdr>
                                <w:top w:val="none" w:sz="0" w:space="0" w:color="auto"/>
                                <w:left w:val="none" w:sz="0" w:space="0" w:color="auto"/>
                                <w:bottom w:val="none" w:sz="0" w:space="0" w:color="auto"/>
                                <w:right w:val="none" w:sz="0" w:space="0" w:color="auto"/>
                              </w:divBdr>
                              <w:divsChild>
                                <w:div w:id="137041960">
                                  <w:marLeft w:val="0"/>
                                  <w:marRight w:val="0"/>
                                  <w:marTop w:val="0"/>
                                  <w:marBottom w:val="0"/>
                                  <w:divBdr>
                                    <w:top w:val="none" w:sz="0" w:space="0" w:color="auto"/>
                                    <w:left w:val="none" w:sz="0" w:space="0" w:color="auto"/>
                                    <w:bottom w:val="none" w:sz="0" w:space="0" w:color="auto"/>
                                    <w:right w:val="none" w:sz="0" w:space="0" w:color="auto"/>
                                  </w:divBdr>
                                  <w:divsChild>
                                    <w:div w:id="1656912151">
                                      <w:marLeft w:val="0"/>
                                      <w:marRight w:val="0"/>
                                      <w:marTop w:val="0"/>
                                      <w:marBottom w:val="0"/>
                                      <w:divBdr>
                                        <w:top w:val="none" w:sz="0" w:space="0" w:color="auto"/>
                                        <w:left w:val="none" w:sz="0" w:space="0" w:color="auto"/>
                                        <w:bottom w:val="none" w:sz="0" w:space="0" w:color="auto"/>
                                        <w:right w:val="none" w:sz="0" w:space="0" w:color="auto"/>
                                      </w:divBdr>
                                      <w:divsChild>
                                        <w:div w:id="134765183">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sChild>
                                                <w:div w:id="1361585877">
                                                  <w:marLeft w:val="0"/>
                                                  <w:marRight w:val="0"/>
                                                  <w:marTop w:val="0"/>
                                                  <w:marBottom w:val="0"/>
                                                  <w:divBdr>
                                                    <w:top w:val="none" w:sz="0" w:space="0" w:color="auto"/>
                                                    <w:left w:val="none" w:sz="0" w:space="0" w:color="auto"/>
                                                    <w:bottom w:val="none" w:sz="0" w:space="0" w:color="auto"/>
                                                    <w:right w:val="none" w:sz="0" w:space="0" w:color="auto"/>
                                                  </w:divBdr>
                                                  <w:divsChild>
                                                    <w:div w:id="887954162">
                                                      <w:marLeft w:val="0"/>
                                                      <w:marRight w:val="0"/>
                                                      <w:marTop w:val="0"/>
                                                      <w:marBottom w:val="0"/>
                                                      <w:divBdr>
                                                        <w:top w:val="none" w:sz="0" w:space="0" w:color="auto"/>
                                                        <w:left w:val="none" w:sz="0" w:space="0" w:color="auto"/>
                                                        <w:bottom w:val="none" w:sz="0" w:space="0" w:color="auto"/>
                                                        <w:right w:val="none" w:sz="0" w:space="0" w:color="auto"/>
                                                      </w:divBdr>
                                                      <w:divsChild>
                                                        <w:div w:id="922647989">
                                                          <w:marLeft w:val="0"/>
                                                          <w:marRight w:val="0"/>
                                                          <w:marTop w:val="0"/>
                                                          <w:marBottom w:val="0"/>
                                                          <w:divBdr>
                                                            <w:top w:val="none" w:sz="0" w:space="0" w:color="auto"/>
                                                            <w:left w:val="none" w:sz="0" w:space="0" w:color="auto"/>
                                                            <w:bottom w:val="none" w:sz="0" w:space="0" w:color="auto"/>
                                                            <w:right w:val="none" w:sz="0" w:space="0" w:color="auto"/>
                                                          </w:divBdr>
                                                          <w:divsChild>
                                                            <w:div w:id="1452749959">
                                                              <w:marLeft w:val="0"/>
                                                              <w:marRight w:val="0"/>
                                                              <w:marTop w:val="0"/>
                                                              <w:marBottom w:val="0"/>
                                                              <w:divBdr>
                                                                <w:top w:val="none" w:sz="0" w:space="0" w:color="auto"/>
                                                                <w:left w:val="none" w:sz="0" w:space="0" w:color="auto"/>
                                                                <w:bottom w:val="none" w:sz="0" w:space="0" w:color="auto"/>
                                                                <w:right w:val="none" w:sz="0" w:space="0" w:color="auto"/>
                                                              </w:divBdr>
                                                              <w:divsChild>
                                                                <w:div w:id="1358236551">
                                                                  <w:marLeft w:val="0"/>
                                                                  <w:marRight w:val="0"/>
                                                                  <w:marTop w:val="0"/>
                                                                  <w:marBottom w:val="0"/>
                                                                  <w:divBdr>
                                                                    <w:top w:val="none" w:sz="0" w:space="0" w:color="auto"/>
                                                                    <w:left w:val="none" w:sz="0" w:space="0" w:color="auto"/>
                                                                    <w:bottom w:val="none" w:sz="0" w:space="0" w:color="auto"/>
                                                                    <w:right w:val="none" w:sz="0" w:space="0" w:color="auto"/>
                                                                  </w:divBdr>
                                                                  <w:divsChild>
                                                                    <w:div w:id="748696001">
                                                                      <w:marLeft w:val="0"/>
                                                                      <w:marRight w:val="0"/>
                                                                      <w:marTop w:val="0"/>
                                                                      <w:marBottom w:val="0"/>
                                                                      <w:divBdr>
                                                                        <w:top w:val="none" w:sz="0" w:space="0" w:color="auto"/>
                                                                        <w:left w:val="none" w:sz="0" w:space="0" w:color="auto"/>
                                                                        <w:bottom w:val="none" w:sz="0" w:space="0" w:color="auto"/>
                                                                        <w:right w:val="none" w:sz="0" w:space="0" w:color="auto"/>
                                                                      </w:divBdr>
                                                                      <w:divsChild>
                                                                        <w:div w:id="87511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552621">
                                                                              <w:marLeft w:val="0"/>
                                                                              <w:marRight w:val="0"/>
                                                                              <w:marTop w:val="0"/>
                                                                              <w:marBottom w:val="0"/>
                                                                              <w:divBdr>
                                                                                <w:top w:val="none" w:sz="0" w:space="0" w:color="auto"/>
                                                                                <w:left w:val="none" w:sz="0" w:space="0" w:color="auto"/>
                                                                                <w:bottom w:val="none" w:sz="0" w:space="0" w:color="auto"/>
                                                                                <w:right w:val="none" w:sz="0" w:space="0" w:color="auto"/>
                                                                              </w:divBdr>
                                                                              <w:divsChild>
                                                                                <w:div w:id="1850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134060">
      <w:bodyDiv w:val="1"/>
      <w:marLeft w:val="0"/>
      <w:marRight w:val="0"/>
      <w:marTop w:val="0"/>
      <w:marBottom w:val="0"/>
      <w:divBdr>
        <w:top w:val="none" w:sz="0" w:space="0" w:color="auto"/>
        <w:left w:val="none" w:sz="0" w:space="0" w:color="auto"/>
        <w:bottom w:val="none" w:sz="0" w:space="0" w:color="auto"/>
        <w:right w:val="none" w:sz="0" w:space="0" w:color="auto"/>
      </w:divBdr>
    </w:div>
    <w:div w:id="765657715">
      <w:bodyDiv w:val="1"/>
      <w:marLeft w:val="0"/>
      <w:marRight w:val="0"/>
      <w:marTop w:val="0"/>
      <w:marBottom w:val="0"/>
      <w:divBdr>
        <w:top w:val="none" w:sz="0" w:space="0" w:color="auto"/>
        <w:left w:val="none" w:sz="0" w:space="0" w:color="auto"/>
        <w:bottom w:val="none" w:sz="0" w:space="0" w:color="auto"/>
        <w:right w:val="none" w:sz="0" w:space="0" w:color="auto"/>
      </w:divBdr>
    </w:div>
    <w:div w:id="772895560">
      <w:bodyDiv w:val="1"/>
      <w:marLeft w:val="0"/>
      <w:marRight w:val="0"/>
      <w:marTop w:val="0"/>
      <w:marBottom w:val="0"/>
      <w:divBdr>
        <w:top w:val="none" w:sz="0" w:space="0" w:color="auto"/>
        <w:left w:val="none" w:sz="0" w:space="0" w:color="auto"/>
        <w:bottom w:val="none" w:sz="0" w:space="0" w:color="auto"/>
        <w:right w:val="none" w:sz="0" w:space="0" w:color="auto"/>
      </w:divBdr>
    </w:div>
    <w:div w:id="790706463">
      <w:bodyDiv w:val="1"/>
      <w:marLeft w:val="0"/>
      <w:marRight w:val="0"/>
      <w:marTop w:val="0"/>
      <w:marBottom w:val="0"/>
      <w:divBdr>
        <w:top w:val="none" w:sz="0" w:space="0" w:color="auto"/>
        <w:left w:val="none" w:sz="0" w:space="0" w:color="auto"/>
        <w:bottom w:val="none" w:sz="0" w:space="0" w:color="auto"/>
        <w:right w:val="none" w:sz="0" w:space="0" w:color="auto"/>
      </w:divBdr>
    </w:div>
    <w:div w:id="971712485">
      <w:bodyDiv w:val="1"/>
      <w:marLeft w:val="0"/>
      <w:marRight w:val="0"/>
      <w:marTop w:val="0"/>
      <w:marBottom w:val="0"/>
      <w:divBdr>
        <w:top w:val="none" w:sz="0" w:space="0" w:color="auto"/>
        <w:left w:val="none" w:sz="0" w:space="0" w:color="auto"/>
        <w:bottom w:val="none" w:sz="0" w:space="0" w:color="auto"/>
        <w:right w:val="none" w:sz="0" w:space="0" w:color="auto"/>
      </w:divBdr>
    </w:div>
    <w:div w:id="1089233387">
      <w:bodyDiv w:val="1"/>
      <w:marLeft w:val="0"/>
      <w:marRight w:val="0"/>
      <w:marTop w:val="0"/>
      <w:marBottom w:val="0"/>
      <w:divBdr>
        <w:top w:val="none" w:sz="0" w:space="0" w:color="auto"/>
        <w:left w:val="none" w:sz="0" w:space="0" w:color="auto"/>
        <w:bottom w:val="none" w:sz="0" w:space="0" w:color="auto"/>
        <w:right w:val="none" w:sz="0" w:space="0" w:color="auto"/>
      </w:divBdr>
    </w:div>
    <w:div w:id="1094672390">
      <w:bodyDiv w:val="1"/>
      <w:marLeft w:val="0"/>
      <w:marRight w:val="0"/>
      <w:marTop w:val="0"/>
      <w:marBottom w:val="0"/>
      <w:divBdr>
        <w:top w:val="none" w:sz="0" w:space="0" w:color="auto"/>
        <w:left w:val="none" w:sz="0" w:space="0" w:color="auto"/>
        <w:bottom w:val="none" w:sz="0" w:space="0" w:color="auto"/>
        <w:right w:val="none" w:sz="0" w:space="0" w:color="auto"/>
      </w:divBdr>
    </w:div>
    <w:div w:id="1418747225">
      <w:bodyDiv w:val="1"/>
      <w:marLeft w:val="0"/>
      <w:marRight w:val="0"/>
      <w:marTop w:val="0"/>
      <w:marBottom w:val="0"/>
      <w:divBdr>
        <w:top w:val="none" w:sz="0" w:space="0" w:color="auto"/>
        <w:left w:val="none" w:sz="0" w:space="0" w:color="auto"/>
        <w:bottom w:val="none" w:sz="0" w:space="0" w:color="auto"/>
        <w:right w:val="none" w:sz="0" w:space="0" w:color="auto"/>
      </w:divBdr>
    </w:div>
    <w:div w:id="1633095481">
      <w:bodyDiv w:val="1"/>
      <w:marLeft w:val="0"/>
      <w:marRight w:val="0"/>
      <w:marTop w:val="0"/>
      <w:marBottom w:val="0"/>
      <w:divBdr>
        <w:top w:val="none" w:sz="0" w:space="0" w:color="auto"/>
        <w:left w:val="none" w:sz="0" w:space="0" w:color="auto"/>
        <w:bottom w:val="none" w:sz="0" w:space="0" w:color="auto"/>
        <w:right w:val="none" w:sz="0" w:space="0" w:color="auto"/>
      </w:divBdr>
    </w:div>
    <w:div w:id="1845051248">
      <w:bodyDiv w:val="1"/>
      <w:marLeft w:val="0"/>
      <w:marRight w:val="0"/>
      <w:marTop w:val="0"/>
      <w:marBottom w:val="0"/>
      <w:divBdr>
        <w:top w:val="none" w:sz="0" w:space="0" w:color="auto"/>
        <w:left w:val="none" w:sz="0" w:space="0" w:color="auto"/>
        <w:bottom w:val="none" w:sz="0" w:space="0" w:color="auto"/>
        <w:right w:val="none" w:sz="0" w:space="0" w:color="auto"/>
      </w:divBdr>
    </w:div>
    <w:div w:id="1846508550">
      <w:bodyDiv w:val="1"/>
      <w:marLeft w:val="0"/>
      <w:marRight w:val="0"/>
      <w:marTop w:val="0"/>
      <w:marBottom w:val="0"/>
      <w:divBdr>
        <w:top w:val="none" w:sz="0" w:space="0" w:color="auto"/>
        <w:left w:val="none" w:sz="0" w:space="0" w:color="auto"/>
        <w:bottom w:val="none" w:sz="0" w:space="0" w:color="auto"/>
        <w:right w:val="none" w:sz="0" w:space="0" w:color="auto"/>
      </w:divBdr>
    </w:div>
    <w:div w:id="1877230456">
      <w:bodyDiv w:val="1"/>
      <w:marLeft w:val="0"/>
      <w:marRight w:val="0"/>
      <w:marTop w:val="0"/>
      <w:marBottom w:val="0"/>
      <w:divBdr>
        <w:top w:val="none" w:sz="0" w:space="0" w:color="auto"/>
        <w:left w:val="none" w:sz="0" w:space="0" w:color="auto"/>
        <w:bottom w:val="none" w:sz="0" w:space="0" w:color="auto"/>
        <w:right w:val="none" w:sz="0" w:space="0" w:color="auto"/>
      </w:divBdr>
      <w:divsChild>
        <w:div w:id="2017339351">
          <w:marLeft w:val="0"/>
          <w:marRight w:val="0"/>
          <w:marTop w:val="0"/>
          <w:marBottom w:val="375"/>
          <w:divBdr>
            <w:top w:val="none" w:sz="0" w:space="0" w:color="auto"/>
            <w:left w:val="none" w:sz="0" w:space="0" w:color="auto"/>
            <w:bottom w:val="none" w:sz="0" w:space="0" w:color="auto"/>
            <w:right w:val="none" w:sz="0" w:space="0" w:color="auto"/>
          </w:divBdr>
          <w:divsChild>
            <w:div w:id="163862777">
              <w:marLeft w:val="4500"/>
              <w:marRight w:val="750"/>
              <w:marTop w:val="0"/>
              <w:marBottom w:val="0"/>
              <w:divBdr>
                <w:top w:val="none" w:sz="0" w:space="0" w:color="auto"/>
                <w:left w:val="none" w:sz="0" w:space="0" w:color="auto"/>
                <w:bottom w:val="none" w:sz="0" w:space="0" w:color="auto"/>
                <w:right w:val="none" w:sz="0" w:space="0" w:color="auto"/>
              </w:divBdr>
              <w:divsChild>
                <w:div w:id="1935623590">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42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sc.gov/data/information-systems/power-school-administration/data-collection-information/" TargetMode="External"/><Relationship Id="rId18" Type="http://schemas.openxmlformats.org/officeDocument/2006/relationships/hyperlink" Target="http://ed.sc.gov/scdoe/assets/File/instruction/read-to-succeed/Reading%20Plans/SC_State_Reading_Plan_2015-06-10_Final.pdf" TargetMode="External"/><Relationship Id="rId26" Type="http://schemas.openxmlformats.org/officeDocument/2006/relationships/hyperlink" Target="https://scde.formstack.com/forms/oell_request_for_assistance_form" TargetMode="External"/><Relationship Id="rId3" Type="http://schemas.openxmlformats.org/officeDocument/2006/relationships/styles" Target="styles.xml"/><Relationship Id="rId21" Type="http://schemas.openxmlformats.org/officeDocument/2006/relationships/hyperlink" Target="http://www.pyramidmodel.org/"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ed.gov/policy/gen/guid/school-discipline/policy-statement-ece-expulsions-suspensions.pdf" TargetMode="External"/><Relationship Id="rId25" Type="http://schemas.openxmlformats.org/officeDocument/2006/relationships/hyperlink" Target="http://www.sc-ccccd.ne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d.sc.gov/instruction/early-learning-and-literacy/cdep/" TargetMode="External"/><Relationship Id="rId20" Type="http://schemas.openxmlformats.org/officeDocument/2006/relationships/hyperlink" Target="https://www2.ed.gov/policy/gen/guid/school-discipline/policy-statement-ece-expulsions-suspensions.pdf" TargetMode="External"/><Relationship Id="rId29" Type="http://schemas.openxmlformats.org/officeDocument/2006/relationships/hyperlink" Target="http://www.sc-ccccd.net/TEACH/TEACH_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ccccd.net/Training/Training.html" TargetMode="External"/><Relationship Id="rId32" Type="http://schemas.openxmlformats.org/officeDocument/2006/relationships/hyperlink" Target="https://www.federalregister.gov/documents/2017/01/31/2017-02076/annual-update-of-the-hhs-poverty-guidelin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hildcare.org" TargetMode="External"/><Relationship Id="rId23" Type="http://schemas.openxmlformats.org/officeDocument/2006/relationships/hyperlink" Target="https://ed.sc.gov/instruction/early-learning-and-literacy/cdep/" TargetMode="External"/><Relationship Id="rId28" Type="http://schemas.openxmlformats.org/officeDocument/2006/relationships/hyperlink" Target="http://ed.sc.gov/finance/financial-services/manual-handbooks-and-guidelines/funding-manuals/fy-2016-2017-funding-manual/"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scchildcare.org/" TargetMode="External"/><Relationship Id="rId31" Type="http://schemas.openxmlformats.org/officeDocument/2006/relationships/hyperlink" Target="https://www2.ed.gov/policy/gen/guid/school-discipline/policy-statement-ece-expulsions-suspensions.pdf" TargetMode="External"/><Relationship Id="rId4" Type="http://schemas.openxmlformats.org/officeDocument/2006/relationships/settings" Target="settings.xml"/><Relationship Id="rId9" Type="http://schemas.openxmlformats.org/officeDocument/2006/relationships/hyperlink" Target="mailto:OCR.DC@ed.gov" TargetMode="External"/><Relationship Id="rId14" Type="http://schemas.openxmlformats.org/officeDocument/2006/relationships/hyperlink" Target="http://ed.sc.gov/instruction/early-learning-and-literacy/" TargetMode="External"/><Relationship Id="rId22" Type="http://schemas.openxmlformats.org/officeDocument/2006/relationships/hyperlink" Target="http://www.sc-ccccd.net/TEACH/TEACH_About.html" TargetMode="External"/><Relationship Id="rId27" Type="http://schemas.openxmlformats.org/officeDocument/2006/relationships/hyperlink" Target="https://ed.sc.gov/instruction/early-learning-and-literacy/additional-information-and-assistance/" TargetMode="External"/><Relationship Id="rId30" Type="http://schemas.openxmlformats.org/officeDocument/2006/relationships/hyperlink" Target="https://federalregister.gov/documents/2017/01/31/2017-02076/annual-update-of-the-hhs-poverty-guideline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D8DB76BE0D44CDAB1C0639F37AF161"/>
        <w:category>
          <w:name w:val="General"/>
          <w:gallery w:val="placeholder"/>
        </w:category>
        <w:types>
          <w:type w:val="bbPlcHdr"/>
        </w:types>
        <w:behaviors>
          <w:behavior w:val="content"/>
        </w:behaviors>
        <w:guid w:val="{396FA47D-5017-4D33-9223-6A64FC89B3F1}"/>
      </w:docPartPr>
      <w:docPartBody>
        <w:p w:rsidR="0062426A" w:rsidRDefault="00F851CD" w:rsidP="00F851CD">
          <w:pPr>
            <w:pStyle w:val="71D8DB76BE0D44CDAB1C0639F37AF161"/>
          </w:pPr>
          <w:r w:rsidRPr="00A13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8B"/>
    <w:rsid w:val="00003D5E"/>
    <w:rsid w:val="00087427"/>
    <w:rsid w:val="00153A0A"/>
    <w:rsid w:val="00183DC3"/>
    <w:rsid w:val="001D1048"/>
    <w:rsid w:val="001D222B"/>
    <w:rsid w:val="00275636"/>
    <w:rsid w:val="002C5E52"/>
    <w:rsid w:val="003A63E6"/>
    <w:rsid w:val="004D5AFB"/>
    <w:rsid w:val="00621122"/>
    <w:rsid w:val="0062426A"/>
    <w:rsid w:val="006615B5"/>
    <w:rsid w:val="00696203"/>
    <w:rsid w:val="00697CDB"/>
    <w:rsid w:val="006E00BA"/>
    <w:rsid w:val="00861888"/>
    <w:rsid w:val="00865285"/>
    <w:rsid w:val="00887D93"/>
    <w:rsid w:val="008A6BAD"/>
    <w:rsid w:val="00976B23"/>
    <w:rsid w:val="009B03C2"/>
    <w:rsid w:val="00A2040C"/>
    <w:rsid w:val="00A4565B"/>
    <w:rsid w:val="00A5294F"/>
    <w:rsid w:val="00A60D67"/>
    <w:rsid w:val="00A862E4"/>
    <w:rsid w:val="00A86A9D"/>
    <w:rsid w:val="00AE21EE"/>
    <w:rsid w:val="00AE518B"/>
    <w:rsid w:val="00B06E27"/>
    <w:rsid w:val="00B626DD"/>
    <w:rsid w:val="00BF1A9C"/>
    <w:rsid w:val="00BF6ED8"/>
    <w:rsid w:val="00C135F2"/>
    <w:rsid w:val="00C40112"/>
    <w:rsid w:val="00CE3228"/>
    <w:rsid w:val="00D11EF5"/>
    <w:rsid w:val="00D350D2"/>
    <w:rsid w:val="00DB1C27"/>
    <w:rsid w:val="00E27B0C"/>
    <w:rsid w:val="00E97C6D"/>
    <w:rsid w:val="00F8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0A"/>
    <w:rPr>
      <w:color w:val="808080"/>
    </w:rPr>
  </w:style>
  <w:style w:type="paragraph" w:customStyle="1" w:styleId="71D8DB76BE0D44CDAB1C0639F37AF161">
    <w:name w:val="71D8DB76BE0D44CDAB1C0639F37AF161"/>
    <w:rsid w:val="00F851CD"/>
  </w:style>
  <w:style w:type="paragraph" w:customStyle="1" w:styleId="E2DF04E680F343A194A0AD52EC551220">
    <w:name w:val="E2DF04E680F343A194A0AD52EC551220"/>
    <w:rsid w:val="00153A0A"/>
  </w:style>
  <w:style w:type="paragraph" w:customStyle="1" w:styleId="FA9D264365394899919131ACB36702FB">
    <w:name w:val="FA9D264365394899919131ACB36702FB"/>
    <w:rsid w:val="0015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11B4-A8E9-4215-98B3-34BA324D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14749</Words>
  <Characters>84073</Characters>
  <Application>Microsoft Office Word</Application>
  <DocSecurity>8</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2018-01-23T22:41:00Z</dcterms:created>
  <dcterms:modified xsi:type="dcterms:W3CDTF">2018-01-23T22:41:00Z</dcterms:modified>
</cp:coreProperties>
</file>